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02041" w14:textId="77777777" w:rsidR="00C76AB6" w:rsidRDefault="00C76AB6">
      <w:pPr>
        <w:spacing w:after="1" w:line="259" w:lineRule="auto"/>
        <w:ind w:left="10" w:right="66"/>
        <w:jc w:val="center"/>
        <w:rPr>
          <w:rFonts w:ascii="Calibri" w:eastAsia="Calibri" w:hAnsi="Calibri" w:cs="Calibri"/>
          <w:b/>
        </w:rPr>
      </w:pPr>
    </w:p>
    <w:p w14:paraId="16121224" w14:textId="77777777" w:rsidR="00C76AB6" w:rsidRDefault="002A0B36">
      <w:pPr>
        <w:spacing w:after="1" w:line="259" w:lineRule="auto"/>
        <w:ind w:left="10" w:right="66"/>
        <w:jc w:val="center"/>
      </w:pPr>
      <w:r>
        <w:rPr>
          <w:rFonts w:ascii="Calibri" w:eastAsia="Calibri" w:hAnsi="Calibri" w:cs="Calibri"/>
          <w:b/>
        </w:rPr>
        <w:t xml:space="preserve">1 </w:t>
      </w:r>
    </w:p>
    <w:p w14:paraId="4E4EAF37" w14:textId="77777777" w:rsidR="00C76AB6" w:rsidRDefault="002A0B36">
      <w:pPr>
        <w:spacing w:after="406" w:line="259" w:lineRule="auto"/>
        <w:ind w:left="0" w:right="21" w:firstLine="0"/>
        <w:jc w:val="center"/>
      </w:pPr>
      <w:r>
        <w:rPr>
          <w:rFonts w:ascii="Calibri" w:eastAsia="Calibri" w:hAnsi="Calibri" w:cs="Calibri"/>
          <w:b/>
        </w:rPr>
        <w:t xml:space="preserve"> </w:t>
      </w:r>
    </w:p>
    <w:p w14:paraId="3BA4BD67" w14:textId="77777777" w:rsidR="00C76AB6" w:rsidRDefault="002A0B36">
      <w:pPr>
        <w:spacing w:after="323" w:line="259" w:lineRule="auto"/>
        <w:ind w:left="0" w:firstLine="0"/>
        <w:jc w:val="left"/>
      </w:pPr>
      <w:r>
        <w:rPr>
          <w:rFonts w:ascii="Cooper" w:eastAsia="Cooper" w:hAnsi="Cooper" w:cs="Cooper"/>
          <w:b/>
          <w:sz w:val="56"/>
        </w:rPr>
        <w:t xml:space="preserve"> </w:t>
      </w:r>
      <w:r>
        <w:rPr>
          <w:rFonts w:ascii="Cooper" w:eastAsia="Cooper" w:hAnsi="Cooper" w:cs="Cooper"/>
          <w:b/>
          <w:sz w:val="56"/>
        </w:rPr>
        <w:tab/>
        <w:t xml:space="preserve"> </w:t>
      </w:r>
    </w:p>
    <w:p w14:paraId="3A02EBE4" w14:textId="77777777" w:rsidR="00C76AB6" w:rsidRDefault="002A0B36">
      <w:pPr>
        <w:tabs>
          <w:tab w:val="center" w:pos="6478"/>
          <w:tab w:val="center" w:pos="12134"/>
          <w:tab w:val="center" w:pos="12962"/>
        </w:tabs>
        <w:spacing w:after="0" w:line="259" w:lineRule="auto"/>
        <w:ind w:left="0" w:firstLine="0"/>
        <w:jc w:val="left"/>
      </w:pPr>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236491AC" wp14:editId="64354887">
                <wp:simplePos x="0" y="0"/>
                <wp:positionH relativeFrom="column">
                  <wp:posOffset>-532765</wp:posOffset>
                </wp:positionH>
                <wp:positionV relativeFrom="paragraph">
                  <wp:posOffset>-1659890</wp:posOffset>
                </wp:positionV>
                <wp:extent cx="9295765" cy="7442200"/>
                <wp:effectExtent l="0" t="0" r="0" b="0"/>
                <wp:wrapNone/>
                <wp:docPr id="176513" name="Group 176513"/>
                <wp:cNvGraphicFramePr/>
                <a:graphic xmlns:a="http://schemas.openxmlformats.org/drawingml/2006/main">
                  <a:graphicData uri="http://schemas.microsoft.com/office/word/2010/wordprocessingGroup">
                    <wpg:wgp>
                      <wpg:cNvGrpSpPr/>
                      <wpg:grpSpPr>
                        <a:xfrm>
                          <a:off x="0" y="0"/>
                          <a:ext cx="9295765" cy="7442200"/>
                          <a:chOff x="0" y="0"/>
                          <a:chExt cx="9295765" cy="7442200"/>
                        </a:xfrm>
                      </wpg:grpSpPr>
                      <wps:wsp>
                        <wps:cNvPr id="7" name="Shape 7"/>
                        <wps:cNvSpPr/>
                        <wps:spPr>
                          <a:xfrm>
                            <a:off x="4006850" y="7083742"/>
                            <a:ext cx="1282700" cy="343536"/>
                          </a:xfrm>
                          <a:custGeom>
                            <a:avLst/>
                            <a:gdLst/>
                            <a:ahLst/>
                            <a:cxnLst/>
                            <a:rect l="0" t="0" r="0" b="0"/>
                            <a:pathLst>
                              <a:path w="1282700" h="343536">
                                <a:moveTo>
                                  <a:pt x="0" y="171768"/>
                                </a:moveTo>
                                <a:cubicBezTo>
                                  <a:pt x="0" y="76899"/>
                                  <a:pt x="287147" y="0"/>
                                  <a:pt x="641350" y="0"/>
                                </a:cubicBezTo>
                                <a:cubicBezTo>
                                  <a:pt x="995553" y="0"/>
                                  <a:pt x="1282700" y="76899"/>
                                  <a:pt x="1282700" y="171768"/>
                                </a:cubicBezTo>
                                <a:cubicBezTo>
                                  <a:pt x="1282700" y="266636"/>
                                  <a:pt x="995553" y="343536"/>
                                  <a:pt x="641350" y="343536"/>
                                </a:cubicBezTo>
                                <a:cubicBezTo>
                                  <a:pt x="287147" y="343536"/>
                                  <a:pt x="0" y="266636"/>
                                  <a:pt x="0" y="171768"/>
                                </a:cubicBezTo>
                                <a:close/>
                              </a:path>
                            </a:pathLst>
                          </a:custGeom>
                          <a:ln w="9525" cap="flat">
                            <a:round/>
                          </a:ln>
                        </wps:spPr>
                        <wps:style>
                          <a:lnRef idx="1">
                            <a:srgbClr val="A5A5A5"/>
                          </a:lnRef>
                          <a:fillRef idx="0">
                            <a:srgbClr val="000000">
                              <a:alpha val="0"/>
                            </a:srgbClr>
                          </a:fillRef>
                          <a:effectRef idx="0">
                            <a:scrgbClr r="0" g="0" b="0"/>
                          </a:effectRef>
                          <a:fontRef idx="none"/>
                        </wps:style>
                        <wps:bodyPr/>
                      </wps:wsp>
                      <wps:wsp>
                        <wps:cNvPr id="8" name="Shape 8"/>
                        <wps:cNvSpPr/>
                        <wps:spPr>
                          <a:xfrm>
                            <a:off x="4125595" y="7115531"/>
                            <a:ext cx="1045210" cy="279946"/>
                          </a:xfrm>
                          <a:custGeom>
                            <a:avLst/>
                            <a:gdLst/>
                            <a:ahLst/>
                            <a:cxnLst/>
                            <a:rect l="0" t="0" r="0" b="0"/>
                            <a:pathLst>
                              <a:path w="1045210" h="279946">
                                <a:moveTo>
                                  <a:pt x="0" y="139979"/>
                                </a:moveTo>
                                <a:cubicBezTo>
                                  <a:pt x="0" y="217284"/>
                                  <a:pt x="233934" y="279946"/>
                                  <a:pt x="522605" y="279946"/>
                                </a:cubicBezTo>
                                <a:cubicBezTo>
                                  <a:pt x="811276" y="279946"/>
                                  <a:pt x="1045210" y="217284"/>
                                  <a:pt x="1045210" y="139979"/>
                                </a:cubicBezTo>
                                <a:cubicBezTo>
                                  <a:pt x="1045210" y="62661"/>
                                  <a:pt x="811276" y="0"/>
                                  <a:pt x="522605" y="0"/>
                                </a:cubicBezTo>
                                <a:cubicBezTo>
                                  <a:pt x="233934" y="0"/>
                                  <a:pt x="0" y="62661"/>
                                  <a:pt x="0" y="139979"/>
                                </a:cubicBezTo>
                                <a:close/>
                              </a:path>
                            </a:pathLst>
                          </a:custGeom>
                          <a:ln w="9525" cap="flat">
                            <a:round/>
                          </a:ln>
                        </wps:spPr>
                        <wps:style>
                          <a:lnRef idx="1">
                            <a:srgbClr val="A5A5A5"/>
                          </a:lnRef>
                          <a:fillRef idx="0">
                            <a:srgbClr val="000000">
                              <a:alpha val="0"/>
                            </a:srgbClr>
                          </a:fillRef>
                          <a:effectRef idx="0">
                            <a:scrgbClr r="0" g="0" b="0"/>
                          </a:effectRef>
                          <a:fontRef idx="none"/>
                        </wps:style>
                        <wps:bodyPr/>
                      </wps:wsp>
                      <pic:pic xmlns:pic="http://schemas.openxmlformats.org/drawingml/2006/picture">
                        <pic:nvPicPr>
                          <pic:cNvPr id="12" name="Picture 12"/>
                          <pic:cNvPicPr/>
                        </pic:nvPicPr>
                        <pic:blipFill>
                          <a:blip r:embed="rId8"/>
                          <a:stretch>
                            <a:fillRect/>
                          </a:stretch>
                        </pic:blipFill>
                        <pic:spPr>
                          <a:xfrm>
                            <a:off x="0" y="0"/>
                            <a:ext cx="9295765" cy="7442200"/>
                          </a:xfrm>
                          <a:prstGeom prst="rect">
                            <a:avLst/>
                          </a:prstGeom>
                        </pic:spPr>
                      </pic:pic>
                    </wpg:wgp>
                  </a:graphicData>
                </a:graphic>
              </wp:anchor>
            </w:drawing>
          </mc:Choice>
          <mc:Fallback xmlns:wpsCustomData="http://www.wps.cn/officeDocument/2013/wpsCustomData">
            <w:pict>
              <v:group id="_x0000_s1026" o:spid="_x0000_s1026" o:spt="203" style="position:absolute;left:0pt;margin-left:-41.95pt;margin-top:-130.7pt;height:586pt;width:731.95pt;z-index:-251657216;mso-width-relative:page;mso-height-relative:page;" coordsize="9295765,7442200" o:gfxdata="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QEAA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">
                <o:lock v:ext="edit" aspectratio="f"/>
                <v:shape id="Shape 7" o:spid="_x0000_s1026" o:spt="100" style="position:absolute;left:4006850;top:7083742;height:343536;width:1282700;" filled="f" stroked="t" coordsize="1282700,343536" o:gfxdata="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4HxC5AAAA2gAA&#10;AA8AAAAAAAAAAQAgAAAAIgAAAGRycy9kb3ducmV2LnhtbFBLAQIUABQAAAAIAIdO4kAzLwWeOwAA&#10;ADkAAAAQAAAAAAAAAAEAIAAAAAgBAABkcnMvc2hhcGV4bWwueG1sUEsFBgAAAAAGAAYAWwEAALID&#10;AAAAAA==&#10;" path="m0,171768c0,76899,287147,0,641350,0c995553,0,1282700,76899,1282700,171768c1282700,266636,995553,343536,641350,343536c287147,343536,0,266636,0,171768xe">
                  <v:fill on="f" focussize="0,0"/>
                  <v:stroke color="#A5A5A5" miterlimit="8" joinstyle="round"/>
                  <v:imagedata o:title=""/>
                  <o:lock v:ext="edit" aspectratio="f"/>
                </v:shape>
                <v:shape id="Shape 8" o:spid="_x0000_s1026" o:spt="100" style="position:absolute;left:4125595;top:7115531;height:279946;width:1045210;" filled="f" stroked="t" coordsize="1045210,279946" o:gfxdata="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kbMpugAAANoA&#10;AAAPAAAAAAAAAAEAIAAAACIAAABkcnMvZG93bnJldi54bWxQSwECFAAUAAAACACHTuJAMy8FnjsA&#10;AAA5AAAAEAAAAAAAAAABACAAAAAJAQAAZHJzL3NoYXBleG1sLnhtbFBLBQYAAAAABgAGAFsBAACz&#10;AwAAAAA=&#10;" path="m0,139979c0,217284,233934,279946,522605,279946c811276,279946,1045210,217284,1045210,139979c1045210,62661,811276,0,522605,0c233934,0,0,62661,0,139979xe">
                  <v:fill on="f" focussize="0,0"/>
                  <v:stroke color="#A5A5A5" miterlimit="8" joinstyle="round"/>
                  <v:imagedata o:title=""/>
                  <o:lock v:ext="edit" aspectratio="f"/>
                </v:shape>
                <v:shape id="_x0000_s1026" o:spid="_x0000_s1026" o:spt="75" type="#_x0000_t75" style="position:absolute;left:0;top:0;height:7442200;width:9295765;" filled="f" o:preferrelative="t" stroked="f" coordsize="21600,21600" o:gfxdata="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2SwaEtwAAANsAAAAP&#10;AAAAAAAAAAEAIAAAACIAAABkcnMvZG93bnJldi54bWxQSwECFAAUAAAACACHTuJAMy8FnjsAAAA5&#10;AAAAEAAAAAAAAAABACAAAAAGAQAAZHJzL3NoYXBleG1sLnhtbFBLBQYAAAAABgAGAFsBAACwAwAA&#10;AAA=&#10;">
                  <v:fill on="f" focussize="0,0"/>
                  <v:stroke on="f"/>
                  <v:imagedata r:id="rId15" o:title=""/>
                  <o:lock v:ext="edit" aspectratio="f"/>
                </v:shape>
              </v:group>
            </w:pict>
          </mc:Fallback>
        </mc:AlternateContent>
      </w:r>
      <w:r>
        <w:rPr>
          <w:rFonts w:ascii="Pristina" w:eastAsia="Pristina" w:hAnsi="Pristina" w:cs="Pristina"/>
          <w:sz w:val="96"/>
        </w:rPr>
        <w:t xml:space="preserve"> </w:t>
      </w:r>
      <w:r>
        <w:rPr>
          <w:rFonts w:ascii="Pristina" w:eastAsia="Pristina" w:hAnsi="Pristina" w:cs="Pristina"/>
          <w:sz w:val="96"/>
        </w:rPr>
        <w:tab/>
        <w:t xml:space="preserve">Moretele Local Municipality  </w:t>
      </w:r>
      <w:r>
        <w:rPr>
          <w:rFonts w:ascii="Pristina" w:eastAsia="Pristina" w:hAnsi="Pristina" w:cs="Pristina"/>
          <w:sz w:val="96"/>
        </w:rPr>
        <w:tab/>
        <w:t xml:space="preserve"> </w:t>
      </w:r>
      <w:r>
        <w:rPr>
          <w:rFonts w:ascii="Pristina" w:eastAsia="Pristina" w:hAnsi="Pristina" w:cs="Pristina"/>
          <w:sz w:val="96"/>
        </w:rPr>
        <w:tab/>
        <w:t xml:space="preserve"> </w:t>
      </w:r>
    </w:p>
    <w:p w14:paraId="1D204AA5" w14:textId="77777777" w:rsidR="00C76AB6" w:rsidRDefault="002A0B36">
      <w:pPr>
        <w:spacing w:after="205" w:line="259" w:lineRule="auto"/>
        <w:ind w:left="113" w:firstLine="0"/>
        <w:jc w:val="left"/>
      </w:pPr>
      <w:r>
        <w:rPr>
          <w:rFonts w:ascii="Pristina" w:eastAsia="Pristina" w:hAnsi="Pristina" w:cs="Pristina"/>
          <w:sz w:val="48"/>
        </w:rPr>
        <w:t xml:space="preserve">_____________________________________________________ </w:t>
      </w:r>
    </w:p>
    <w:p w14:paraId="7ADC53FC" w14:textId="77777777" w:rsidR="00C76AB6" w:rsidRDefault="002A0B36">
      <w:pPr>
        <w:tabs>
          <w:tab w:val="center" w:pos="6482"/>
          <w:tab w:val="center" w:pos="10175"/>
        </w:tabs>
        <w:spacing w:after="0" w:line="259" w:lineRule="auto"/>
        <w:ind w:left="-15" w:firstLine="0"/>
        <w:jc w:val="left"/>
      </w:pPr>
      <w:r>
        <w:rPr>
          <w:rFonts w:ascii="Pristina" w:eastAsia="Pristina" w:hAnsi="Pristina" w:cs="Pristina"/>
          <w:sz w:val="72"/>
        </w:rPr>
        <w:t xml:space="preserve"> </w:t>
      </w:r>
      <w:r>
        <w:rPr>
          <w:rFonts w:ascii="Pristina" w:eastAsia="Pristina" w:hAnsi="Pristina" w:cs="Pristina"/>
          <w:sz w:val="72"/>
        </w:rPr>
        <w:tab/>
        <w:t>2025/2026</w:t>
      </w:r>
      <w:r>
        <w:rPr>
          <w:rFonts w:ascii="Pristina" w:eastAsia="Pristina" w:hAnsi="Pristina" w:cs="Pristina"/>
          <w:sz w:val="72"/>
        </w:rPr>
        <w:tab/>
        <w:t xml:space="preserve"> </w:t>
      </w:r>
    </w:p>
    <w:p w14:paraId="718EE5A7" w14:textId="77777777" w:rsidR="00C76AB6" w:rsidRDefault="002A0B36">
      <w:pPr>
        <w:spacing w:after="0" w:line="259" w:lineRule="auto"/>
        <w:ind w:left="10" w:right="75"/>
        <w:jc w:val="center"/>
      </w:pPr>
      <w:r>
        <w:rPr>
          <w:rFonts w:ascii="Pristina" w:eastAsia="Pristina" w:hAnsi="Pristina" w:cs="Pristina"/>
          <w:sz w:val="72"/>
        </w:rPr>
        <w:t xml:space="preserve">Adjusted Service Delivery and Budget Implementation Plan </w:t>
      </w:r>
    </w:p>
    <w:p w14:paraId="120D224B" w14:textId="77777777" w:rsidR="00C76AB6" w:rsidRDefault="002A0B36">
      <w:pPr>
        <w:spacing w:after="0" w:line="259" w:lineRule="auto"/>
        <w:ind w:left="10" w:right="67"/>
        <w:jc w:val="center"/>
      </w:pPr>
      <w:r>
        <w:rPr>
          <w:rFonts w:ascii="Pristina" w:eastAsia="Pristina" w:hAnsi="Pristina" w:cs="Pristina"/>
          <w:sz w:val="72"/>
        </w:rPr>
        <w:t xml:space="preserve"> (ADJUSTED SDBIP ) </w:t>
      </w:r>
    </w:p>
    <w:p w14:paraId="1CE95D02" w14:textId="77777777" w:rsidR="00C76AB6" w:rsidRDefault="002A0B36">
      <w:pPr>
        <w:spacing w:after="0" w:line="259" w:lineRule="auto"/>
        <w:ind w:left="0" w:firstLine="0"/>
        <w:jc w:val="left"/>
      </w:pPr>
      <w:r>
        <w:rPr>
          <w:rFonts w:ascii="Pristina" w:eastAsia="Pristina" w:hAnsi="Pristina" w:cs="Pristina"/>
          <w:sz w:val="72"/>
        </w:rPr>
        <w:t xml:space="preserve">                                          </w:t>
      </w:r>
    </w:p>
    <w:p w14:paraId="3FA1CD53" w14:textId="77777777" w:rsidR="00C76AB6" w:rsidRDefault="002A0B36">
      <w:pPr>
        <w:spacing w:after="0" w:line="259" w:lineRule="auto"/>
        <w:ind w:left="183"/>
        <w:jc w:val="left"/>
      </w:pPr>
      <w:r>
        <w:rPr>
          <w:rFonts w:ascii="Pristina" w:eastAsia="Pristina" w:hAnsi="Pristina" w:cs="Pristina"/>
          <w:sz w:val="72"/>
        </w:rPr>
        <w:t xml:space="preserve">___________________________________ </w:t>
      </w:r>
    </w:p>
    <w:p w14:paraId="3D4EBA73" w14:textId="77777777" w:rsidR="00C76AB6" w:rsidRDefault="002A0B36">
      <w:pPr>
        <w:spacing w:after="176" w:line="259" w:lineRule="auto"/>
        <w:ind w:left="0" w:right="27" w:firstLine="0"/>
        <w:jc w:val="center"/>
      </w:pPr>
      <w:r>
        <w:rPr>
          <w:rFonts w:ascii="Pristina" w:eastAsia="Pristina" w:hAnsi="Pristina" w:cs="Pristina"/>
          <w:sz w:val="22"/>
        </w:rPr>
        <w:t xml:space="preserve"> </w:t>
      </w:r>
    </w:p>
    <w:p w14:paraId="1053AAB1" w14:textId="77777777" w:rsidR="00C76AB6" w:rsidRDefault="002A0B36">
      <w:pPr>
        <w:spacing w:after="921" w:line="259" w:lineRule="auto"/>
        <w:ind w:left="0" w:firstLine="0"/>
        <w:jc w:val="right"/>
      </w:pPr>
      <w:r>
        <w:rPr>
          <w:b/>
          <w:sz w:val="22"/>
        </w:rPr>
        <w:t xml:space="preserve"> </w:t>
      </w:r>
    </w:p>
    <w:p w14:paraId="74C804C4" w14:textId="77777777" w:rsidR="00C76AB6" w:rsidRDefault="002A0B36">
      <w:pPr>
        <w:tabs>
          <w:tab w:val="center" w:pos="6479"/>
        </w:tabs>
        <w:spacing w:after="0" w:line="259" w:lineRule="auto"/>
        <w:ind w:left="0" w:firstLine="0"/>
        <w:jc w:val="left"/>
      </w:pPr>
      <w:r>
        <w:rPr>
          <w:rFonts w:ascii="Calibri" w:eastAsia="Calibri" w:hAnsi="Calibri" w:cs="Calibri"/>
          <w:sz w:val="34"/>
          <w:vertAlign w:val="superscript"/>
        </w:rPr>
        <w:lastRenderedPageBreak/>
        <w:t xml:space="preserve"> </w:t>
      </w:r>
      <w:r>
        <w:rPr>
          <w:rFonts w:ascii="Calibri" w:eastAsia="Calibri" w:hAnsi="Calibri" w:cs="Calibri"/>
          <w:sz w:val="34"/>
          <w:vertAlign w:val="superscript"/>
        </w:rPr>
        <w:tab/>
      </w:r>
      <w:r>
        <w:rPr>
          <w:rFonts w:ascii="Calibri" w:eastAsia="Calibri" w:hAnsi="Calibri" w:cs="Calibri"/>
          <w:color w:val="808080"/>
          <w:sz w:val="22"/>
        </w:rPr>
        <w:t>1</w:t>
      </w:r>
      <w:r>
        <w:rPr>
          <w:rFonts w:ascii="Calibri" w:eastAsia="Calibri" w:hAnsi="Calibri" w:cs="Calibri"/>
          <w:sz w:val="22"/>
        </w:rPr>
        <w:t xml:space="preserve"> </w:t>
      </w:r>
    </w:p>
    <w:p w14:paraId="386BC372" w14:textId="77777777" w:rsidR="00C76AB6" w:rsidRDefault="002A0B36">
      <w:pPr>
        <w:spacing w:after="102" w:line="259" w:lineRule="auto"/>
        <w:ind w:left="0" w:firstLine="0"/>
        <w:jc w:val="right"/>
      </w:pPr>
      <w:r>
        <w:rPr>
          <w:b/>
          <w:sz w:val="22"/>
        </w:rPr>
        <w:t xml:space="preserve"> </w:t>
      </w:r>
    </w:p>
    <w:p w14:paraId="1935CA27" w14:textId="77777777" w:rsidR="00C76AB6" w:rsidRDefault="002A0B36">
      <w:pPr>
        <w:spacing w:after="105" w:line="259" w:lineRule="auto"/>
        <w:ind w:left="0" w:firstLine="0"/>
        <w:jc w:val="right"/>
      </w:pPr>
      <w:r>
        <w:rPr>
          <w:b/>
          <w:sz w:val="22"/>
        </w:rPr>
        <w:t xml:space="preserve"> </w:t>
      </w:r>
    </w:p>
    <w:p w14:paraId="3F98F68F" w14:textId="77777777" w:rsidR="00C76AB6" w:rsidRDefault="002A0B36">
      <w:pPr>
        <w:spacing w:after="105" w:line="259" w:lineRule="auto"/>
        <w:ind w:left="0" w:firstLine="0"/>
        <w:jc w:val="right"/>
      </w:pPr>
      <w:r>
        <w:rPr>
          <w:b/>
          <w:sz w:val="22"/>
        </w:rPr>
        <w:t xml:space="preserve"> </w:t>
      </w:r>
    </w:p>
    <w:p w14:paraId="6A37B539" w14:textId="77777777" w:rsidR="00C76AB6" w:rsidRDefault="002A0B36">
      <w:pPr>
        <w:spacing w:after="102" w:line="259" w:lineRule="auto"/>
        <w:ind w:left="0" w:firstLine="0"/>
        <w:jc w:val="right"/>
      </w:pPr>
      <w:r>
        <w:rPr>
          <w:b/>
          <w:sz w:val="22"/>
        </w:rPr>
        <w:t xml:space="preserve"> </w:t>
      </w:r>
    </w:p>
    <w:p w14:paraId="76302D69" w14:textId="77777777" w:rsidR="00C76AB6" w:rsidRDefault="002A0B36">
      <w:pPr>
        <w:spacing w:after="105" w:line="259" w:lineRule="auto"/>
        <w:ind w:left="0" w:firstLine="0"/>
        <w:jc w:val="right"/>
      </w:pPr>
      <w:r>
        <w:rPr>
          <w:b/>
          <w:sz w:val="22"/>
        </w:rPr>
        <w:t xml:space="preserve"> </w:t>
      </w:r>
    </w:p>
    <w:p w14:paraId="314B0FF4" w14:textId="77777777" w:rsidR="00C76AB6" w:rsidRDefault="002A0B36">
      <w:pPr>
        <w:spacing w:after="0" w:line="357" w:lineRule="auto"/>
        <w:ind w:left="10802" w:right="51"/>
        <w:jc w:val="right"/>
      </w:pPr>
      <w:r>
        <w:rPr>
          <w:b/>
          <w:sz w:val="22"/>
        </w:rPr>
        <w:t xml:space="preserve">Revision Control 2025/26 Planning </w:t>
      </w:r>
    </w:p>
    <w:p w14:paraId="27AFD264" w14:textId="77777777" w:rsidR="00C76AB6" w:rsidRDefault="002A0B36">
      <w:pPr>
        <w:spacing w:after="0" w:line="357" w:lineRule="auto"/>
        <w:ind w:left="10" w:right="51"/>
        <w:jc w:val="right"/>
      </w:pPr>
      <w:r>
        <w:rPr>
          <w:b/>
          <w:sz w:val="22"/>
        </w:rPr>
        <w:t xml:space="preserve">February  2026    ____________________________________________________________________________________________________  </w:t>
      </w:r>
    </w:p>
    <w:p w14:paraId="1F271C7F" w14:textId="77777777" w:rsidR="00C76AB6" w:rsidRDefault="002A0B36">
      <w:pPr>
        <w:spacing w:after="105" w:line="259" w:lineRule="auto"/>
        <w:ind w:left="0" w:firstLine="0"/>
        <w:jc w:val="right"/>
      </w:pPr>
      <w:r>
        <w:rPr>
          <w:b/>
          <w:sz w:val="22"/>
        </w:rPr>
        <w:t xml:space="preserve"> </w:t>
      </w:r>
    </w:p>
    <w:p w14:paraId="3A7D09A1" w14:textId="77777777" w:rsidR="00C76AB6" w:rsidRDefault="002A0B36">
      <w:pPr>
        <w:spacing w:after="105" w:line="259" w:lineRule="auto"/>
        <w:ind w:left="0" w:firstLine="0"/>
        <w:jc w:val="right"/>
      </w:pPr>
      <w:r>
        <w:rPr>
          <w:b/>
          <w:sz w:val="22"/>
        </w:rPr>
        <w:t xml:space="preserve"> </w:t>
      </w:r>
    </w:p>
    <w:p w14:paraId="69E748FE" w14:textId="77777777" w:rsidR="00C76AB6" w:rsidRDefault="002A0B36">
      <w:pPr>
        <w:spacing w:after="102" w:line="259" w:lineRule="auto"/>
        <w:ind w:left="0" w:firstLine="0"/>
        <w:jc w:val="right"/>
      </w:pPr>
      <w:r>
        <w:rPr>
          <w:b/>
          <w:sz w:val="22"/>
        </w:rPr>
        <w:t xml:space="preserve"> </w:t>
      </w:r>
    </w:p>
    <w:p w14:paraId="68E81A81" w14:textId="77777777" w:rsidR="00C76AB6" w:rsidRDefault="002A0B36">
      <w:pPr>
        <w:spacing w:after="105" w:line="259" w:lineRule="auto"/>
        <w:ind w:left="0" w:firstLine="0"/>
        <w:jc w:val="right"/>
      </w:pPr>
      <w:r>
        <w:rPr>
          <w:b/>
          <w:sz w:val="22"/>
        </w:rPr>
        <w:t xml:space="preserve"> </w:t>
      </w:r>
    </w:p>
    <w:p w14:paraId="2B4DA5B9" w14:textId="77777777" w:rsidR="00C76AB6" w:rsidRDefault="002A0B36">
      <w:pPr>
        <w:spacing w:after="105" w:line="259" w:lineRule="auto"/>
        <w:ind w:left="62" w:firstLine="0"/>
        <w:jc w:val="left"/>
      </w:pPr>
      <w:r>
        <w:rPr>
          <w:b/>
          <w:sz w:val="22"/>
        </w:rPr>
        <w:t xml:space="preserve">____________________________________________________________________________________________________ </w:t>
      </w:r>
    </w:p>
    <w:p w14:paraId="5CDB8265" w14:textId="77777777" w:rsidR="00C76AB6" w:rsidRDefault="002A0B36">
      <w:pPr>
        <w:spacing w:after="102" w:line="259" w:lineRule="auto"/>
        <w:ind w:left="10802" w:right="51"/>
        <w:jc w:val="right"/>
      </w:pPr>
      <w:r>
        <w:rPr>
          <w:b/>
          <w:sz w:val="22"/>
        </w:rPr>
        <w:t xml:space="preserve">Strategic Services  </w:t>
      </w:r>
    </w:p>
    <w:p w14:paraId="6C2654E0" w14:textId="77777777" w:rsidR="00C76AB6" w:rsidRDefault="002A0B36">
      <w:pPr>
        <w:spacing w:after="0" w:line="357" w:lineRule="auto"/>
        <w:ind w:left="10802" w:right="51"/>
        <w:jc w:val="right"/>
        <w:rPr>
          <w:b/>
          <w:sz w:val="22"/>
        </w:rPr>
      </w:pPr>
      <w:r>
        <w:rPr>
          <w:b/>
          <w:sz w:val="22"/>
        </w:rPr>
        <w:t>IDP/PMS Unit</w:t>
      </w:r>
    </w:p>
    <w:p w14:paraId="1592FCB4" w14:textId="77777777" w:rsidR="00C76AB6" w:rsidRDefault="002A0B36">
      <w:pPr>
        <w:spacing w:after="0" w:line="357" w:lineRule="auto"/>
        <w:ind w:left="10792" w:right="51" w:firstLine="0"/>
      </w:pPr>
      <w:r>
        <w:rPr>
          <w:b/>
          <w:sz w:val="22"/>
        </w:rPr>
        <w:t xml:space="preserve">Enquiries:012716 1321 / 1433 </w:t>
      </w:r>
    </w:p>
    <w:p w14:paraId="42F54B73" w14:textId="77777777" w:rsidR="00C76AB6" w:rsidRDefault="002A0B36">
      <w:pPr>
        <w:spacing w:after="105" w:line="259" w:lineRule="auto"/>
        <w:ind w:left="0" w:right="65" w:firstLine="0"/>
        <w:jc w:val="right"/>
      </w:pPr>
      <w:r>
        <w:rPr>
          <w:b/>
          <w:color w:val="0563C1"/>
          <w:sz w:val="22"/>
          <w:u w:val="single" w:color="0563C1"/>
        </w:rPr>
        <w:t>nyakale.lale@moretele.gov.za</w:t>
      </w:r>
      <w:r>
        <w:rPr>
          <w:b/>
          <w:color w:val="0563C1"/>
          <w:sz w:val="22"/>
        </w:rPr>
        <w:t xml:space="preserve"> </w:t>
      </w:r>
    </w:p>
    <w:p w14:paraId="575C4E3F" w14:textId="77777777" w:rsidR="00C76AB6" w:rsidRDefault="002A0B36">
      <w:pPr>
        <w:spacing w:after="0" w:line="360" w:lineRule="auto"/>
        <w:ind w:left="0" w:right="17" w:firstLine="0"/>
        <w:jc w:val="right"/>
      </w:pPr>
      <w:r>
        <w:rPr>
          <w:rFonts w:ascii="Calibri" w:eastAsia="Calibri" w:hAnsi="Calibri" w:cs="Calibri"/>
          <w:color w:val="0563C1"/>
          <w:sz w:val="22"/>
        </w:rPr>
        <w:t xml:space="preserve">  </w:t>
      </w:r>
    </w:p>
    <w:p w14:paraId="0B32AE11" w14:textId="77777777" w:rsidR="00C76AB6" w:rsidRDefault="002A0B36">
      <w:pPr>
        <w:spacing w:after="0" w:line="259" w:lineRule="auto"/>
        <w:ind w:left="0" w:firstLine="0"/>
      </w:pPr>
      <w:r>
        <w:rPr>
          <w:rFonts w:ascii="Calibri" w:eastAsia="Calibri" w:hAnsi="Calibri" w:cs="Calibri"/>
          <w:sz w:val="22"/>
        </w:rPr>
        <w:t xml:space="preserve"> </w:t>
      </w:r>
    </w:p>
    <w:p w14:paraId="324C7A39" w14:textId="77777777" w:rsidR="00C76AB6" w:rsidRDefault="002A0B36">
      <w:pPr>
        <w:spacing w:after="0" w:line="259" w:lineRule="auto"/>
        <w:ind w:left="0" w:firstLine="0"/>
        <w:rPr>
          <w:rFonts w:ascii="Calibri" w:eastAsia="Calibri" w:hAnsi="Calibri" w:cs="Calibri"/>
          <w:sz w:val="22"/>
        </w:rPr>
      </w:pPr>
      <w:r>
        <w:rPr>
          <w:rFonts w:ascii="Calibri" w:eastAsia="Calibri" w:hAnsi="Calibri" w:cs="Calibri"/>
          <w:sz w:val="22"/>
        </w:rPr>
        <w:t xml:space="preserve"> </w:t>
      </w:r>
    </w:p>
    <w:p w14:paraId="3AF9B174" w14:textId="77777777" w:rsidR="00C76AB6" w:rsidRDefault="00C76AB6">
      <w:pPr>
        <w:spacing w:after="0" w:line="259" w:lineRule="auto"/>
        <w:ind w:left="0" w:firstLine="0"/>
        <w:rPr>
          <w:rFonts w:ascii="Calibri" w:eastAsia="Calibri" w:hAnsi="Calibri" w:cs="Calibri"/>
          <w:sz w:val="22"/>
        </w:rPr>
      </w:pPr>
    </w:p>
    <w:p w14:paraId="18197354" w14:textId="77777777" w:rsidR="00C76AB6" w:rsidRDefault="00C76AB6">
      <w:pPr>
        <w:spacing w:after="0" w:line="259" w:lineRule="auto"/>
        <w:ind w:left="0" w:firstLine="0"/>
        <w:rPr>
          <w:rFonts w:ascii="Calibri" w:eastAsia="Calibri" w:hAnsi="Calibri" w:cs="Calibri"/>
          <w:sz w:val="22"/>
        </w:rPr>
      </w:pPr>
    </w:p>
    <w:p w14:paraId="236A1C3C" w14:textId="77777777" w:rsidR="00C76AB6" w:rsidRDefault="00C76AB6">
      <w:pPr>
        <w:spacing w:after="0" w:line="259" w:lineRule="auto"/>
        <w:ind w:left="0" w:firstLine="0"/>
        <w:rPr>
          <w:rFonts w:ascii="Calibri" w:eastAsia="Calibri" w:hAnsi="Calibri" w:cs="Calibri"/>
          <w:sz w:val="22"/>
        </w:rPr>
      </w:pPr>
    </w:p>
    <w:p w14:paraId="38C9DE8C" w14:textId="77777777" w:rsidR="00C76AB6" w:rsidRDefault="00C76AB6">
      <w:pPr>
        <w:spacing w:after="0" w:line="259" w:lineRule="auto"/>
        <w:ind w:left="0" w:firstLine="0"/>
        <w:rPr>
          <w:rFonts w:ascii="Calibri" w:eastAsia="Calibri" w:hAnsi="Calibri" w:cs="Calibri"/>
          <w:sz w:val="22"/>
        </w:rPr>
      </w:pPr>
    </w:p>
    <w:p w14:paraId="336B75E7" w14:textId="77777777" w:rsidR="00C76AB6" w:rsidRDefault="00C76AB6">
      <w:pPr>
        <w:spacing w:after="0" w:line="259" w:lineRule="auto"/>
        <w:ind w:left="0" w:firstLine="0"/>
        <w:rPr>
          <w:rFonts w:ascii="Calibri" w:eastAsia="Calibri" w:hAnsi="Calibri" w:cs="Calibri"/>
          <w:sz w:val="22"/>
        </w:rPr>
      </w:pPr>
    </w:p>
    <w:p w14:paraId="3C96FEFA" w14:textId="77777777" w:rsidR="00C76AB6" w:rsidRDefault="00C76AB6">
      <w:pPr>
        <w:spacing w:after="0" w:line="259" w:lineRule="auto"/>
        <w:ind w:left="0" w:firstLine="0"/>
      </w:pPr>
    </w:p>
    <w:p w14:paraId="07C0916B" w14:textId="77777777" w:rsidR="00C76AB6" w:rsidRDefault="002A0B36">
      <w:pPr>
        <w:spacing w:after="0" w:line="259" w:lineRule="auto"/>
        <w:ind w:left="0" w:firstLine="0"/>
      </w:pPr>
      <w:r>
        <w:rPr>
          <w:rFonts w:ascii="Calibri" w:eastAsia="Calibri" w:hAnsi="Calibri" w:cs="Calibri"/>
          <w:sz w:val="22"/>
        </w:rPr>
        <w:lastRenderedPageBreak/>
        <w:t xml:space="preserve"> </w:t>
      </w:r>
    </w:p>
    <w:p w14:paraId="01976C20" w14:textId="77777777" w:rsidR="00C76AB6" w:rsidRDefault="002A0B36">
      <w:pPr>
        <w:spacing w:after="0" w:line="259" w:lineRule="auto"/>
        <w:ind w:left="0" w:firstLine="0"/>
      </w:pPr>
      <w:r>
        <w:rPr>
          <w:rFonts w:ascii="Calibri" w:eastAsia="Calibri" w:hAnsi="Calibri" w:cs="Calibri"/>
          <w:sz w:val="22"/>
        </w:rPr>
        <w:t xml:space="preserve"> </w:t>
      </w:r>
    </w:p>
    <w:tbl>
      <w:tblPr>
        <w:tblStyle w:val="TableGrid0"/>
        <w:tblW w:w="9349" w:type="dxa"/>
        <w:tblInd w:w="6" w:type="dxa"/>
        <w:tblCellMar>
          <w:top w:w="53" w:type="dxa"/>
          <w:left w:w="107" w:type="dxa"/>
          <w:right w:w="115" w:type="dxa"/>
        </w:tblCellMar>
        <w:tblLook w:val="04A0" w:firstRow="1" w:lastRow="0" w:firstColumn="1" w:lastColumn="0" w:noHBand="0" w:noVBand="1"/>
      </w:tblPr>
      <w:tblGrid>
        <w:gridCol w:w="988"/>
        <w:gridCol w:w="6094"/>
        <w:gridCol w:w="2267"/>
      </w:tblGrid>
      <w:tr w:rsidR="00C76AB6" w14:paraId="7EEC7C28" w14:textId="77777777">
        <w:trPr>
          <w:trHeight w:val="518"/>
        </w:trPr>
        <w:tc>
          <w:tcPr>
            <w:tcW w:w="988" w:type="dxa"/>
            <w:tcBorders>
              <w:top w:val="single" w:sz="4" w:space="0" w:color="000000"/>
              <w:left w:val="single" w:sz="4" w:space="0" w:color="000000"/>
              <w:bottom w:val="single" w:sz="4" w:space="0" w:color="000000"/>
              <w:right w:val="single" w:sz="4" w:space="0" w:color="000000"/>
            </w:tcBorders>
            <w:shd w:val="clear" w:color="auto" w:fill="8EAADB"/>
          </w:tcPr>
          <w:p w14:paraId="291BA838" w14:textId="77777777" w:rsidR="00C76AB6" w:rsidRDefault="002A0B36">
            <w:pPr>
              <w:spacing w:after="0" w:line="259" w:lineRule="auto"/>
              <w:ind w:left="0" w:firstLine="0"/>
              <w:jc w:val="left"/>
              <w:rPr>
                <w:szCs w:val="20"/>
              </w:rPr>
            </w:pPr>
            <w:r>
              <w:rPr>
                <w:rFonts w:eastAsia="Calibri" w:cs="Calibri"/>
                <w:szCs w:val="20"/>
              </w:rPr>
              <w:t xml:space="preserve">Item </w:t>
            </w:r>
          </w:p>
        </w:tc>
        <w:tc>
          <w:tcPr>
            <w:tcW w:w="6094" w:type="dxa"/>
            <w:tcBorders>
              <w:top w:val="single" w:sz="4" w:space="0" w:color="000000"/>
              <w:left w:val="single" w:sz="4" w:space="0" w:color="000000"/>
              <w:bottom w:val="single" w:sz="4" w:space="0" w:color="000000"/>
              <w:right w:val="single" w:sz="4" w:space="0" w:color="000000"/>
            </w:tcBorders>
            <w:shd w:val="clear" w:color="auto" w:fill="8EAADB"/>
          </w:tcPr>
          <w:p w14:paraId="251146B6" w14:textId="77777777" w:rsidR="00C76AB6" w:rsidRDefault="002A0B36">
            <w:pPr>
              <w:spacing w:after="0" w:line="259" w:lineRule="auto"/>
              <w:ind w:left="1" w:firstLine="0"/>
              <w:jc w:val="left"/>
              <w:rPr>
                <w:szCs w:val="20"/>
              </w:rPr>
            </w:pPr>
            <w:r>
              <w:rPr>
                <w:rFonts w:eastAsia="Calibri" w:cs="Calibri"/>
                <w:szCs w:val="20"/>
              </w:rPr>
              <w:t xml:space="preserve">Topic </w:t>
            </w:r>
          </w:p>
        </w:tc>
        <w:tc>
          <w:tcPr>
            <w:tcW w:w="2267" w:type="dxa"/>
            <w:tcBorders>
              <w:top w:val="single" w:sz="4" w:space="0" w:color="000000"/>
              <w:left w:val="single" w:sz="4" w:space="0" w:color="000000"/>
              <w:bottom w:val="single" w:sz="4" w:space="0" w:color="000000"/>
              <w:right w:val="single" w:sz="4" w:space="0" w:color="000000"/>
            </w:tcBorders>
            <w:shd w:val="clear" w:color="auto" w:fill="8EAADB"/>
          </w:tcPr>
          <w:p w14:paraId="22D27558" w14:textId="77777777" w:rsidR="00C76AB6" w:rsidRDefault="002A0B36">
            <w:pPr>
              <w:spacing w:after="0" w:line="259" w:lineRule="auto"/>
              <w:ind w:left="1" w:firstLine="0"/>
              <w:jc w:val="left"/>
              <w:rPr>
                <w:szCs w:val="20"/>
              </w:rPr>
            </w:pPr>
            <w:r>
              <w:rPr>
                <w:rFonts w:eastAsia="Calibri" w:cs="Calibri"/>
                <w:szCs w:val="20"/>
              </w:rPr>
              <w:t xml:space="preserve">Page Number </w:t>
            </w:r>
          </w:p>
        </w:tc>
      </w:tr>
      <w:tr w:rsidR="00C76AB6" w14:paraId="2A4010E5" w14:textId="77777777">
        <w:trPr>
          <w:trHeight w:val="452"/>
        </w:trPr>
        <w:tc>
          <w:tcPr>
            <w:tcW w:w="988" w:type="dxa"/>
            <w:tcBorders>
              <w:top w:val="single" w:sz="4" w:space="0" w:color="000000"/>
              <w:left w:val="single" w:sz="4" w:space="0" w:color="000000"/>
              <w:bottom w:val="single" w:sz="4" w:space="0" w:color="000000"/>
              <w:right w:val="single" w:sz="4" w:space="0" w:color="000000"/>
            </w:tcBorders>
          </w:tcPr>
          <w:p w14:paraId="51640227" w14:textId="77777777" w:rsidR="00C76AB6" w:rsidRDefault="002A0B36">
            <w:pPr>
              <w:spacing w:after="0" w:line="259" w:lineRule="auto"/>
              <w:ind w:left="0" w:firstLine="0"/>
              <w:jc w:val="left"/>
              <w:rPr>
                <w:szCs w:val="20"/>
              </w:rPr>
            </w:pPr>
            <w:r>
              <w:rPr>
                <w:rFonts w:eastAsia="Calibri" w:cs="Calibri"/>
                <w:b/>
                <w:szCs w:val="20"/>
              </w:rPr>
              <w:t xml:space="preserve">1. </w:t>
            </w:r>
          </w:p>
        </w:tc>
        <w:tc>
          <w:tcPr>
            <w:tcW w:w="6094" w:type="dxa"/>
            <w:tcBorders>
              <w:top w:val="single" w:sz="4" w:space="0" w:color="000000"/>
              <w:left w:val="single" w:sz="4" w:space="0" w:color="000000"/>
              <w:bottom w:val="single" w:sz="4" w:space="0" w:color="000000"/>
              <w:right w:val="single" w:sz="4" w:space="0" w:color="000000"/>
            </w:tcBorders>
          </w:tcPr>
          <w:p w14:paraId="04B37EE5" w14:textId="77777777" w:rsidR="00C76AB6" w:rsidRDefault="002A0B36">
            <w:pPr>
              <w:spacing w:after="0" w:line="259" w:lineRule="auto"/>
              <w:ind w:left="1" w:firstLine="0"/>
              <w:jc w:val="left"/>
              <w:rPr>
                <w:szCs w:val="20"/>
              </w:rPr>
            </w:pPr>
            <w:r>
              <w:rPr>
                <w:rFonts w:eastAsia="Calibri" w:cs="Calibri"/>
                <w:b/>
                <w:szCs w:val="20"/>
              </w:rPr>
              <w:t>Mayor Foreword and Overview by Accounting Officer</w:t>
            </w:r>
          </w:p>
        </w:tc>
        <w:tc>
          <w:tcPr>
            <w:tcW w:w="2267" w:type="dxa"/>
            <w:tcBorders>
              <w:top w:val="single" w:sz="4" w:space="0" w:color="000000"/>
              <w:left w:val="single" w:sz="4" w:space="0" w:color="000000"/>
              <w:bottom w:val="single" w:sz="4" w:space="0" w:color="000000"/>
              <w:right w:val="single" w:sz="4" w:space="0" w:color="000000"/>
            </w:tcBorders>
          </w:tcPr>
          <w:p w14:paraId="7517B9CE" w14:textId="77777777" w:rsidR="00C76AB6" w:rsidRDefault="002A0B36">
            <w:pPr>
              <w:spacing w:after="0" w:line="259" w:lineRule="auto"/>
              <w:ind w:left="1" w:firstLine="0"/>
              <w:jc w:val="left"/>
              <w:rPr>
                <w:szCs w:val="20"/>
              </w:rPr>
            </w:pPr>
            <w:r>
              <w:rPr>
                <w:szCs w:val="20"/>
              </w:rPr>
              <w:t>5</w:t>
            </w:r>
          </w:p>
        </w:tc>
      </w:tr>
      <w:tr w:rsidR="00C76AB6" w14:paraId="49DDAB91" w14:textId="77777777">
        <w:trPr>
          <w:trHeight w:val="449"/>
        </w:trPr>
        <w:tc>
          <w:tcPr>
            <w:tcW w:w="988" w:type="dxa"/>
            <w:tcBorders>
              <w:top w:val="single" w:sz="4" w:space="0" w:color="000000"/>
              <w:left w:val="single" w:sz="4" w:space="0" w:color="000000"/>
              <w:bottom w:val="single" w:sz="4" w:space="0" w:color="000000"/>
              <w:right w:val="single" w:sz="4" w:space="0" w:color="000000"/>
            </w:tcBorders>
          </w:tcPr>
          <w:p w14:paraId="76D4DACF" w14:textId="77777777" w:rsidR="00C76AB6" w:rsidRDefault="002A0B36">
            <w:pPr>
              <w:spacing w:after="0" w:line="259" w:lineRule="auto"/>
              <w:ind w:left="0" w:firstLine="0"/>
              <w:jc w:val="left"/>
              <w:rPr>
                <w:szCs w:val="20"/>
              </w:rPr>
            </w:pPr>
            <w:r>
              <w:rPr>
                <w:rFonts w:eastAsia="Calibri" w:cs="Calibri"/>
                <w:b/>
                <w:szCs w:val="20"/>
              </w:rPr>
              <w:t xml:space="preserve">2. </w:t>
            </w:r>
          </w:p>
        </w:tc>
        <w:tc>
          <w:tcPr>
            <w:tcW w:w="6094" w:type="dxa"/>
            <w:tcBorders>
              <w:top w:val="single" w:sz="4" w:space="0" w:color="000000"/>
              <w:left w:val="single" w:sz="4" w:space="0" w:color="000000"/>
              <w:bottom w:val="single" w:sz="4" w:space="0" w:color="000000"/>
              <w:right w:val="single" w:sz="4" w:space="0" w:color="000000"/>
            </w:tcBorders>
          </w:tcPr>
          <w:p w14:paraId="5EDB2B30" w14:textId="77777777" w:rsidR="00C76AB6" w:rsidRDefault="002A0B36">
            <w:pPr>
              <w:spacing w:after="0" w:line="259" w:lineRule="auto"/>
              <w:ind w:left="1" w:firstLine="0"/>
              <w:jc w:val="left"/>
              <w:rPr>
                <w:szCs w:val="20"/>
              </w:rPr>
            </w:pPr>
            <w:r>
              <w:rPr>
                <w:rFonts w:eastAsia="Calibri" w:cs="Calibri"/>
                <w:b/>
                <w:szCs w:val="20"/>
              </w:rPr>
              <w:t xml:space="preserve"> </w:t>
            </w:r>
            <w:r>
              <w:rPr>
                <w:szCs w:val="20"/>
              </w:rPr>
              <w:t>SDBIP Approval</w:t>
            </w:r>
          </w:p>
        </w:tc>
        <w:tc>
          <w:tcPr>
            <w:tcW w:w="2267" w:type="dxa"/>
            <w:tcBorders>
              <w:top w:val="single" w:sz="4" w:space="0" w:color="000000"/>
              <w:left w:val="single" w:sz="4" w:space="0" w:color="000000"/>
              <w:bottom w:val="single" w:sz="4" w:space="0" w:color="000000"/>
              <w:right w:val="single" w:sz="4" w:space="0" w:color="000000"/>
            </w:tcBorders>
          </w:tcPr>
          <w:p w14:paraId="1914B12C" w14:textId="77777777" w:rsidR="00C76AB6" w:rsidRDefault="002A0B36">
            <w:pPr>
              <w:spacing w:after="0" w:line="259" w:lineRule="auto"/>
              <w:ind w:left="1" w:firstLine="0"/>
              <w:jc w:val="left"/>
              <w:rPr>
                <w:szCs w:val="20"/>
              </w:rPr>
            </w:pPr>
            <w:r>
              <w:rPr>
                <w:szCs w:val="20"/>
              </w:rPr>
              <w:t>7</w:t>
            </w:r>
          </w:p>
        </w:tc>
      </w:tr>
      <w:tr w:rsidR="00C76AB6" w14:paraId="0A8BC822" w14:textId="77777777">
        <w:trPr>
          <w:trHeight w:val="449"/>
        </w:trPr>
        <w:tc>
          <w:tcPr>
            <w:tcW w:w="988" w:type="dxa"/>
            <w:tcBorders>
              <w:top w:val="single" w:sz="4" w:space="0" w:color="000000"/>
              <w:left w:val="single" w:sz="4" w:space="0" w:color="000000"/>
              <w:bottom w:val="single" w:sz="4" w:space="0" w:color="000000"/>
              <w:right w:val="single" w:sz="4" w:space="0" w:color="000000"/>
            </w:tcBorders>
          </w:tcPr>
          <w:p w14:paraId="580BB78F" w14:textId="77777777" w:rsidR="00C76AB6" w:rsidRDefault="002A0B36">
            <w:pPr>
              <w:spacing w:after="0" w:line="259" w:lineRule="auto"/>
              <w:ind w:left="0" w:firstLine="0"/>
              <w:jc w:val="left"/>
              <w:rPr>
                <w:szCs w:val="20"/>
              </w:rPr>
            </w:pPr>
            <w:r>
              <w:rPr>
                <w:rFonts w:eastAsia="Calibri" w:cs="Calibri"/>
                <w:b/>
                <w:szCs w:val="20"/>
              </w:rPr>
              <w:t xml:space="preserve">3.  </w:t>
            </w:r>
          </w:p>
        </w:tc>
        <w:tc>
          <w:tcPr>
            <w:tcW w:w="6094" w:type="dxa"/>
            <w:tcBorders>
              <w:top w:val="single" w:sz="4" w:space="0" w:color="000000"/>
              <w:left w:val="single" w:sz="4" w:space="0" w:color="000000"/>
              <w:bottom w:val="single" w:sz="4" w:space="0" w:color="000000"/>
              <w:right w:val="single" w:sz="4" w:space="0" w:color="000000"/>
            </w:tcBorders>
          </w:tcPr>
          <w:p w14:paraId="548DD9A4" w14:textId="77777777" w:rsidR="00C76AB6" w:rsidRDefault="002A0B36">
            <w:pPr>
              <w:spacing w:after="0" w:line="259" w:lineRule="auto"/>
              <w:ind w:left="1" w:firstLine="0"/>
              <w:jc w:val="left"/>
              <w:rPr>
                <w:szCs w:val="20"/>
              </w:rPr>
            </w:pPr>
            <w:r>
              <w:rPr>
                <w:szCs w:val="20"/>
              </w:rPr>
              <w:t>Key Performance Areas</w:t>
            </w:r>
          </w:p>
        </w:tc>
        <w:tc>
          <w:tcPr>
            <w:tcW w:w="2267" w:type="dxa"/>
            <w:tcBorders>
              <w:top w:val="single" w:sz="4" w:space="0" w:color="000000"/>
              <w:left w:val="single" w:sz="4" w:space="0" w:color="000000"/>
              <w:bottom w:val="single" w:sz="4" w:space="0" w:color="000000"/>
              <w:right w:val="single" w:sz="4" w:space="0" w:color="000000"/>
            </w:tcBorders>
          </w:tcPr>
          <w:p w14:paraId="60E3499C" w14:textId="77777777" w:rsidR="00C76AB6" w:rsidRDefault="002A0B36">
            <w:pPr>
              <w:spacing w:after="0" w:line="259" w:lineRule="auto"/>
              <w:ind w:left="1" w:firstLine="0"/>
              <w:jc w:val="left"/>
              <w:rPr>
                <w:szCs w:val="20"/>
              </w:rPr>
            </w:pPr>
            <w:r>
              <w:rPr>
                <w:szCs w:val="20"/>
              </w:rPr>
              <w:t>8</w:t>
            </w:r>
          </w:p>
        </w:tc>
      </w:tr>
      <w:tr w:rsidR="00C76AB6" w14:paraId="6A9A1D14" w14:textId="77777777">
        <w:trPr>
          <w:trHeight w:val="449"/>
        </w:trPr>
        <w:tc>
          <w:tcPr>
            <w:tcW w:w="988" w:type="dxa"/>
            <w:vMerge w:val="restart"/>
            <w:tcBorders>
              <w:top w:val="single" w:sz="4" w:space="0" w:color="000000"/>
              <w:left w:val="single" w:sz="4" w:space="0" w:color="000000"/>
              <w:bottom w:val="single" w:sz="4" w:space="0" w:color="000000"/>
              <w:right w:val="single" w:sz="4" w:space="0" w:color="000000"/>
            </w:tcBorders>
          </w:tcPr>
          <w:p w14:paraId="2F896764" w14:textId="77777777" w:rsidR="00C76AB6" w:rsidRDefault="002A0B36">
            <w:pPr>
              <w:spacing w:after="0" w:line="259" w:lineRule="auto"/>
              <w:ind w:left="0" w:firstLine="0"/>
              <w:jc w:val="left"/>
              <w:rPr>
                <w:szCs w:val="20"/>
              </w:rPr>
            </w:pPr>
            <w:r>
              <w:rPr>
                <w:rFonts w:eastAsia="Calibri" w:cs="Calibri"/>
                <w:b/>
                <w:szCs w:val="20"/>
              </w:rPr>
              <w:t xml:space="preserve">4.  </w:t>
            </w:r>
          </w:p>
        </w:tc>
        <w:tc>
          <w:tcPr>
            <w:tcW w:w="6094" w:type="dxa"/>
            <w:tcBorders>
              <w:top w:val="single" w:sz="4" w:space="0" w:color="000000"/>
              <w:left w:val="single" w:sz="4" w:space="0" w:color="000000"/>
              <w:bottom w:val="single" w:sz="4" w:space="0" w:color="000000"/>
              <w:right w:val="single" w:sz="4" w:space="0" w:color="000000"/>
            </w:tcBorders>
          </w:tcPr>
          <w:p w14:paraId="45503328" w14:textId="77777777" w:rsidR="00C76AB6" w:rsidRDefault="002A0B36">
            <w:pPr>
              <w:spacing w:after="0" w:line="259" w:lineRule="auto"/>
              <w:ind w:left="1" w:firstLine="0"/>
              <w:jc w:val="left"/>
              <w:rPr>
                <w:szCs w:val="20"/>
              </w:rPr>
            </w:pPr>
            <w:r>
              <w:rPr>
                <w:rFonts w:eastAsia="Calibri" w:cs="Calibri"/>
                <w:b/>
                <w:szCs w:val="20"/>
              </w:rPr>
              <w:t xml:space="preserve">SDBIP Contents </w:t>
            </w:r>
          </w:p>
        </w:tc>
        <w:tc>
          <w:tcPr>
            <w:tcW w:w="2267" w:type="dxa"/>
            <w:tcBorders>
              <w:top w:val="single" w:sz="4" w:space="0" w:color="000000"/>
              <w:left w:val="single" w:sz="4" w:space="0" w:color="000000"/>
              <w:bottom w:val="single" w:sz="4" w:space="0" w:color="000000"/>
              <w:right w:val="single" w:sz="4" w:space="0" w:color="000000"/>
            </w:tcBorders>
          </w:tcPr>
          <w:p w14:paraId="30C7587A" w14:textId="77777777" w:rsidR="00C76AB6" w:rsidRDefault="002A0B36">
            <w:pPr>
              <w:spacing w:after="0" w:line="259" w:lineRule="auto"/>
              <w:ind w:left="1" w:firstLine="0"/>
              <w:jc w:val="left"/>
              <w:rPr>
                <w:szCs w:val="20"/>
              </w:rPr>
            </w:pPr>
            <w:r>
              <w:rPr>
                <w:szCs w:val="20"/>
              </w:rPr>
              <w:t>9</w:t>
            </w:r>
          </w:p>
        </w:tc>
      </w:tr>
      <w:tr w:rsidR="00C76AB6" w14:paraId="5CCAF8A3" w14:textId="77777777">
        <w:trPr>
          <w:trHeight w:val="451"/>
        </w:trPr>
        <w:tc>
          <w:tcPr>
            <w:tcW w:w="0" w:type="auto"/>
            <w:vMerge/>
            <w:tcBorders>
              <w:top w:val="nil"/>
              <w:left w:val="single" w:sz="4" w:space="0" w:color="000000"/>
              <w:bottom w:val="nil"/>
              <w:right w:val="single" w:sz="4" w:space="0" w:color="000000"/>
            </w:tcBorders>
          </w:tcPr>
          <w:p w14:paraId="355A8386" w14:textId="77777777" w:rsidR="00C76AB6" w:rsidRDefault="00C76AB6">
            <w:pPr>
              <w:spacing w:after="160" w:line="259" w:lineRule="auto"/>
              <w:ind w:left="0" w:firstLine="0"/>
              <w:jc w:val="left"/>
              <w:rPr>
                <w:szCs w:val="20"/>
              </w:rPr>
            </w:pPr>
          </w:p>
        </w:tc>
        <w:tc>
          <w:tcPr>
            <w:tcW w:w="6094" w:type="dxa"/>
            <w:tcBorders>
              <w:top w:val="single" w:sz="4" w:space="0" w:color="000000"/>
              <w:left w:val="single" w:sz="4" w:space="0" w:color="000000"/>
              <w:bottom w:val="single" w:sz="4" w:space="0" w:color="000000"/>
              <w:right w:val="single" w:sz="4" w:space="0" w:color="000000"/>
            </w:tcBorders>
          </w:tcPr>
          <w:p w14:paraId="6C747DCC" w14:textId="77777777" w:rsidR="00C76AB6" w:rsidRDefault="002A0B36">
            <w:pPr>
              <w:spacing w:after="0" w:line="259" w:lineRule="auto"/>
              <w:ind w:left="1" w:firstLine="0"/>
              <w:jc w:val="left"/>
              <w:rPr>
                <w:szCs w:val="20"/>
              </w:rPr>
            </w:pPr>
            <w:r>
              <w:rPr>
                <w:rFonts w:eastAsia="Calibri" w:cs="Calibri"/>
                <w:b/>
                <w:szCs w:val="20"/>
              </w:rPr>
              <w:t xml:space="preserve">4.1 Budget processes and related matters </w:t>
            </w:r>
          </w:p>
        </w:tc>
        <w:tc>
          <w:tcPr>
            <w:tcW w:w="2267" w:type="dxa"/>
            <w:tcBorders>
              <w:top w:val="single" w:sz="4" w:space="0" w:color="000000"/>
              <w:left w:val="single" w:sz="4" w:space="0" w:color="000000"/>
              <w:bottom w:val="single" w:sz="4" w:space="0" w:color="000000"/>
              <w:right w:val="single" w:sz="4" w:space="0" w:color="000000"/>
            </w:tcBorders>
          </w:tcPr>
          <w:p w14:paraId="4C0AFE4F" w14:textId="77777777" w:rsidR="00C76AB6" w:rsidRDefault="002A0B36">
            <w:pPr>
              <w:spacing w:after="0" w:line="259" w:lineRule="auto"/>
              <w:ind w:left="1" w:firstLine="0"/>
              <w:jc w:val="left"/>
              <w:rPr>
                <w:szCs w:val="20"/>
              </w:rPr>
            </w:pPr>
            <w:r>
              <w:rPr>
                <w:szCs w:val="20"/>
              </w:rPr>
              <w:t>9</w:t>
            </w:r>
          </w:p>
        </w:tc>
      </w:tr>
      <w:tr w:rsidR="00C76AB6" w14:paraId="4B138990" w14:textId="77777777">
        <w:trPr>
          <w:trHeight w:val="449"/>
        </w:trPr>
        <w:tc>
          <w:tcPr>
            <w:tcW w:w="0" w:type="auto"/>
            <w:vMerge/>
            <w:tcBorders>
              <w:top w:val="nil"/>
              <w:left w:val="single" w:sz="4" w:space="0" w:color="000000"/>
              <w:bottom w:val="single" w:sz="4" w:space="0" w:color="000000"/>
              <w:right w:val="single" w:sz="4" w:space="0" w:color="000000"/>
            </w:tcBorders>
          </w:tcPr>
          <w:p w14:paraId="71B15A2E" w14:textId="77777777" w:rsidR="00C76AB6" w:rsidRDefault="00C76AB6">
            <w:pPr>
              <w:spacing w:after="160" w:line="259" w:lineRule="auto"/>
              <w:ind w:left="0" w:firstLine="0"/>
              <w:jc w:val="left"/>
              <w:rPr>
                <w:szCs w:val="20"/>
              </w:rPr>
            </w:pPr>
          </w:p>
        </w:tc>
        <w:tc>
          <w:tcPr>
            <w:tcW w:w="6094" w:type="dxa"/>
            <w:tcBorders>
              <w:top w:val="single" w:sz="4" w:space="0" w:color="000000"/>
              <w:left w:val="single" w:sz="4" w:space="0" w:color="000000"/>
              <w:bottom w:val="single" w:sz="4" w:space="0" w:color="000000"/>
              <w:right w:val="single" w:sz="4" w:space="0" w:color="000000"/>
            </w:tcBorders>
          </w:tcPr>
          <w:p w14:paraId="3BDD962A" w14:textId="77777777" w:rsidR="00C76AB6" w:rsidRDefault="002A0B36">
            <w:pPr>
              <w:spacing w:after="0" w:line="259" w:lineRule="auto"/>
              <w:ind w:left="1" w:firstLine="0"/>
              <w:jc w:val="left"/>
              <w:rPr>
                <w:szCs w:val="20"/>
              </w:rPr>
            </w:pPr>
            <w:r>
              <w:rPr>
                <w:rFonts w:eastAsia="Calibri" w:cs="Calibri"/>
                <w:b/>
                <w:szCs w:val="20"/>
              </w:rPr>
              <w:t xml:space="preserve">4.2 Components of the SDBIP </w:t>
            </w:r>
          </w:p>
        </w:tc>
        <w:tc>
          <w:tcPr>
            <w:tcW w:w="2267" w:type="dxa"/>
            <w:tcBorders>
              <w:top w:val="single" w:sz="4" w:space="0" w:color="000000"/>
              <w:left w:val="single" w:sz="4" w:space="0" w:color="000000"/>
              <w:bottom w:val="single" w:sz="4" w:space="0" w:color="000000"/>
              <w:right w:val="single" w:sz="4" w:space="0" w:color="000000"/>
            </w:tcBorders>
          </w:tcPr>
          <w:p w14:paraId="3ED6A20C" w14:textId="77777777" w:rsidR="00C76AB6" w:rsidRDefault="002A0B36">
            <w:pPr>
              <w:spacing w:after="0" w:line="259" w:lineRule="auto"/>
              <w:ind w:left="1" w:firstLine="0"/>
              <w:jc w:val="left"/>
              <w:rPr>
                <w:szCs w:val="20"/>
              </w:rPr>
            </w:pPr>
            <w:r>
              <w:rPr>
                <w:szCs w:val="20"/>
              </w:rPr>
              <w:t>10</w:t>
            </w:r>
          </w:p>
        </w:tc>
      </w:tr>
      <w:tr w:rsidR="00C76AB6" w14:paraId="683DA675" w14:textId="77777777">
        <w:trPr>
          <w:trHeight w:val="478"/>
        </w:trPr>
        <w:tc>
          <w:tcPr>
            <w:tcW w:w="988" w:type="dxa"/>
            <w:vMerge w:val="restart"/>
            <w:tcBorders>
              <w:top w:val="single" w:sz="4" w:space="0" w:color="000000"/>
              <w:left w:val="single" w:sz="4" w:space="0" w:color="000000"/>
              <w:bottom w:val="single" w:sz="4" w:space="0" w:color="000000"/>
              <w:right w:val="single" w:sz="4" w:space="0" w:color="000000"/>
            </w:tcBorders>
          </w:tcPr>
          <w:p w14:paraId="47914609" w14:textId="77777777" w:rsidR="00C76AB6" w:rsidRDefault="002A0B36">
            <w:pPr>
              <w:spacing w:after="0" w:line="259" w:lineRule="auto"/>
              <w:ind w:left="0" w:firstLine="0"/>
              <w:jc w:val="left"/>
              <w:rPr>
                <w:szCs w:val="20"/>
              </w:rPr>
            </w:pPr>
            <w:r>
              <w:rPr>
                <w:rFonts w:eastAsia="Calibri" w:cs="Calibri"/>
                <w:b/>
                <w:szCs w:val="20"/>
              </w:rPr>
              <w:t xml:space="preserve">5.  </w:t>
            </w:r>
          </w:p>
        </w:tc>
        <w:tc>
          <w:tcPr>
            <w:tcW w:w="6094" w:type="dxa"/>
            <w:tcBorders>
              <w:top w:val="single" w:sz="4" w:space="0" w:color="000000"/>
              <w:left w:val="single" w:sz="4" w:space="0" w:color="000000"/>
              <w:bottom w:val="single" w:sz="4" w:space="0" w:color="000000"/>
              <w:right w:val="single" w:sz="4" w:space="0" w:color="000000"/>
            </w:tcBorders>
          </w:tcPr>
          <w:p w14:paraId="2B389040" w14:textId="77777777" w:rsidR="00C76AB6" w:rsidRDefault="002A0B36">
            <w:pPr>
              <w:spacing w:after="0" w:line="259" w:lineRule="auto"/>
              <w:ind w:left="1" w:firstLine="0"/>
              <w:jc w:val="left"/>
              <w:rPr>
                <w:szCs w:val="20"/>
              </w:rPr>
            </w:pPr>
            <w:r>
              <w:rPr>
                <w:rFonts w:eastAsia="Calibri" w:cs="Calibri"/>
                <w:b/>
                <w:szCs w:val="20"/>
              </w:rPr>
              <w:t xml:space="preserve">Municipal vision and Demographics </w:t>
            </w:r>
          </w:p>
        </w:tc>
        <w:tc>
          <w:tcPr>
            <w:tcW w:w="2267" w:type="dxa"/>
            <w:tcBorders>
              <w:top w:val="single" w:sz="4" w:space="0" w:color="000000"/>
              <w:left w:val="single" w:sz="4" w:space="0" w:color="000000"/>
              <w:bottom w:val="single" w:sz="4" w:space="0" w:color="000000"/>
              <w:right w:val="single" w:sz="4" w:space="0" w:color="000000"/>
            </w:tcBorders>
          </w:tcPr>
          <w:p w14:paraId="3402BDF1" w14:textId="77777777" w:rsidR="00C76AB6" w:rsidRDefault="002A0B36">
            <w:pPr>
              <w:spacing w:after="0" w:line="259" w:lineRule="auto"/>
              <w:ind w:left="1" w:firstLine="0"/>
              <w:jc w:val="left"/>
              <w:rPr>
                <w:szCs w:val="20"/>
              </w:rPr>
            </w:pPr>
            <w:r>
              <w:rPr>
                <w:szCs w:val="20"/>
              </w:rPr>
              <w:t>11</w:t>
            </w:r>
          </w:p>
        </w:tc>
      </w:tr>
      <w:tr w:rsidR="00C76AB6" w14:paraId="3D90A13A" w14:textId="77777777">
        <w:trPr>
          <w:trHeight w:val="449"/>
        </w:trPr>
        <w:tc>
          <w:tcPr>
            <w:tcW w:w="0" w:type="auto"/>
            <w:vMerge/>
            <w:tcBorders>
              <w:top w:val="nil"/>
              <w:left w:val="single" w:sz="4" w:space="0" w:color="000000"/>
              <w:bottom w:val="nil"/>
              <w:right w:val="single" w:sz="4" w:space="0" w:color="000000"/>
            </w:tcBorders>
          </w:tcPr>
          <w:p w14:paraId="2027C387" w14:textId="77777777" w:rsidR="00C76AB6" w:rsidRDefault="00C76AB6">
            <w:pPr>
              <w:spacing w:after="160" w:line="259" w:lineRule="auto"/>
              <w:ind w:left="0" w:firstLine="0"/>
              <w:jc w:val="left"/>
              <w:rPr>
                <w:szCs w:val="20"/>
              </w:rPr>
            </w:pPr>
          </w:p>
        </w:tc>
        <w:tc>
          <w:tcPr>
            <w:tcW w:w="6094" w:type="dxa"/>
            <w:tcBorders>
              <w:top w:val="single" w:sz="4" w:space="0" w:color="000000"/>
              <w:left w:val="single" w:sz="4" w:space="0" w:color="000000"/>
              <w:bottom w:val="single" w:sz="4" w:space="0" w:color="000000"/>
              <w:right w:val="single" w:sz="4" w:space="0" w:color="000000"/>
            </w:tcBorders>
          </w:tcPr>
          <w:p w14:paraId="3084D089" w14:textId="77777777" w:rsidR="00C76AB6" w:rsidRDefault="002A0B36">
            <w:pPr>
              <w:spacing w:after="0" w:line="259" w:lineRule="auto"/>
              <w:ind w:left="1" w:firstLine="0"/>
              <w:jc w:val="left"/>
              <w:rPr>
                <w:szCs w:val="20"/>
              </w:rPr>
            </w:pPr>
            <w:r>
              <w:rPr>
                <w:rFonts w:eastAsia="Calibri" w:cs="Calibri"/>
                <w:b/>
                <w:szCs w:val="20"/>
              </w:rPr>
              <w:t xml:space="preserve">5.1 Municipal Vision </w:t>
            </w:r>
          </w:p>
        </w:tc>
        <w:tc>
          <w:tcPr>
            <w:tcW w:w="2267" w:type="dxa"/>
            <w:tcBorders>
              <w:top w:val="single" w:sz="4" w:space="0" w:color="000000"/>
              <w:left w:val="single" w:sz="4" w:space="0" w:color="000000"/>
              <w:bottom w:val="single" w:sz="4" w:space="0" w:color="000000"/>
              <w:right w:val="single" w:sz="4" w:space="0" w:color="000000"/>
            </w:tcBorders>
          </w:tcPr>
          <w:p w14:paraId="7240DDF9" w14:textId="77777777" w:rsidR="00C76AB6" w:rsidRDefault="002A0B36">
            <w:pPr>
              <w:spacing w:after="0" w:line="259" w:lineRule="auto"/>
              <w:ind w:left="1" w:firstLine="0"/>
              <w:jc w:val="left"/>
              <w:rPr>
                <w:szCs w:val="20"/>
              </w:rPr>
            </w:pPr>
            <w:r>
              <w:rPr>
                <w:szCs w:val="20"/>
              </w:rPr>
              <w:t>11</w:t>
            </w:r>
          </w:p>
        </w:tc>
      </w:tr>
      <w:tr w:rsidR="00C76AB6" w14:paraId="104F78AF" w14:textId="77777777">
        <w:trPr>
          <w:trHeight w:val="451"/>
        </w:trPr>
        <w:tc>
          <w:tcPr>
            <w:tcW w:w="0" w:type="auto"/>
            <w:vMerge/>
            <w:tcBorders>
              <w:top w:val="nil"/>
              <w:left w:val="single" w:sz="4" w:space="0" w:color="000000"/>
              <w:bottom w:val="single" w:sz="4" w:space="0" w:color="000000"/>
              <w:right w:val="single" w:sz="4" w:space="0" w:color="000000"/>
            </w:tcBorders>
          </w:tcPr>
          <w:p w14:paraId="70860D00" w14:textId="77777777" w:rsidR="00C76AB6" w:rsidRDefault="00C76AB6">
            <w:pPr>
              <w:spacing w:after="160" w:line="259" w:lineRule="auto"/>
              <w:ind w:left="0" w:firstLine="0"/>
              <w:jc w:val="left"/>
              <w:rPr>
                <w:szCs w:val="20"/>
              </w:rPr>
            </w:pPr>
          </w:p>
        </w:tc>
        <w:tc>
          <w:tcPr>
            <w:tcW w:w="6094" w:type="dxa"/>
            <w:tcBorders>
              <w:top w:val="single" w:sz="4" w:space="0" w:color="000000"/>
              <w:left w:val="single" w:sz="4" w:space="0" w:color="000000"/>
              <w:bottom w:val="single" w:sz="4" w:space="0" w:color="000000"/>
              <w:right w:val="single" w:sz="4" w:space="0" w:color="000000"/>
            </w:tcBorders>
          </w:tcPr>
          <w:p w14:paraId="61ADBE85" w14:textId="77777777" w:rsidR="00C76AB6" w:rsidRDefault="002A0B36">
            <w:pPr>
              <w:spacing w:after="0" w:line="259" w:lineRule="auto"/>
              <w:ind w:left="1" w:firstLine="0"/>
              <w:jc w:val="left"/>
              <w:rPr>
                <w:szCs w:val="20"/>
              </w:rPr>
            </w:pPr>
            <w:r>
              <w:rPr>
                <w:rFonts w:eastAsia="Calibri" w:cs="Calibri"/>
                <w:b/>
                <w:szCs w:val="20"/>
              </w:rPr>
              <w:t xml:space="preserve">5.2 Demographics </w:t>
            </w:r>
          </w:p>
        </w:tc>
        <w:tc>
          <w:tcPr>
            <w:tcW w:w="2267" w:type="dxa"/>
            <w:tcBorders>
              <w:top w:val="single" w:sz="4" w:space="0" w:color="000000"/>
              <w:left w:val="single" w:sz="4" w:space="0" w:color="000000"/>
              <w:bottom w:val="single" w:sz="4" w:space="0" w:color="000000"/>
              <w:right w:val="single" w:sz="4" w:space="0" w:color="000000"/>
            </w:tcBorders>
          </w:tcPr>
          <w:p w14:paraId="6172E887" w14:textId="77777777" w:rsidR="00C76AB6" w:rsidRDefault="002A0B36">
            <w:pPr>
              <w:spacing w:after="0" w:line="259" w:lineRule="auto"/>
              <w:ind w:left="1" w:firstLine="0"/>
              <w:jc w:val="left"/>
              <w:rPr>
                <w:szCs w:val="20"/>
              </w:rPr>
            </w:pPr>
            <w:r>
              <w:rPr>
                <w:szCs w:val="20"/>
              </w:rPr>
              <w:t>12</w:t>
            </w:r>
          </w:p>
        </w:tc>
      </w:tr>
      <w:tr w:rsidR="00C76AB6" w14:paraId="37D62F1B" w14:textId="77777777">
        <w:trPr>
          <w:trHeight w:val="449"/>
        </w:trPr>
        <w:tc>
          <w:tcPr>
            <w:tcW w:w="988" w:type="dxa"/>
            <w:vMerge w:val="restart"/>
            <w:tcBorders>
              <w:top w:val="single" w:sz="4" w:space="0" w:color="000000"/>
              <w:left w:val="single" w:sz="4" w:space="0" w:color="000000"/>
              <w:bottom w:val="single" w:sz="4" w:space="0" w:color="000000"/>
              <w:right w:val="single" w:sz="4" w:space="0" w:color="000000"/>
            </w:tcBorders>
          </w:tcPr>
          <w:p w14:paraId="53D58BCB" w14:textId="77777777" w:rsidR="00C76AB6" w:rsidRDefault="002A0B36">
            <w:pPr>
              <w:spacing w:after="0" w:line="259" w:lineRule="auto"/>
              <w:ind w:left="0" w:firstLine="0"/>
              <w:jc w:val="left"/>
              <w:rPr>
                <w:szCs w:val="20"/>
              </w:rPr>
            </w:pPr>
            <w:r>
              <w:rPr>
                <w:rFonts w:eastAsia="Calibri" w:cs="Calibri"/>
                <w:b/>
                <w:szCs w:val="20"/>
              </w:rPr>
              <w:t xml:space="preserve">6. </w:t>
            </w:r>
          </w:p>
        </w:tc>
        <w:tc>
          <w:tcPr>
            <w:tcW w:w="6094" w:type="dxa"/>
            <w:tcBorders>
              <w:top w:val="single" w:sz="4" w:space="0" w:color="000000"/>
              <w:left w:val="single" w:sz="4" w:space="0" w:color="000000"/>
              <w:bottom w:val="single" w:sz="4" w:space="0" w:color="000000"/>
              <w:right w:val="single" w:sz="4" w:space="0" w:color="000000"/>
            </w:tcBorders>
          </w:tcPr>
          <w:p w14:paraId="4260C9C1" w14:textId="77777777" w:rsidR="00C76AB6" w:rsidRDefault="002A0B36">
            <w:pPr>
              <w:spacing w:after="0" w:line="259" w:lineRule="auto"/>
              <w:ind w:left="1" w:firstLine="0"/>
              <w:jc w:val="left"/>
              <w:rPr>
                <w:szCs w:val="20"/>
              </w:rPr>
            </w:pPr>
            <w:r>
              <w:rPr>
                <w:rFonts w:eastAsia="Calibri" w:cs="Calibri"/>
                <w:b/>
                <w:szCs w:val="20"/>
              </w:rPr>
              <w:t xml:space="preserve">Municipal Mandate, Powers, and Functions </w:t>
            </w:r>
          </w:p>
        </w:tc>
        <w:tc>
          <w:tcPr>
            <w:tcW w:w="2267" w:type="dxa"/>
            <w:tcBorders>
              <w:top w:val="single" w:sz="4" w:space="0" w:color="000000"/>
              <w:left w:val="single" w:sz="4" w:space="0" w:color="000000"/>
              <w:bottom w:val="single" w:sz="4" w:space="0" w:color="000000"/>
              <w:right w:val="single" w:sz="4" w:space="0" w:color="000000"/>
            </w:tcBorders>
          </w:tcPr>
          <w:p w14:paraId="1628D73E" w14:textId="77777777" w:rsidR="00C76AB6" w:rsidRDefault="002A0B36">
            <w:pPr>
              <w:spacing w:after="0" w:line="259" w:lineRule="auto"/>
              <w:ind w:left="1" w:firstLine="0"/>
              <w:jc w:val="left"/>
              <w:rPr>
                <w:szCs w:val="20"/>
              </w:rPr>
            </w:pPr>
            <w:r>
              <w:rPr>
                <w:szCs w:val="20"/>
              </w:rPr>
              <w:t>21</w:t>
            </w:r>
          </w:p>
        </w:tc>
      </w:tr>
      <w:tr w:rsidR="00C76AB6" w14:paraId="1D85E5A1" w14:textId="77777777">
        <w:trPr>
          <w:trHeight w:val="449"/>
        </w:trPr>
        <w:tc>
          <w:tcPr>
            <w:tcW w:w="0" w:type="auto"/>
            <w:vMerge/>
            <w:tcBorders>
              <w:top w:val="nil"/>
              <w:left w:val="single" w:sz="4" w:space="0" w:color="000000"/>
              <w:bottom w:val="nil"/>
              <w:right w:val="single" w:sz="4" w:space="0" w:color="000000"/>
            </w:tcBorders>
          </w:tcPr>
          <w:p w14:paraId="2ED9E086" w14:textId="77777777" w:rsidR="00C76AB6" w:rsidRDefault="00C76AB6">
            <w:pPr>
              <w:spacing w:after="160" w:line="259" w:lineRule="auto"/>
              <w:ind w:left="0" w:firstLine="0"/>
              <w:jc w:val="left"/>
              <w:rPr>
                <w:szCs w:val="20"/>
              </w:rPr>
            </w:pPr>
          </w:p>
        </w:tc>
        <w:tc>
          <w:tcPr>
            <w:tcW w:w="6094" w:type="dxa"/>
            <w:tcBorders>
              <w:top w:val="single" w:sz="4" w:space="0" w:color="000000"/>
              <w:left w:val="single" w:sz="4" w:space="0" w:color="000000"/>
              <w:bottom w:val="single" w:sz="4" w:space="0" w:color="000000"/>
              <w:right w:val="single" w:sz="4" w:space="0" w:color="000000"/>
            </w:tcBorders>
          </w:tcPr>
          <w:p w14:paraId="7787339E" w14:textId="77777777" w:rsidR="00C76AB6" w:rsidRDefault="002A0B36">
            <w:pPr>
              <w:spacing w:after="0" w:line="259" w:lineRule="auto"/>
              <w:ind w:left="1" w:firstLine="0"/>
              <w:jc w:val="left"/>
              <w:rPr>
                <w:szCs w:val="20"/>
              </w:rPr>
            </w:pPr>
            <w:r>
              <w:rPr>
                <w:rFonts w:eastAsia="Calibri" w:cs="Calibri"/>
                <w:b/>
                <w:szCs w:val="20"/>
              </w:rPr>
              <w:t xml:space="preserve">6.1 Municipal Mandate </w:t>
            </w:r>
          </w:p>
        </w:tc>
        <w:tc>
          <w:tcPr>
            <w:tcW w:w="2267" w:type="dxa"/>
            <w:tcBorders>
              <w:top w:val="single" w:sz="4" w:space="0" w:color="000000"/>
              <w:left w:val="single" w:sz="4" w:space="0" w:color="000000"/>
              <w:bottom w:val="single" w:sz="4" w:space="0" w:color="000000"/>
              <w:right w:val="single" w:sz="4" w:space="0" w:color="000000"/>
            </w:tcBorders>
          </w:tcPr>
          <w:p w14:paraId="18D4246B" w14:textId="77777777" w:rsidR="00C76AB6" w:rsidRDefault="002A0B36">
            <w:pPr>
              <w:spacing w:after="0" w:line="259" w:lineRule="auto"/>
              <w:ind w:left="1" w:firstLine="0"/>
              <w:jc w:val="left"/>
              <w:rPr>
                <w:szCs w:val="20"/>
              </w:rPr>
            </w:pPr>
            <w:r>
              <w:rPr>
                <w:szCs w:val="20"/>
              </w:rPr>
              <w:t>21</w:t>
            </w:r>
          </w:p>
        </w:tc>
      </w:tr>
      <w:tr w:rsidR="00C76AB6" w14:paraId="7B762326" w14:textId="77777777">
        <w:trPr>
          <w:trHeight w:val="451"/>
        </w:trPr>
        <w:tc>
          <w:tcPr>
            <w:tcW w:w="0" w:type="auto"/>
            <w:vMerge/>
            <w:tcBorders>
              <w:top w:val="nil"/>
              <w:left w:val="single" w:sz="4" w:space="0" w:color="000000"/>
              <w:bottom w:val="single" w:sz="4" w:space="0" w:color="000000"/>
              <w:right w:val="single" w:sz="4" w:space="0" w:color="000000"/>
            </w:tcBorders>
          </w:tcPr>
          <w:p w14:paraId="34C71347" w14:textId="77777777" w:rsidR="00C76AB6" w:rsidRDefault="00C76AB6">
            <w:pPr>
              <w:spacing w:after="160" w:line="259" w:lineRule="auto"/>
              <w:ind w:left="0" w:firstLine="0"/>
              <w:jc w:val="left"/>
              <w:rPr>
                <w:szCs w:val="20"/>
              </w:rPr>
            </w:pPr>
          </w:p>
        </w:tc>
        <w:tc>
          <w:tcPr>
            <w:tcW w:w="6094" w:type="dxa"/>
            <w:tcBorders>
              <w:top w:val="single" w:sz="4" w:space="0" w:color="000000"/>
              <w:left w:val="single" w:sz="4" w:space="0" w:color="000000"/>
              <w:bottom w:val="single" w:sz="4" w:space="0" w:color="000000"/>
              <w:right w:val="single" w:sz="4" w:space="0" w:color="000000"/>
            </w:tcBorders>
          </w:tcPr>
          <w:p w14:paraId="543B50B3" w14:textId="77777777" w:rsidR="00C76AB6" w:rsidRDefault="002A0B36">
            <w:pPr>
              <w:spacing w:after="0" w:line="259" w:lineRule="auto"/>
              <w:ind w:left="1" w:firstLine="0"/>
              <w:jc w:val="left"/>
              <w:rPr>
                <w:szCs w:val="20"/>
              </w:rPr>
            </w:pPr>
            <w:r>
              <w:rPr>
                <w:rFonts w:eastAsia="Calibri" w:cs="Calibri"/>
                <w:b/>
                <w:szCs w:val="20"/>
              </w:rPr>
              <w:t xml:space="preserve">6.2 Powers and Functions </w:t>
            </w:r>
          </w:p>
        </w:tc>
        <w:tc>
          <w:tcPr>
            <w:tcW w:w="2267" w:type="dxa"/>
            <w:tcBorders>
              <w:top w:val="single" w:sz="4" w:space="0" w:color="000000"/>
              <w:left w:val="single" w:sz="4" w:space="0" w:color="000000"/>
              <w:bottom w:val="single" w:sz="4" w:space="0" w:color="000000"/>
              <w:right w:val="single" w:sz="4" w:space="0" w:color="000000"/>
            </w:tcBorders>
          </w:tcPr>
          <w:p w14:paraId="0293CEEE" w14:textId="77777777" w:rsidR="00C76AB6" w:rsidRDefault="002A0B36">
            <w:pPr>
              <w:spacing w:after="0" w:line="259" w:lineRule="auto"/>
              <w:ind w:left="1" w:firstLine="0"/>
              <w:jc w:val="left"/>
              <w:rPr>
                <w:szCs w:val="20"/>
              </w:rPr>
            </w:pPr>
            <w:r>
              <w:rPr>
                <w:szCs w:val="20"/>
              </w:rPr>
              <w:t>22</w:t>
            </w:r>
          </w:p>
        </w:tc>
      </w:tr>
      <w:tr w:rsidR="00C76AB6" w14:paraId="50B81940" w14:textId="77777777">
        <w:trPr>
          <w:trHeight w:val="449"/>
        </w:trPr>
        <w:tc>
          <w:tcPr>
            <w:tcW w:w="988" w:type="dxa"/>
            <w:tcBorders>
              <w:top w:val="single" w:sz="4" w:space="0" w:color="000000"/>
              <w:left w:val="single" w:sz="4" w:space="0" w:color="000000"/>
              <w:bottom w:val="single" w:sz="4" w:space="0" w:color="000000"/>
              <w:right w:val="single" w:sz="4" w:space="0" w:color="000000"/>
            </w:tcBorders>
          </w:tcPr>
          <w:p w14:paraId="7E2F6CD4" w14:textId="77777777" w:rsidR="00C76AB6" w:rsidRDefault="002A0B36">
            <w:pPr>
              <w:spacing w:after="0" w:line="259" w:lineRule="auto"/>
              <w:ind w:left="0" w:firstLine="0"/>
              <w:jc w:val="left"/>
              <w:rPr>
                <w:szCs w:val="20"/>
              </w:rPr>
            </w:pPr>
            <w:r>
              <w:rPr>
                <w:rFonts w:eastAsia="Calibri" w:cs="Calibri"/>
                <w:b/>
                <w:szCs w:val="20"/>
              </w:rPr>
              <w:t xml:space="preserve">7.  </w:t>
            </w:r>
          </w:p>
        </w:tc>
        <w:tc>
          <w:tcPr>
            <w:tcW w:w="6094" w:type="dxa"/>
            <w:tcBorders>
              <w:top w:val="single" w:sz="4" w:space="0" w:color="000000"/>
              <w:left w:val="single" w:sz="4" w:space="0" w:color="000000"/>
              <w:bottom w:val="single" w:sz="4" w:space="0" w:color="000000"/>
              <w:right w:val="single" w:sz="4" w:space="0" w:color="000000"/>
            </w:tcBorders>
          </w:tcPr>
          <w:p w14:paraId="7C6EF3E1" w14:textId="77777777" w:rsidR="00C76AB6" w:rsidRDefault="002A0B36">
            <w:pPr>
              <w:spacing w:after="0" w:line="259" w:lineRule="auto"/>
              <w:ind w:left="1" w:firstLine="0"/>
              <w:jc w:val="left"/>
              <w:rPr>
                <w:szCs w:val="20"/>
              </w:rPr>
            </w:pPr>
            <w:r>
              <w:rPr>
                <w:rFonts w:eastAsia="Calibri" w:cs="Calibri"/>
                <w:b/>
                <w:szCs w:val="20"/>
              </w:rPr>
              <w:t xml:space="preserve">Financial Plan </w:t>
            </w:r>
          </w:p>
        </w:tc>
        <w:tc>
          <w:tcPr>
            <w:tcW w:w="2267" w:type="dxa"/>
            <w:tcBorders>
              <w:top w:val="single" w:sz="4" w:space="0" w:color="000000"/>
              <w:left w:val="single" w:sz="4" w:space="0" w:color="000000"/>
              <w:bottom w:val="single" w:sz="4" w:space="0" w:color="000000"/>
              <w:right w:val="single" w:sz="4" w:space="0" w:color="000000"/>
            </w:tcBorders>
          </w:tcPr>
          <w:p w14:paraId="478EEA1C" w14:textId="77777777" w:rsidR="00C76AB6" w:rsidRDefault="002A0B36">
            <w:pPr>
              <w:spacing w:after="0" w:line="259" w:lineRule="auto"/>
              <w:ind w:left="1" w:firstLine="0"/>
              <w:jc w:val="left"/>
              <w:rPr>
                <w:szCs w:val="20"/>
              </w:rPr>
            </w:pPr>
            <w:r>
              <w:rPr>
                <w:szCs w:val="20"/>
              </w:rPr>
              <w:t>23</w:t>
            </w:r>
          </w:p>
        </w:tc>
      </w:tr>
      <w:tr w:rsidR="00C76AB6" w14:paraId="00592580" w14:textId="77777777">
        <w:trPr>
          <w:trHeight w:val="526"/>
        </w:trPr>
        <w:tc>
          <w:tcPr>
            <w:tcW w:w="988" w:type="dxa"/>
            <w:vMerge w:val="restart"/>
            <w:tcBorders>
              <w:top w:val="single" w:sz="4" w:space="0" w:color="000000"/>
              <w:left w:val="single" w:sz="4" w:space="0" w:color="000000"/>
              <w:bottom w:val="single" w:sz="4" w:space="0" w:color="000000"/>
              <w:right w:val="single" w:sz="4" w:space="0" w:color="000000"/>
            </w:tcBorders>
          </w:tcPr>
          <w:p w14:paraId="41AD875D" w14:textId="77777777" w:rsidR="00C76AB6" w:rsidRDefault="002A0B36">
            <w:pPr>
              <w:spacing w:after="0" w:line="259" w:lineRule="auto"/>
              <w:ind w:left="0" w:firstLine="0"/>
              <w:jc w:val="left"/>
              <w:rPr>
                <w:szCs w:val="20"/>
              </w:rPr>
            </w:pPr>
            <w:r>
              <w:rPr>
                <w:rFonts w:eastAsia="Calibri" w:cs="Calibri"/>
                <w:b/>
                <w:szCs w:val="20"/>
              </w:rPr>
              <w:t xml:space="preserve">8 </w:t>
            </w:r>
          </w:p>
        </w:tc>
        <w:tc>
          <w:tcPr>
            <w:tcW w:w="6094" w:type="dxa"/>
            <w:tcBorders>
              <w:top w:val="single" w:sz="4" w:space="0" w:color="000000"/>
              <w:left w:val="single" w:sz="4" w:space="0" w:color="000000"/>
              <w:bottom w:val="single" w:sz="4" w:space="0" w:color="000000"/>
              <w:right w:val="single" w:sz="4" w:space="0" w:color="000000"/>
            </w:tcBorders>
          </w:tcPr>
          <w:p w14:paraId="392ECFD4" w14:textId="77777777" w:rsidR="00C76AB6" w:rsidRDefault="002A0B36">
            <w:pPr>
              <w:spacing w:after="0" w:line="259" w:lineRule="auto"/>
              <w:ind w:left="1" w:firstLine="0"/>
              <w:jc w:val="left"/>
              <w:rPr>
                <w:szCs w:val="20"/>
              </w:rPr>
            </w:pPr>
            <w:r>
              <w:rPr>
                <w:rFonts w:eastAsia="Calibri" w:cs="Calibri"/>
                <w:b/>
                <w:szCs w:val="20"/>
              </w:rPr>
              <w:t xml:space="preserve">Service Delivery, Indicators and Targets </w:t>
            </w:r>
          </w:p>
        </w:tc>
        <w:tc>
          <w:tcPr>
            <w:tcW w:w="2267" w:type="dxa"/>
            <w:tcBorders>
              <w:top w:val="single" w:sz="4" w:space="0" w:color="000000"/>
              <w:left w:val="single" w:sz="4" w:space="0" w:color="000000"/>
              <w:bottom w:val="single" w:sz="4" w:space="0" w:color="000000"/>
              <w:right w:val="single" w:sz="4" w:space="0" w:color="000000"/>
            </w:tcBorders>
          </w:tcPr>
          <w:p w14:paraId="53E7D813" w14:textId="77777777" w:rsidR="00C76AB6" w:rsidRDefault="002A0B36">
            <w:pPr>
              <w:spacing w:after="0" w:line="259" w:lineRule="auto"/>
              <w:ind w:left="1" w:firstLine="0"/>
              <w:jc w:val="left"/>
              <w:rPr>
                <w:szCs w:val="20"/>
              </w:rPr>
            </w:pPr>
            <w:r>
              <w:rPr>
                <w:szCs w:val="20"/>
              </w:rPr>
              <w:t>56</w:t>
            </w:r>
          </w:p>
        </w:tc>
      </w:tr>
      <w:tr w:rsidR="00C76AB6" w14:paraId="02428908" w14:textId="77777777">
        <w:trPr>
          <w:trHeight w:val="449"/>
        </w:trPr>
        <w:tc>
          <w:tcPr>
            <w:tcW w:w="0" w:type="auto"/>
            <w:vMerge/>
            <w:tcBorders>
              <w:top w:val="nil"/>
              <w:left w:val="single" w:sz="4" w:space="0" w:color="000000"/>
              <w:bottom w:val="nil"/>
              <w:right w:val="single" w:sz="4" w:space="0" w:color="000000"/>
            </w:tcBorders>
          </w:tcPr>
          <w:p w14:paraId="770055BF" w14:textId="77777777" w:rsidR="00C76AB6" w:rsidRDefault="00C76AB6">
            <w:pPr>
              <w:spacing w:after="160" w:line="259" w:lineRule="auto"/>
              <w:ind w:left="0" w:firstLine="0"/>
              <w:jc w:val="left"/>
              <w:rPr>
                <w:szCs w:val="20"/>
              </w:rPr>
            </w:pPr>
          </w:p>
        </w:tc>
        <w:tc>
          <w:tcPr>
            <w:tcW w:w="6094" w:type="dxa"/>
            <w:tcBorders>
              <w:top w:val="single" w:sz="4" w:space="0" w:color="000000"/>
              <w:left w:val="single" w:sz="4" w:space="0" w:color="000000"/>
              <w:bottom w:val="single" w:sz="4" w:space="0" w:color="000000"/>
              <w:right w:val="single" w:sz="4" w:space="0" w:color="000000"/>
            </w:tcBorders>
          </w:tcPr>
          <w:p w14:paraId="62E66DB5" w14:textId="77777777" w:rsidR="00C76AB6" w:rsidRDefault="002A0B36">
            <w:pPr>
              <w:spacing w:after="0" w:line="259" w:lineRule="auto"/>
              <w:ind w:left="1" w:firstLine="0"/>
              <w:jc w:val="left"/>
              <w:rPr>
                <w:szCs w:val="20"/>
              </w:rPr>
            </w:pPr>
            <w:r>
              <w:rPr>
                <w:rFonts w:eastAsia="Calibri" w:cs="Calibri"/>
                <w:b/>
                <w:szCs w:val="20"/>
              </w:rPr>
              <w:t xml:space="preserve">8.1 Budget and Treasury </w:t>
            </w:r>
          </w:p>
        </w:tc>
        <w:tc>
          <w:tcPr>
            <w:tcW w:w="2267" w:type="dxa"/>
            <w:tcBorders>
              <w:top w:val="single" w:sz="4" w:space="0" w:color="000000"/>
              <w:left w:val="single" w:sz="4" w:space="0" w:color="000000"/>
              <w:bottom w:val="single" w:sz="4" w:space="0" w:color="000000"/>
              <w:right w:val="single" w:sz="4" w:space="0" w:color="000000"/>
            </w:tcBorders>
          </w:tcPr>
          <w:p w14:paraId="3D0BA194" w14:textId="77777777" w:rsidR="00C76AB6" w:rsidRDefault="002A0B36">
            <w:pPr>
              <w:spacing w:after="0" w:line="259" w:lineRule="auto"/>
              <w:ind w:left="1" w:firstLine="0"/>
              <w:jc w:val="left"/>
              <w:rPr>
                <w:szCs w:val="20"/>
              </w:rPr>
            </w:pPr>
            <w:r>
              <w:rPr>
                <w:szCs w:val="20"/>
              </w:rPr>
              <w:t>58</w:t>
            </w:r>
          </w:p>
        </w:tc>
      </w:tr>
      <w:tr w:rsidR="00C76AB6" w14:paraId="2F61094F" w14:textId="77777777">
        <w:trPr>
          <w:trHeight w:val="452"/>
        </w:trPr>
        <w:tc>
          <w:tcPr>
            <w:tcW w:w="0" w:type="auto"/>
            <w:vMerge/>
            <w:tcBorders>
              <w:top w:val="nil"/>
              <w:left w:val="single" w:sz="4" w:space="0" w:color="000000"/>
              <w:bottom w:val="single" w:sz="4" w:space="0" w:color="000000"/>
              <w:right w:val="single" w:sz="4" w:space="0" w:color="000000"/>
            </w:tcBorders>
          </w:tcPr>
          <w:p w14:paraId="4D8F985A" w14:textId="77777777" w:rsidR="00C76AB6" w:rsidRDefault="00C76AB6">
            <w:pPr>
              <w:spacing w:after="160" w:line="259" w:lineRule="auto"/>
              <w:ind w:left="0" w:firstLine="0"/>
              <w:jc w:val="left"/>
              <w:rPr>
                <w:szCs w:val="20"/>
              </w:rPr>
            </w:pPr>
          </w:p>
        </w:tc>
        <w:tc>
          <w:tcPr>
            <w:tcW w:w="6094" w:type="dxa"/>
            <w:tcBorders>
              <w:top w:val="single" w:sz="4" w:space="0" w:color="000000"/>
              <w:left w:val="single" w:sz="4" w:space="0" w:color="000000"/>
              <w:bottom w:val="single" w:sz="4" w:space="0" w:color="000000"/>
              <w:right w:val="single" w:sz="4" w:space="0" w:color="000000"/>
            </w:tcBorders>
          </w:tcPr>
          <w:p w14:paraId="18D48121" w14:textId="77777777" w:rsidR="00C76AB6" w:rsidRDefault="002A0B36">
            <w:pPr>
              <w:spacing w:after="0" w:line="259" w:lineRule="auto"/>
              <w:ind w:left="1" w:firstLine="0"/>
              <w:jc w:val="left"/>
              <w:rPr>
                <w:szCs w:val="20"/>
              </w:rPr>
            </w:pPr>
            <w:r>
              <w:rPr>
                <w:rFonts w:eastAsia="Calibri" w:cs="Calibri"/>
                <w:b/>
                <w:szCs w:val="20"/>
              </w:rPr>
              <w:t xml:space="preserve">8.2 Community Development Services </w:t>
            </w:r>
          </w:p>
        </w:tc>
        <w:tc>
          <w:tcPr>
            <w:tcW w:w="2267" w:type="dxa"/>
            <w:tcBorders>
              <w:top w:val="single" w:sz="4" w:space="0" w:color="000000"/>
              <w:left w:val="single" w:sz="4" w:space="0" w:color="000000"/>
              <w:bottom w:val="single" w:sz="4" w:space="0" w:color="000000"/>
              <w:right w:val="single" w:sz="4" w:space="0" w:color="000000"/>
            </w:tcBorders>
          </w:tcPr>
          <w:p w14:paraId="2B6A7D98" w14:textId="77777777" w:rsidR="00C76AB6" w:rsidRDefault="002A0B36">
            <w:pPr>
              <w:spacing w:after="0" w:line="259" w:lineRule="auto"/>
              <w:ind w:left="1" w:firstLine="0"/>
              <w:jc w:val="left"/>
              <w:rPr>
                <w:szCs w:val="20"/>
              </w:rPr>
            </w:pPr>
            <w:r>
              <w:rPr>
                <w:szCs w:val="20"/>
              </w:rPr>
              <w:t>61</w:t>
            </w:r>
          </w:p>
        </w:tc>
      </w:tr>
    </w:tbl>
    <w:p w14:paraId="38AEF46A" w14:textId="77777777" w:rsidR="00C76AB6" w:rsidRDefault="002A0B36">
      <w:pPr>
        <w:spacing w:after="0" w:line="259" w:lineRule="auto"/>
        <w:ind w:left="0" w:firstLine="0"/>
        <w:rPr>
          <w:szCs w:val="20"/>
        </w:rPr>
      </w:pPr>
      <w:r>
        <w:rPr>
          <w:rFonts w:eastAsia="Calibri" w:cs="Calibri"/>
          <w:szCs w:val="20"/>
        </w:rPr>
        <w:t xml:space="preserve"> </w:t>
      </w:r>
    </w:p>
    <w:p w14:paraId="2AE362BF" w14:textId="77777777" w:rsidR="00C76AB6" w:rsidRDefault="002A0B36">
      <w:pPr>
        <w:spacing w:after="0" w:line="259" w:lineRule="auto"/>
        <w:ind w:left="0" w:firstLine="0"/>
        <w:rPr>
          <w:szCs w:val="20"/>
        </w:rPr>
      </w:pPr>
      <w:r>
        <w:rPr>
          <w:rFonts w:eastAsia="Calibri" w:cs="Calibri"/>
          <w:szCs w:val="20"/>
        </w:rPr>
        <w:t xml:space="preserve"> </w:t>
      </w:r>
    </w:p>
    <w:p w14:paraId="705003DD" w14:textId="77777777" w:rsidR="00C76AB6" w:rsidRDefault="002A0B36">
      <w:pPr>
        <w:spacing w:after="0" w:line="259" w:lineRule="auto"/>
        <w:ind w:left="0" w:firstLine="0"/>
        <w:rPr>
          <w:szCs w:val="20"/>
        </w:rPr>
      </w:pPr>
      <w:r>
        <w:rPr>
          <w:rFonts w:eastAsia="Calibri" w:cs="Calibri"/>
          <w:szCs w:val="20"/>
        </w:rPr>
        <w:t xml:space="preserve"> </w:t>
      </w:r>
    </w:p>
    <w:p w14:paraId="48B12441" w14:textId="77777777" w:rsidR="00C76AB6" w:rsidRDefault="002A0B36">
      <w:pPr>
        <w:spacing w:after="0" w:line="259" w:lineRule="auto"/>
        <w:ind w:left="0" w:firstLine="0"/>
        <w:rPr>
          <w:szCs w:val="20"/>
        </w:rPr>
      </w:pPr>
      <w:r>
        <w:rPr>
          <w:rFonts w:eastAsia="Calibri" w:cs="Calibri"/>
          <w:szCs w:val="20"/>
        </w:rPr>
        <w:lastRenderedPageBreak/>
        <w:t xml:space="preserve"> </w:t>
      </w:r>
    </w:p>
    <w:p w14:paraId="4EC8ABE7" w14:textId="77777777" w:rsidR="00C76AB6" w:rsidRDefault="002A0B36">
      <w:pPr>
        <w:spacing w:after="0" w:line="259" w:lineRule="auto"/>
        <w:ind w:left="0" w:firstLine="0"/>
        <w:rPr>
          <w:szCs w:val="20"/>
        </w:rPr>
      </w:pPr>
      <w:r>
        <w:rPr>
          <w:rFonts w:eastAsia="Calibri" w:cs="Calibri"/>
          <w:szCs w:val="20"/>
        </w:rPr>
        <w:t xml:space="preserve"> </w:t>
      </w:r>
    </w:p>
    <w:tbl>
      <w:tblPr>
        <w:tblStyle w:val="TableGrid0"/>
        <w:tblW w:w="9352" w:type="dxa"/>
        <w:tblInd w:w="5" w:type="dxa"/>
        <w:tblCellMar>
          <w:top w:w="53" w:type="dxa"/>
          <w:left w:w="108" w:type="dxa"/>
          <w:right w:w="115" w:type="dxa"/>
        </w:tblCellMar>
        <w:tblLook w:val="04A0" w:firstRow="1" w:lastRow="0" w:firstColumn="1" w:lastColumn="0" w:noHBand="0" w:noVBand="1"/>
      </w:tblPr>
      <w:tblGrid>
        <w:gridCol w:w="989"/>
        <w:gridCol w:w="6095"/>
        <w:gridCol w:w="2268"/>
      </w:tblGrid>
      <w:tr w:rsidR="00C76AB6" w14:paraId="5F69009D" w14:textId="77777777">
        <w:trPr>
          <w:trHeight w:val="449"/>
        </w:trPr>
        <w:tc>
          <w:tcPr>
            <w:tcW w:w="989" w:type="dxa"/>
            <w:vMerge w:val="restart"/>
            <w:tcBorders>
              <w:top w:val="single" w:sz="4" w:space="0" w:color="000000"/>
              <w:left w:val="single" w:sz="4" w:space="0" w:color="000000"/>
              <w:bottom w:val="single" w:sz="4" w:space="0" w:color="000000"/>
              <w:right w:val="single" w:sz="4" w:space="0" w:color="000000"/>
            </w:tcBorders>
          </w:tcPr>
          <w:p w14:paraId="0377920A" w14:textId="77777777" w:rsidR="00C76AB6" w:rsidRDefault="00C76AB6">
            <w:pPr>
              <w:spacing w:after="160" w:line="259" w:lineRule="auto"/>
              <w:ind w:left="0" w:firstLine="0"/>
              <w:jc w:val="left"/>
              <w:rPr>
                <w:szCs w:val="20"/>
              </w:rPr>
            </w:pPr>
          </w:p>
        </w:tc>
        <w:tc>
          <w:tcPr>
            <w:tcW w:w="6095" w:type="dxa"/>
            <w:tcBorders>
              <w:top w:val="single" w:sz="4" w:space="0" w:color="000000"/>
              <w:left w:val="single" w:sz="4" w:space="0" w:color="000000"/>
              <w:bottom w:val="single" w:sz="4" w:space="0" w:color="000000"/>
              <w:right w:val="single" w:sz="4" w:space="0" w:color="000000"/>
            </w:tcBorders>
          </w:tcPr>
          <w:p w14:paraId="1D2A4A4C" w14:textId="77777777" w:rsidR="00C76AB6" w:rsidRDefault="002A0B36">
            <w:pPr>
              <w:spacing w:after="0" w:line="259" w:lineRule="auto"/>
              <w:ind w:left="0" w:firstLine="0"/>
              <w:jc w:val="left"/>
              <w:rPr>
                <w:szCs w:val="20"/>
              </w:rPr>
            </w:pPr>
            <w:r>
              <w:rPr>
                <w:rFonts w:eastAsia="Calibri" w:cs="Calibri"/>
                <w:b/>
                <w:szCs w:val="20"/>
              </w:rPr>
              <w:t xml:space="preserve">8.3 Human Resources </w:t>
            </w:r>
          </w:p>
        </w:tc>
        <w:tc>
          <w:tcPr>
            <w:tcW w:w="2268" w:type="dxa"/>
            <w:tcBorders>
              <w:top w:val="single" w:sz="4" w:space="0" w:color="000000"/>
              <w:left w:val="single" w:sz="4" w:space="0" w:color="000000"/>
              <w:bottom w:val="single" w:sz="4" w:space="0" w:color="000000"/>
              <w:right w:val="single" w:sz="4" w:space="0" w:color="000000"/>
            </w:tcBorders>
          </w:tcPr>
          <w:p w14:paraId="7A711614" w14:textId="77777777" w:rsidR="00C76AB6" w:rsidRDefault="002A0B36">
            <w:pPr>
              <w:spacing w:after="0" w:line="259" w:lineRule="auto"/>
              <w:ind w:left="0" w:firstLine="0"/>
              <w:jc w:val="left"/>
              <w:rPr>
                <w:szCs w:val="20"/>
              </w:rPr>
            </w:pPr>
            <w:r>
              <w:rPr>
                <w:szCs w:val="20"/>
              </w:rPr>
              <w:t>64</w:t>
            </w:r>
          </w:p>
        </w:tc>
      </w:tr>
      <w:tr w:rsidR="00C76AB6" w14:paraId="07B62B5F" w14:textId="77777777">
        <w:trPr>
          <w:trHeight w:val="449"/>
        </w:trPr>
        <w:tc>
          <w:tcPr>
            <w:tcW w:w="0" w:type="auto"/>
            <w:vMerge/>
            <w:tcBorders>
              <w:top w:val="nil"/>
              <w:left w:val="single" w:sz="4" w:space="0" w:color="000000"/>
              <w:bottom w:val="nil"/>
              <w:right w:val="single" w:sz="4" w:space="0" w:color="000000"/>
            </w:tcBorders>
          </w:tcPr>
          <w:p w14:paraId="5A4970E8" w14:textId="77777777" w:rsidR="00C76AB6" w:rsidRDefault="00C76AB6">
            <w:pPr>
              <w:spacing w:after="160" w:line="259" w:lineRule="auto"/>
              <w:ind w:left="0" w:firstLine="0"/>
              <w:jc w:val="left"/>
              <w:rPr>
                <w:szCs w:val="20"/>
              </w:rPr>
            </w:pPr>
          </w:p>
        </w:tc>
        <w:tc>
          <w:tcPr>
            <w:tcW w:w="6095" w:type="dxa"/>
            <w:tcBorders>
              <w:top w:val="single" w:sz="4" w:space="0" w:color="000000"/>
              <w:left w:val="single" w:sz="4" w:space="0" w:color="000000"/>
              <w:bottom w:val="single" w:sz="4" w:space="0" w:color="000000"/>
              <w:right w:val="single" w:sz="4" w:space="0" w:color="000000"/>
            </w:tcBorders>
          </w:tcPr>
          <w:p w14:paraId="4E7D675F" w14:textId="77777777" w:rsidR="00C76AB6" w:rsidRDefault="002A0B36">
            <w:pPr>
              <w:spacing w:after="0" w:line="259" w:lineRule="auto"/>
              <w:ind w:left="0" w:firstLine="0"/>
              <w:jc w:val="left"/>
              <w:rPr>
                <w:szCs w:val="20"/>
              </w:rPr>
            </w:pPr>
            <w:r>
              <w:rPr>
                <w:rFonts w:eastAsia="Calibri" w:cs="Calibri"/>
                <w:b/>
                <w:szCs w:val="20"/>
              </w:rPr>
              <w:t>8.4 Infrastructure Development Services</w:t>
            </w:r>
          </w:p>
        </w:tc>
        <w:tc>
          <w:tcPr>
            <w:tcW w:w="2268" w:type="dxa"/>
            <w:tcBorders>
              <w:top w:val="single" w:sz="4" w:space="0" w:color="000000"/>
              <w:left w:val="single" w:sz="4" w:space="0" w:color="000000"/>
              <w:bottom w:val="single" w:sz="4" w:space="0" w:color="000000"/>
              <w:right w:val="single" w:sz="4" w:space="0" w:color="000000"/>
            </w:tcBorders>
          </w:tcPr>
          <w:p w14:paraId="3BF3815A" w14:textId="77777777" w:rsidR="00C76AB6" w:rsidRDefault="002A0B36">
            <w:pPr>
              <w:spacing w:after="0" w:line="259" w:lineRule="auto"/>
              <w:ind w:left="0" w:firstLine="0"/>
              <w:jc w:val="left"/>
              <w:rPr>
                <w:szCs w:val="20"/>
              </w:rPr>
            </w:pPr>
            <w:r>
              <w:rPr>
                <w:szCs w:val="20"/>
              </w:rPr>
              <w:t>68</w:t>
            </w:r>
          </w:p>
        </w:tc>
      </w:tr>
      <w:tr w:rsidR="00C76AB6" w14:paraId="75F4CD52" w14:textId="77777777">
        <w:trPr>
          <w:trHeight w:val="490"/>
        </w:trPr>
        <w:tc>
          <w:tcPr>
            <w:tcW w:w="0" w:type="auto"/>
            <w:vMerge/>
            <w:tcBorders>
              <w:top w:val="nil"/>
              <w:left w:val="single" w:sz="4" w:space="0" w:color="000000"/>
              <w:bottom w:val="nil"/>
              <w:right w:val="single" w:sz="4" w:space="0" w:color="000000"/>
            </w:tcBorders>
          </w:tcPr>
          <w:p w14:paraId="72AA8E89" w14:textId="77777777" w:rsidR="00C76AB6" w:rsidRDefault="00C76AB6">
            <w:pPr>
              <w:spacing w:after="160" w:line="259" w:lineRule="auto"/>
              <w:ind w:left="0" w:firstLine="0"/>
              <w:jc w:val="left"/>
              <w:rPr>
                <w:szCs w:val="20"/>
              </w:rPr>
            </w:pPr>
          </w:p>
        </w:tc>
        <w:tc>
          <w:tcPr>
            <w:tcW w:w="6095" w:type="dxa"/>
            <w:tcBorders>
              <w:top w:val="single" w:sz="4" w:space="0" w:color="000000"/>
              <w:left w:val="single" w:sz="4" w:space="0" w:color="000000"/>
              <w:bottom w:val="single" w:sz="4" w:space="0" w:color="000000"/>
              <w:right w:val="single" w:sz="4" w:space="0" w:color="000000"/>
            </w:tcBorders>
          </w:tcPr>
          <w:p w14:paraId="142B125C" w14:textId="77777777" w:rsidR="00C76AB6" w:rsidRDefault="002A0B36">
            <w:pPr>
              <w:spacing w:after="0" w:line="259" w:lineRule="auto"/>
              <w:ind w:left="0" w:firstLine="0"/>
              <w:jc w:val="left"/>
              <w:rPr>
                <w:szCs w:val="20"/>
              </w:rPr>
            </w:pPr>
            <w:r>
              <w:rPr>
                <w:rFonts w:eastAsia="Calibri" w:cs="Calibri"/>
                <w:b/>
                <w:szCs w:val="20"/>
              </w:rPr>
              <w:t>8.5Local Economic Development</w:t>
            </w:r>
          </w:p>
        </w:tc>
        <w:tc>
          <w:tcPr>
            <w:tcW w:w="2268" w:type="dxa"/>
            <w:tcBorders>
              <w:top w:val="single" w:sz="4" w:space="0" w:color="000000"/>
              <w:left w:val="single" w:sz="4" w:space="0" w:color="000000"/>
              <w:bottom w:val="single" w:sz="4" w:space="0" w:color="000000"/>
              <w:right w:val="single" w:sz="4" w:space="0" w:color="000000"/>
            </w:tcBorders>
          </w:tcPr>
          <w:p w14:paraId="536C1F2C" w14:textId="77777777" w:rsidR="00C76AB6" w:rsidRDefault="002A0B36">
            <w:pPr>
              <w:spacing w:after="0" w:line="259" w:lineRule="auto"/>
              <w:ind w:left="0" w:firstLine="0"/>
              <w:jc w:val="left"/>
              <w:rPr>
                <w:szCs w:val="20"/>
              </w:rPr>
            </w:pPr>
            <w:r>
              <w:rPr>
                <w:szCs w:val="20"/>
              </w:rPr>
              <w:t>71</w:t>
            </w:r>
          </w:p>
        </w:tc>
      </w:tr>
      <w:tr w:rsidR="00C76AB6" w14:paraId="13765784" w14:textId="77777777">
        <w:trPr>
          <w:trHeight w:val="451"/>
        </w:trPr>
        <w:tc>
          <w:tcPr>
            <w:tcW w:w="0" w:type="auto"/>
            <w:vMerge/>
            <w:tcBorders>
              <w:top w:val="nil"/>
              <w:left w:val="single" w:sz="4" w:space="0" w:color="000000"/>
              <w:bottom w:val="single" w:sz="4" w:space="0" w:color="auto"/>
              <w:right w:val="single" w:sz="4" w:space="0" w:color="000000"/>
            </w:tcBorders>
          </w:tcPr>
          <w:p w14:paraId="4B75CA09" w14:textId="77777777" w:rsidR="00C76AB6" w:rsidRDefault="00C76AB6">
            <w:pPr>
              <w:spacing w:after="160" w:line="259" w:lineRule="auto"/>
              <w:ind w:left="0" w:firstLine="0"/>
              <w:jc w:val="left"/>
              <w:rPr>
                <w:szCs w:val="20"/>
              </w:rPr>
            </w:pPr>
          </w:p>
        </w:tc>
        <w:tc>
          <w:tcPr>
            <w:tcW w:w="6095" w:type="dxa"/>
            <w:tcBorders>
              <w:top w:val="single" w:sz="4" w:space="0" w:color="000000"/>
              <w:left w:val="single" w:sz="4" w:space="0" w:color="000000"/>
              <w:bottom w:val="single" w:sz="4" w:space="0" w:color="000000"/>
              <w:right w:val="single" w:sz="4" w:space="0" w:color="000000"/>
            </w:tcBorders>
          </w:tcPr>
          <w:p w14:paraId="00D48FDE" w14:textId="77777777" w:rsidR="00C76AB6" w:rsidRDefault="002A0B36">
            <w:pPr>
              <w:spacing w:after="0" w:line="259" w:lineRule="auto"/>
              <w:ind w:left="0" w:firstLine="0"/>
              <w:jc w:val="left"/>
              <w:rPr>
                <w:szCs w:val="20"/>
              </w:rPr>
            </w:pPr>
            <w:r>
              <w:rPr>
                <w:rFonts w:eastAsia="Calibri" w:cs="Calibri"/>
                <w:b/>
                <w:szCs w:val="20"/>
              </w:rPr>
              <w:t xml:space="preserve">8.6 Good Governance </w:t>
            </w:r>
          </w:p>
        </w:tc>
        <w:tc>
          <w:tcPr>
            <w:tcW w:w="2268" w:type="dxa"/>
            <w:tcBorders>
              <w:top w:val="single" w:sz="4" w:space="0" w:color="000000"/>
              <w:left w:val="single" w:sz="4" w:space="0" w:color="000000"/>
              <w:bottom w:val="single" w:sz="4" w:space="0" w:color="000000"/>
              <w:right w:val="single" w:sz="4" w:space="0" w:color="000000"/>
            </w:tcBorders>
          </w:tcPr>
          <w:p w14:paraId="759FEDE5" w14:textId="77777777" w:rsidR="00C76AB6" w:rsidRDefault="002A0B36">
            <w:pPr>
              <w:spacing w:after="0" w:line="259" w:lineRule="auto"/>
              <w:ind w:left="0" w:firstLine="0"/>
              <w:jc w:val="left"/>
              <w:rPr>
                <w:szCs w:val="20"/>
              </w:rPr>
            </w:pPr>
            <w:r>
              <w:rPr>
                <w:szCs w:val="20"/>
              </w:rPr>
              <w:t>75</w:t>
            </w:r>
          </w:p>
        </w:tc>
      </w:tr>
      <w:tr w:rsidR="00C76AB6" w14:paraId="18D05C99" w14:textId="77777777">
        <w:trPr>
          <w:trHeight w:val="451"/>
        </w:trPr>
        <w:tc>
          <w:tcPr>
            <w:tcW w:w="0" w:type="auto"/>
            <w:tcBorders>
              <w:top w:val="single" w:sz="4" w:space="0" w:color="auto"/>
              <w:left w:val="single" w:sz="4" w:space="0" w:color="000000"/>
              <w:bottom w:val="single" w:sz="4" w:space="0" w:color="auto"/>
              <w:right w:val="single" w:sz="4" w:space="0" w:color="000000"/>
            </w:tcBorders>
          </w:tcPr>
          <w:p w14:paraId="3E082291" w14:textId="77777777" w:rsidR="00C76AB6" w:rsidRDefault="002A0B36">
            <w:pPr>
              <w:spacing w:after="160" w:line="259" w:lineRule="auto"/>
              <w:ind w:left="0" w:firstLine="0"/>
              <w:jc w:val="left"/>
              <w:rPr>
                <w:szCs w:val="20"/>
              </w:rPr>
            </w:pPr>
            <w:r>
              <w:rPr>
                <w:szCs w:val="20"/>
              </w:rPr>
              <w:t>9</w:t>
            </w:r>
          </w:p>
        </w:tc>
        <w:tc>
          <w:tcPr>
            <w:tcW w:w="6095" w:type="dxa"/>
            <w:tcBorders>
              <w:top w:val="single" w:sz="4" w:space="0" w:color="000000"/>
              <w:left w:val="single" w:sz="4" w:space="0" w:color="000000"/>
              <w:bottom w:val="single" w:sz="4" w:space="0" w:color="000000"/>
              <w:right w:val="single" w:sz="4" w:space="0" w:color="000000"/>
            </w:tcBorders>
          </w:tcPr>
          <w:p w14:paraId="5922F6AE" w14:textId="77777777" w:rsidR="00C76AB6" w:rsidRDefault="002A0B36">
            <w:pPr>
              <w:spacing w:after="0" w:line="259" w:lineRule="auto"/>
              <w:ind w:left="0" w:firstLine="0"/>
              <w:jc w:val="left"/>
              <w:rPr>
                <w:rFonts w:eastAsia="Calibri" w:cs="Calibri"/>
                <w:b/>
                <w:szCs w:val="20"/>
              </w:rPr>
            </w:pPr>
            <w:r>
              <w:rPr>
                <w:rFonts w:eastAsia="Calibri" w:cs="Calibri"/>
                <w:b/>
                <w:szCs w:val="20"/>
              </w:rPr>
              <w:t>Consolidated Planned Indicators</w:t>
            </w:r>
          </w:p>
        </w:tc>
        <w:tc>
          <w:tcPr>
            <w:tcW w:w="2268" w:type="dxa"/>
            <w:tcBorders>
              <w:top w:val="single" w:sz="4" w:space="0" w:color="000000"/>
              <w:left w:val="single" w:sz="4" w:space="0" w:color="000000"/>
              <w:bottom w:val="single" w:sz="4" w:space="0" w:color="000000"/>
              <w:right w:val="single" w:sz="4" w:space="0" w:color="000000"/>
            </w:tcBorders>
          </w:tcPr>
          <w:p w14:paraId="2D5E6188" w14:textId="77777777" w:rsidR="00C76AB6" w:rsidRDefault="002A0B36">
            <w:pPr>
              <w:spacing w:after="0" w:line="259" w:lineRule="auto"/>
              <w:ind w:left="0" w:firstLine="0"/>
              <w:jc w:val="left"/>
              <w:rPr>
                <w:szCs w:val="20"/>
              </w:rPr>
            </w:pPr>
            <w:r>
              <w:rPr>
                <w:szCs w:val="20"/>
              </w:rPr>
              <w:t>94</w:t>
            </w:r>
          </w:p>
        </w:tc>
      </w:tr>
      <w:tr w:rsidR="00C76AB6" w14:paraId="447163F9" w14:textId="77777777">
        <w:trPr>
          <w:trHeight w:val="451"/>
        </w:trPr>
        <w:tc>
          <w:tcPr>
            <w:tcW w:w="0" w:type="auto"/>
            <w:tcBorders>
              <w:top w:val="single" w:sz="4" w:space="0" w:color="auto"/>
              <w:left w:val="single" w:sz="4" w:space="0" w:color="000000"/>
              <w:bottom w:val="single" w:sz="4" w:space="0" w:color="auto"/>
              <w:right w:val="single" w:sz="4" w:space="0" w:color="000000"/>
            </w:tcBorders>
          </w:tcPr>
          <w:p w14:paraId="0C7D2A49" w14:textId="77777777" w:rsidR="00C76AB6" w:rsidRDefault="002A0B36">
            <w:pPr>
              <w:spacing w:after="160" w:line="259" w:lineRule="auto"/>
              <w:ind w:left="0" w:firstLine="0"/>
              <w:jc w:val="left"/>
              <w:rPr>
                <w:szCs w:val="20"/>
              </w:rPr>
            </w:pPr>
            <w:r>
              <w:rPr>
                <w:szCs w:val="20"/>
              </w:rPr>
              <w:t>10</w:t>
            </w:r>
          </w:p>
        </w:tc>
        <w:tc>
          <w:tcPr>
            <w:tcW w:w="6095" w:type="dxa"/>
            <w:tcBorders>
              <w:top w:val="single" w:sz="4" w:space="0" w:color="000000"/>
              <w:left w:val="single" w:sz="4" w:space="0" w:color="000000"/>
              <w:bottom w:val="single" w:sz="4" w:space="0" w:color="000000"/>
              <w:right w:val="single" w:sz="4" w:space="0" w:color="000000"/>
            </w:tcBorders>
          </w:tcPr>
          <w:p w14:paraId="38CBD7AF" w14:textId="77777777" w:rsidR="00C76AB6" w:rsidRDefault="002A0B36">
            <w:pPr>
              <w:spacing w:after="0" w:line="259" w:lineRule="auto"/>
              <w:ind w:left="0" w:firstLine="0"/>
              <w:jc w:val="left"/>
              <w:rPr>
                <w:rFonts w:eastAsia="Calibri" w:cs="Calibri"/>
                <w:b/>
                <w:szCs w:val="20"/>
              </w:rPr>
            </w:pPr>
            <w:r>
              <w:rPr>
                <w:rFonts w:eastAsia="Calibri" w:cs="Calibri"/>
                <w:b/>
                <w:szCs w:val="20"/>
              </w:rPr>
              <w:t>Implementing, Monitoring and Reporting of the 2025-2026 SDBIP</w:t>
            </w:r>
          </w:p>
        </w:tc>
        <w:tc>
          <w:tcPr>
            <w:tcW w:w="2268" w:type="dxa"/>
            <w:tcBorders>
              <w:top w:val="single" w:sz="4" w:space="0" w:color="000000"/>
              <w:left w:val="single" w:sz="4" w:space="0" w:color="000000"/>
              <w:bottom w:val="single" w:sz="4" w:space="0" w:color="000000"/>
              <w:right w:val="single" w:sz="4" w:space="0" w:color="000000"/>
            </w:tcBorders>
          </w:tcPr>
          <w:p w14:paraId="7F1E3202" w14:textId="77777777" w:rsidR="00C76AB6" w:rsidRDefault="002A0B36">
            <w:pPr>
              <w:spacing w:after="0" w:line="259" w:lineRule="auto"/>
              <w:ind w:left="0" w:firstLine="0"/>
              <w:jc w:val="left"/>
              <w:rPr>
                <w:szCs w:val="20"/>
              </w:rPr>
            </w:pPr>
            <w:r>
              <w:rPr>
                <w:szCs w:val="20"/>
              </w:rPr>
              <w:t>94</w:t>
            </w:r>
          </w:p>
        </w:tc>
      </w:tr>
      <w:tr w:rsidR="00C76AB6" w14:paraId="51B366C0" w14:textId="77777777">
        <w:trPr>
          <w:trHeight w:val="451"/>
        </w:trPr>
        <w:tc>
          <w:tcPr>
            <w:tcW w:w="0" w:type="auto"/>
            <w:tcBorders>
              <w:top w:val="single" w:sz="4" w:space="0" w:color="auto"/>
              <w:left w:val="single" w:sz="4" w:space="0" w:color="000000"/>
              <w:bottom w:val="single" w:sz="4" w:space="0" w:color="000000"/>
              <w:right w:val="single" w:sz="4" w:space="0" w:color="000000"/>
            </w:tcBorders>
          </w:tcPr>
          <w:p w14:paraId="4D151B00" w14:textId="77777777" w:rsidR="00C76AB6" w:rsidRDefault="002A0B36">
            <w:pPr>
              <w:spacing w:after="160" w:line="259" w:lineRule="auto"/>
              <w:ind w:left="0" w:firstLine="0"/>
              <w:jc w:val="left"/>
              <w:rPr>
                <w:szCs w:val="20"/>
              </w:rPr>
            </w:pPr>
            <w:r>
              <w:rPr>
                <w:szCs w:val="20"/>
              </w:rPr>
              <w:t>11</w:t>
            </w:r>
          </w:p>
        </w:tc>
        <w:tc>
          <w:tcPr>
            <w:tcW w:w="6095" w:type="dxa"/>
            <w:tcBorders>
              <w:top w:val="single" w:sz="4" w:space="0" w:color="000000"/>
              <w:left w:val="single" w:sz="4" w:space="0" w:color="000000"/>
              <w:bottom w:val="single" w:sz="4" w:space="0" w:color="000000"/>
              <w:right w:val="single" w:sz="4" w:space="0" w:color="000000"/>
            </w:tcBorders>
          </w:tcPr>
          <w:p w14:paraId="3DB9BD25" w14:textId="77777777" w:rsidR="00C76AB6" w:rsidRDefault="002A0B36">
            <w:pPr>
              <w:autoSpaceDE w:val="0"/>
              <w:autoSpaceDN w:val="0"/>
              <w:adjustRightInd w:val="0"/>
              <w:spacing w:after="0" w:line="360" w:lineRule="auto"/>
              <w:ind w:left="0" w:firstLine="0"/>
              <w:rPr>
                <w:rFonts w:cs="Arial"/>
                <w:b/>
                <w:bCs/>
                <w:szCs w:val="20"/>
              </w:rPr>
            </w:pPr>
            <w:r>
              <w:rPr>
                <w:rFonts w:cs="Arial"/>
                <w:b/>
                <w:bCs/>
                <w:szCs w:val="20"/>
              </w:rPr>
              <w:t>Projections of each month of revenue to be collected by source. Operational and Capital expenditure by Vote (Attached as Annexure A)</w:t>
            </w:r>
          </w:p>
          <w:p w14:paraId="199A0EBC" w14:textId="77777777" w:rsidR="00C76AB6" w:rsidRDefault="00C76AB6">
            <w:pPr>
              <w:spacing w:after="0" w:line="259" w:lineRule="auto"/>
              <w:ind w:left="0" w:firstLine="0"/>
              <w:jc w:val="left"/>
              <w:rPr>
                <w:rFonts w:eastAsia="Calibri" w:cs="Calibri"/>
                <w:b/>
                <w:szCs w:val="20"/>
              </w:rPr>
            </w:pPr>
          </w:p>
        </w:tc>
        <w:tc>
          <w:tcPr>
            <w:tcW w:w="2268" w:type="dxa"/>
            <w:tcBorders>
              <w:top w:val="single" w:sz="4" w:space="0" w:color="000000"/>
              <w:left w:val="single" w:sz="4" w:space="0" w:color="000000"/>
              <w:bottom w:val="single" w:sz="4" w:space="0" w:color="000000"/>
              <w:right w:val="single" w:sz="4" w:space="0" w:color="000000"/>
            </w:tcBorders>
          </w:tcPr>
          <w:p w14:paraId="4633F10D" w14:textId="77777777" w:rsidR="00C76AB6" w:rsidRDefault="002A0B36">
            <w:pPr>
              <w:spacing w:after="0" w:line="259" w:lineRule="auto"/>
              <w:ind w:left="0" w:firstLine="0"/>
              <w:jc w:val="left"/>
              <w:rPr>
                <w:szCs w:val="20"/>
              </w:rPr>
            </w:pPr>
            <w:r>
              <w:rPr>
                <w:szCs w:val="20"/>
              </w:rPr>
              <w:t>95</w:t>
            </w:r>
          </w:p>
        </w:tc>
      </w:tr>
    </w:tbl>
    <w:p w14:paraId="6A79A439" w14:textId="77777777" w:rsidR="00C76AB6" w:rsidRDefault="002A0B36">
      <w:pPr>
        <w:spacing w:after="0" w:line="259" w:lineRule="auto"/>
        <w:ind w:left="0" w:firstLine="0"/>
        <w:rPr>
          <w:rFonts w:eastAsia="Calibri" w:cs="Calibri"/>
          <w:b/>
          <w:szCs w:val="20"/>
        </w:rPr>
      </w:pPr>
      <w:r>
        <w:rPr>
          <w:rFonts w:eastAsia="Calibri" w:cs="Calibri"/>
          <w:b/>
          <w:szCs w:val="20"/>
        </w:rPr>
        <w:t xml:space="preserve"> </w:t>
      </w:r>
    </w:p>
    <w:p w14:paraId="579DFBB1" w14:textId="77777777" w:rsidR="00C76AB6" w:rsidRDefault="00C76AB6">
      <w:pPr>
        <w:spacing w:after="0" w:line="259" w:lineRule="auto"/>
        <w:ind w:left="0" w:firstLine="0"/>
        <w:rPr>
          <w:rFonts w:eastAsia="Calibri" w:cs="Calibri"/>
          <w:b/>
          <w:szCs w:val="20"/>
        </w:rPr>
      </w:pPr>
    </w:p>
    <w:p w14:paraId="62CD9F19" w14:textId="77777777" w:rsidR="00C76AB6" w:rsidRDefault="00C76AB6">
      <w:pPr>
        <w:spacing w:after="0" w:line="259" w:lineRule="auto"/>
        <w:ind w:left="0" w:firstLine="0"/>
        <w:rPr>
          <w:rFonts w:eastAsia="Calibri" w:cs="Calibri"/>
          <w:b/>
          <w:szCs w:val="20"/>
        </w:rPr>
      </w:pPr>
    </w:p>
    <w:p w14:paraId="055D6E35" w14:textId="77777777" w:rsidR="00C76AB6" w:rsidRDefault="00C76AB6">
      <w:pPr>
        <w:spacing w:after="0" w:line="259" w:lineRule="auto"/>
        <w:ind w:left="0" w:firstLine="0"/>
        <w:rPr>
          <w:rFonts w:eastAsia="Calibri" w:cs="Calibri"/>
          <w:b/>
          <w:szCs w:val="20"/>
        </w:rPr>
      </w:pPr>
    </w:p>
    <w:p w14:paraId="6C599ED9" w14:textId="77777777" w:rsidR="00C76AB6" w:rsidRDefault="00C76AB6">
      <w:pPr>
        <w:spacing w:after="0" w:line="259" w:lineRule="auto"/>
        <w:ind w:left="0" w:firstLine="0"/>
        <w:rPr>
          <w:rFonts w:eastAsia="Calibri" w:cs="Calibri"/>
          <w:b/>
          <w:szCs w:val="20"/>
        </w:rPr>
      </w:pPr>
    </w:p>
    <w:p w14:paraId="452FE27E" w14:textId="77777777" w:rsidR="00C76AB6" w:rsidRDefault="00C76AB6">
      <w:pPr>
        <w:spacing w:after="0" w:line="259" w:lineRule="auto"/>
        <w:ind w:left="0" w:firstLine="0"/>
        <w:rPr>
          <w:rFonts w:eastAsia="Calibri" w:cs="Calibri"/>
          <w:b/>
          <w:szCs w:val="20"/>
        </w:rPr>
      </w:pPr>
    </w:p>
    <w:p w14:paraId="5910D8C2" w14:textId="77777777" w:rsidR="00C76AB6" w:rsidRDefault="00C76AB6">
      <w:pPr>
        <w:spacing w:after="0" w:line="259" w:lineRule="auto"/>
        <w:ind w:left="0" w:firstLine="0"/>
        <w:rPr>
          <w:rFonts w:eastAsia="Calibri" w:cs="Calibri"/>
          <w:b/>
          <w:szCs w:val="20"/>
        </w:rPr>
      </w:pPr>
    </w:p>
    <w:p w14:paraId="76587446" w14:textId="77777777" w:rsidR="00C76AB6" w:rsidRDefault="00C76AB6">
      <w:pPr>
        <w:spacing w:after="0" w:line="259" w:lineRule="auto"/>
        <w:ind w:left="0" w:firstLine="0"/>
        <w:rPr>
          <w:rFonts w:eastAsia="Calibri" w:cs="Calibri"/>
          <w:b/>
          <w:szCs w:val="20"/>
        </w:rPr>
      </w:pPr>
    </w:p>
    <w:p w14:paraId="3A718D8D" w14:textId="77777777" w:rsidR="00C76AB6" w:rsidRDefault="00C76AB6">
      <w:pPr>
        <w:spacing w:after="0" w:line="259" w:lineRule="auto"/>
        <w:ind w:left="0" w:firstLine="0"/>
        <w:rPr>
          <w:rFonts w:eastAsia="Calibri" w:cs="Calibri"/>
          <w:b/>
          <w:szCs w:val="20"/>
        </w:rPr>
      </w:pPr>
    </w:p>
    <w:p w14:paraId="31503842" w14:textId="77777777" w:rsidR="00C76AB6" w:rsidRDefault="00C76AB6">
      <w:pPr>
        <w:spacing w:after="0" w:line="259" w:lineRule="auto"/>
        <w:ind w:left="0" w:firstLine="0"/>
        <w:rPr>
          <w:rFonts w:eastAsia="Calibri" w:cs="Calibri"/>
          <w:b/>
          <w:szCs w:val="20"/>
        </w:rPr>
      </w:pPr>
    </w:p>
    <w:p w14:paraId="6D8B143D" w14:textId="77777777" w:rsidR="00C76AB6" w:rsidRDefault="00C76AB6">
      <w:pPr>
        <w:spacing w:after="0" w:line="259" w:lineRule="auto"/>
        <w:ind w:left="0" w:firstLine="0"/>
        <w:rPr>
          <w:rFonts w:eastAsia="Calibri" w:cs="Calibri"/>
          <w:b/>
          <w:szCs w:val="20"/>
        </w:rPr>
      </w:pPr>
    </w:p>
    <w:p w14:paraId="0B946751" w14:textId="77777777" w:rsidR="00C76AB6" w:rsidRDefault="00C76AB6">
      <w:pPr>
        <w:spacing w:after="0" w:line="259" w:lineRule="auto"/>
        <w:ind w:left="0" w:firstLine="0"/>
        <w:rPr>
          <w:rFonts w:eastAsia="Calibri" w:cs="Calibri"/>
          <w:b/>
          <w:szCs w:val="20"/>
        </w:rPr>
      </w:pPr>
    </w:p>
    <w:p w14:paraId="574C4B57" w14:textId="77777777" w:rsidR="00C76AB6" w:rsidRDefault="00C76AB6">
      <w:pPr>
        <w:spacing w:after="0" w:line="259" w:lineRule="auto"/>
        <w:ind w:left="0" w:firstLine="0"/>
        <w:rPr>
          <w:rFonts w:eastAsia="Calibri" w:cs="Calibri"/>
          <w:b/>
          <w:szCs w:val="20"/>
        </w:rPr>
      </w:pPr>
    </w:p>
    <w:p w14:paraId="24F33C4C" w14:textId="77777777" w:rsidR="00C76AB6" w:rsidRDefault="00C76AB6">
      <w:pPr>
        <w:spacing w:after="0" w:line="259" w:lineRule="auto"/>
        <w:ind w:left="0" w:firstLine="0"/>
        <w:rPr>
          <w:rFonts w:eastAsia="Calibri" w:cs="Calibri"/>
          <w:b/>
          <w:szCs w:val="20"/>
        </w:rPr>
      </w:pPr>
    </w:p>
    <w:p w14:paraId="225CF478" w14:textId="77777777" w:rsidR="00C76AB6" w:rsidRDefault="00C76AB6">
      <w:pPr>
        <w:spacing w:after="0" w:line="259" w:lineRule="auto"/>
        <w:ind w:left="0" w:firstLine="0"/>
        <w:rPr>
          <w:rFonts w:eastAsia="Calibri" w:cs="Calibri"/>
          <w:b/>
          <w:szCs w:val="20"/>
        </w:rPr>
      </w:pPr>
    </w:p>
    <w:p w14:paraId="631B76A9" w14:textId="77777777" w:rsidR="00C76AB6" w:rsidRDefault="00C76AB6">
      <w:pPr>
        <w:spacing w:after="0" w:line="259" w:lineRule="auto"/>
        <w:ind w:left="0" w:firstLine="0"/>
        <w:rPr>
          <w:rFonts w:eastAsia="Calibri" w:cs="Calibri"/>
          <w:b/>
          <w:szCs w:val="20"/>
        </w:rPr>
      </w:pPr>
    </w:p>
    <w:p w14:paraId="2FA40DC8" w14:textId="77777777" w:rsidR="00C76AB6" w:rsidRDefault="00C76AB6">
      <w:pPr>
        <w:spacing w:after="0" w:line="259" w:lineRule="auto"/>
        <w:ind w:left="0" w:firstLine="0"/>
        <w:rPr>
          <w:rFonts w:eastAsia="Calibri" w:cs="Calibri"/>
          <w:b/>
          <w:szCs w:val="20"/>
        </w:rPr>
      </w:pPr>
    </w:p>
    <w:p w14:paraId="43B18A12" w14:textId="77777777" w:rsidR="00C76AB6" w:rsidRDefault="00C76AB6">
      <w:pPr>
        <w:spacing w:after="0" w:line="259" w:lineRule="auto"/>
        <w:ind w:left="0" w:firstLine="0"/>
        <w:rPr>
          <w:rFonts w:eastAsia="Calibri" w:cs="Calibri"/>
          <w:b/>
          <w:szCs w:val="20"/>
        </w:rPr>
      </w:pPr>
    </w:p>
    <w:p w14:paraId="0D0ABB45" w14:textId="77777777" w:rsidR="00C76AB6" w:rsidRDefault="00C76AB6">
      <w:pPr>
        <w:spacing w:after="0" w:line="259" w:lineRule="auto"/>
        <w:ind w:left="0" w:firstLine="0"/>
        <w:rPr>
          <w:rFonts w:eastAsia="Calibri" w:cs="Calibri"/>
          <w:b/>
          <w:szCs w:val="20"/>
        </w:rPr>
      </w:pPr>
    </w:p>
    <w:p w14:paraId="6FBEFAAA" w14:textId="77777777" w:rsidR="00C76AB6" w:rsidRDefault="00C76AB6">
      <w:pPr>
        <w:spacing w:after="0" w:line="259" w:lineRule="auto"/>
        <w:ind w:left="0" w:firstLine="0"/>
        <w:rPr>
          <w:rFonts w:eastAsia="Calibri" w:cs="Calibri"/>
          <w:b/>
          <w:szCs w:val="20"/>
        </w:rPr>
      </w:pPr>
    </w:p>
    <w:p w14:paraId="0CA3393B" w14:textId="77777777" w:rsidR="00C76AB6" w:rsidRDefault="00C76AB6">
      <w:pPr>
        <w:spacing w:after="0" w:line="259" w:lineRule="auto"/>
        <w:ind w:left="0" w:firstLine="0"/>
        <w:rPr>
          <w:rFonts w:eastAsia="Calibri" w:cs="Calibri"/>
          <w:b/>
          <w:szCs w:val="20"/>
        </w:rPr>
      </w:pPr>
    </w:p>
    <w:p w14:paraId="6CD74E71" w14:textId="77777777" w:rsidR="00C76AB6" w:rsidRDefault="00C76AB6">
      <w:pPr>
        <w:spacing w:after="0" w:line="259" w:lineRule="auto"/>
        <w:ind w:left="0" w:firstLine="0"/>
        <w:rPr>
          <w:rFonts w:eastAsia="Calibri" w:cs="Calibri"/>
          <w:b/>
          <w:szCs w:val="20"/>
        </w:rPr>
      </w:pPr>
    </w:p>
    <w:p w14:paraId="1AE9463B" w14:textId="77777777" w:rsidR="00C76AB6" w:rsidRDefault="00C76AB6">
      <w:pPr>
        <w:spacing w:after="0" w:line="259" w:lineRule="auto"/>
        <w:ind w:left="0" w:firstLine="0"/>
        <w:rPr>
          <w:rFonts w:eastAsia="Calibri" w:cs="Calibri"/>
          <w:b/>
          <w:szCs w:val="20"/>
        </w:rPr>
      </w:pPr>
    </w:p>
    <w:p w14:paraId="0237FE9C" w14:textId="77777777" w:rsidR="00C76AB6" w:rsidRDefault="002A0B36">
      <w:pPr>
        <w:pStyle w:val="ListParagraph"/>
        <w:numPr>
          <w:ilvl w:val="0"/>
          <w:numId w:val="2"/>
        </w:numPr>
        <w:spacing w:after="0"/>
        <w:rPr>
          <w:rFonts w:ascii="Trebuchet MS" w:eastAsia="Calibri" w:hAnsi="Trebuchet MS" w:cs="Calibri"/>
          <w:b/>
          <w:sz w:val="20"/>
          <w:szCs w:val="20"/>
        </w:rPr>
      </w:pPr>
      <w:r>
        <w:rPr>
          <w:rFonts w:ascii="Trebuchet MS" w:eastAsia="Calibri" w:hAnsi="Trebuchet MS" w:cs="Calibri"/>
          <w:b/>
          <w:sz w:val="20"/>
          <w:szCs w:val="20"/>
        </w:rPr>
        <w:t>Mayor Foreword and Overview by the Accounting Officer</w:t>
      </w:r>
    </w:p>
    <w:p w14:paraId="392F4A7D" w14:textId="77777777" w:rsidR="00C76AB6" w:rsidRDefault="00C76AB6">
      <w:pPr>
        <w:spacing w:after="0"/>
        <w:ind w:left="0" w:firstLine="0"/>
        <w:rPr>
          <w:rFonts w:eastAsia="Calibri" w:cs="Calibri"/>
          <w:b/>
          <w:szCs w:val="20"/>
        </w:rPr>
      </w:pPr>
    </w:p>
    <w:p w14:paraId="66497082" w14:textId="77777777" w:rsidR="00C76AB6" w:rsidRDefault="002A0B36">
      <w:pPr>
        <w:spacing w:after="0"/>
        <w:ind w:left="0" w:firstLine="0"/>
        <w:rPr>
          <w:rFonts w:eastAsia="Calibri" w:cs="Calibri"/>
          <w:b/>
          <w:szCs w:val="20"/>
        </w:rPr>
      </w:pPr>
      <w:r>
        <w:rPr>
          <w:noProof/>
        </w:rPr>
        <w:lastRenderedPageBreak/>
        <w:drawing>
          <wp:inline distT="0" distB="0" distL="0" distR="0" wp14:anchorId="6B2C4319" wp14:editId="1C17110B">
            <wp:extent cx="8856980" cy="5829935"/>
            <wp:effectExtent l="0" t="0" r="1270" b="0"/>
            <wp:docPr id="18991117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11750" name="Picture 1"/>
                    <pic:cNvPicPr>
                      <a:picLocks noChangeAspect="1"/>
                    </pic:cNvPicPr>
                  </pic:nvPicPr>
                  <pic:blipFill>
                    <a:blip r:embed="rId16"/>
                    <a:stretch>
                      <a:fillRect/>
                    </a:stretch>
                  </pic:blipFill>
                  <pic:spPr>
                    <a:xfrm>
                      <a:off x="0" y="0"/>
                      <a:ext cx="8905365" cy="5861905"/>
                    </a:xfrm>
                    <a:prstGeom prst="rect">
                      <a:avLst/>
                    </a:prstGeom>
                  </pic:spPr>
                </pic:pic>
              </a:graphicData>
            </a:graphic>
          </wp:inline>
        </w:drawing>
      </w:r>
    </w:p>
    <w:p w14:paraId="2A6E0691" w14:textId="77777777" w:rsidR="00C76AB6" w:rsidRDefault="00C76AB6">
      <w:pPr>
        <w:spacing w:after="0" w:line="259" w:lineRule="auto"/>
        <w:ind w:left="0" w:firstLine="0"/>
        <w:rPr>
          <w:rFonts w:eastAsia="Calibri" w:cs="Calibri"/>
          <w:b/>
          <w:bCs/>
          <w:szCs w:val="20"/>
          <w:lang w:val="en-US"/>
        </w:rPr>
      </w:pPr>
    </w:p>
    <w:p w14:paraId="59FEAC43" w14:textId="77777777" w:rsidR="00C76AB6" w:rsidRDefault="00C76AB6">
      <w:pPr>
        <w:spacing w:after="0" w:line="259" w:lineRule="auto"/>
        <w:ind w:left="0" w:firstLine="0"/>
        <w:rPr>
          <w:rFonts w:eastAsia="Calibri" w:cs="Calibri"/>
          <w:b/>
          <w:bCs/>
          <w:szCs w:val="20"/>
          <w:lang w:val="en-US"/>
        </w:rPr>
      </w:pPr>
    </w:p>
    <w:p w14:paraId="1A235A0A" w14:textId="77777777" w:rsidR="00C76AB6" w:rsidRDefault="00C76AB6">
      <w:pPr>
        <w:spacing w:after="0" w:line="259" w:lineRule="auto"/>
        <w:ind w:left="0" w:firstLine="0"/>
        <w:rPr>
          <w:rFonts w:eastAsia="Calibri" w:cs="Calibri"/>
          <w:b/>
          <w:bCs/>
          <w:szCs w:val="20"/>
          <w:lang w:val="en-US"/>
        </w:rPr>
      </w:pPr>
    </w:p>
    <w:p w14:paraId="5941E0FC" w14:textId="77777777" w:rsidR="00C76AB6" w:rsidRDefault="00C76AB6">
      <w:pPr>
        <w:spacing w:after="0" w:line="259" w:lineRule="auto"/>
        <w:ind w:left="0" w:firstLine="0"/>
        <w:rPr>
          <w:rFonts w:eastAsia="Calibri" w:cs="Calibri"/>
          <w:b/>
          <w:bCs/>
          <w:szCs w:val="20"/>
          <w:lang w:val="en-US"/>
        </w:rPr>
      </w:pPr>
    </w:p>
    <w:p w14:paraId="4F611BF5" w14:textId="77777777" w:rsidR="00C76AB6" w:rsidRDefault="00C76AB6">
      <w:pPr>
        <w:spacing w:after="0" w:line="259" w:lineRule="auto"/>
        <w:ind w:left="0" w:firstLine="0"/>
        <w:rPr>
          <w:rFonts w:eastAsia="Calibri" w:cs="Calibri"/>
          <w:b/>
          <w:bCs/>
          <w:szCs w:val="20"/>
          <w:lang w:val="en-US"/>
        </w:rPr>
      </w:pPr>
    </w:p>
    <w:p w14:paraId="5B7A5BDF" w14:textId="77777777" w:rsidR="00C76AB6" w:rsidRDefault="002A0B36">
      <w:pPr>
        <w:pStyle w:val="ListParagraph"/>
        <w:numPr>
          <w:ilvl w:val="1"/>
          <w:numId w:val="2"/>
        </w:numPr>
        <w:spacing w:after="0"/>
        <w:rPr>
          <w:rFonts w:ascii="Trebuchet MS" w:eastAsia="Calibri" w:hAnsi="Trebuchet MS" w:cs="Calibri"/>
          <w:b/>
          <w:bCs/>
          <w:sz w:val="20"/>
          <w:szCs w:val="20"/>
          <w:lang w:val="en-US"/>
        </w:rPr>
      </w:pPr>
      <w:r>
        <w:rPr>
          <w:rFonts w:ascii="Trebuchet MS" w:eastAsia="Calibri" w:hAnsi="Trebuchet MS" w:cs="Calibri"/>
          <w:b/>
          <w:bCs/>
          <w:sz w:val="20"/>
          <w:szCs w:val="20"/>
          <w:lang w:val="en-US"/>
        </w:rPr>
        <w:t>Overview by the Accounting officer</w:t>
      </w:r>
    </w:p>
    <w:p w14:paraId="00235A00" w14:textId="77777777" w:rsidR="00C76AB6" w:rsidRDefault="00C76AB6">
      <w:pPr>
        <w:spacing w:after="0"/>
        <w:ind w:left="0" w:firstLine="0"/>
        <w:rPr>
          <w:rFonts w:eastAsia="Calibri" w:cs="Calibri"/>
          <w:b/>
          <w:bCs/>
          <w:szCs w:val="20"/>
          <w:lang w:val="en-US"/>
        </w:rPr>
      </w:pPr>
    </w:p>
    <w:p w14:paraId="67405943" w14:textId="77777777" w:rsidR="00C76AB6" w:rsidRDefault="00C76AB6">
      <w:pPr>
        <w:spacing w:after="0" w:line="259" w:lineRule="auto"/>
        <w:ind w:left="0" w:firstLine="0"/>
        <w:rPr>
          <w:szCs w:val="20"/>
        </w:rPr>
      </w:pPr>
    </w:p>
    <w:p w14:paraId="2AAD4013" w14:textId="77777777" w:rsidR="00C76AB6" w:rsidRDefault="002A0B36">
      <w:pPr>
        <w:spacing w:after="0" w:line="259" w:lineRule="auto"/>
        <w:ind w:left="0" w:firstLine="0"/>
        <w:rPr>
          <w:szCs w:val="20"/>
        </w:rPr>
        <w:sectPr w:rsidR="00C76AB6">
          <w:headerReference w:type="even" r:id="rId17"/>
          <w:headerReference w:type="default" r:id="rId18"/>
          <w:footerReference w:type="even" r:id="rId19"/>
          <w:footerReference w:type="default" r:id="rId20"/>
          <w:headerReference w:type="first" r:id="rId21"/>
          <w:footerReference w:type="first" r:id="rId22"/>
          <w:pgSz w:w="15840" w:h="12240" w:orient="landscape"/>
          <w:pgMar w:top="763" w:right="1372" w:bottom="600" w:left="1440" w:header="720" w:footer="720" w:gutter="0"/>
          <w:cols w:space="720"/>
          <w:titlePg/>
        </w:sectPr>
      </w:pPr>
      <w:r>
        <w:rPr>
          <w:noProof/>
        </w:rPr>
        <w:drawing>
          <wp:inline distT="0" distB="0" distL="0" distR="0" wp14:anchorId="3BF58952" wp14:editId="55A1DCB7">
            <wp:extent cx="8816340" cy="5351780"/>
            <wp:effectExtent l="0" t="0" r="3810" b="1270"/>
            <wp:docPr id="12613227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322786" name="Picture 1"/>
                    <pic:cNvPicPr>
                      <a:picLocks noChangeAspect="1"/>
                    </pic:cNvPicPr>
                  </pic:nvPicPr>
                  <pic:blipFill>
                    <a:blip r:embed="rId23"/>
                    <a:stretch>
                      <a:fillRect/>
                    </a:stretch>
                  </pic:blipFill>
                  <pic:spPr>
                    <a:xfrm>
                      <a:off x="0" y="0"/>
                      <a:ext cx="8842879" cy="5368288"/>
                    </a:xfrm>
                    <a:prstGeom prst="rect">
                      <a:avLst/>
                    </a:prstGeom>
                  </pic:spPr>
                </pic:pic>
              </a:graphicData>
            </a:graphic>
          </wp:inline>
        </w:drawing>
      </w:r>
    </w:p>
    <w:p w14:paraId="537FEDDF" w14:textId="77777777" w:rsidR="00C76AB6" w:rsidRDefault="002A0B36">
      <w:pPr>
        <w:pStyle w:val="ListParagraph"/>
        <w:numPr>
          <w:ilvl w:val="0"/>
          <w:numId w:val="2"/>
        </w:numPr>
        <w:spacing w:after="0"/>
        <w:ind w:right="-466"/>
        <w:rPr>
          <w:rFonts w:cs="Aharoni"/>
          <w:b/>
          <w:color w:val="000000" w:themeColor="text1"/>
          <w:szCs w:val="20"/>
        </w:rPr>
      </w:pPr>
      <w:r>
        <w:rPr>
          <w:rFonts w:cs="Aharoni"/>
          <w:b/>
          <w:color w:val="000000" w:themeColor="text1"/>
          <w:szCs w:val="20"/>
        </w:rPr>
        <w:lastRenderedPageBreak/>
        <w:t xml:space="preserve">Final SDBIP Approval </w:t>
      </w:r>
    </w:p>
    <w:p w14:paraId="6DD55D19" w14:textId="77777777" w:rsidR="00C76AB6" w:rsidRDefault="00C76AB6">
      <w:pPr>
        <w:spacing w:after="0"/>
        <w:ind w:left="0" w:right="-466" w:firstLine="0"/>
        <w:rPr>
          <w:szCs w:val="20"/>
        </w:rPr>
      </w:pPr>
    </w:p>
    <w:p w14:paraId="2D618729" w14:textId="77777777" w:rsidR="00C76AB6" w:rsidRDefault="002A0B36">
      <w:pPr>
        <w:spacing w:after="0"/>
        <w:ind w:left="0" w:right="-466" w:firstLine="0"/>
        <w:rPr>
          <w:szCs w:val="20"/>
        </w:rPr>
      </w:pPr>
      <w:r>
        <w:rPr>
          <w:noProof/>
        </w:rPr>
        <w:drawing>
          <wp:inline distT="0" distB="0" distL="0" distR="0" wp14:anchorId="3D9D2EB9" wp14:editId="52164BAB">
            <wp:extent cx="8268970" cy="5339080"/>
            <wp:effectExtent l="0" t="0" r="0" b="0"/>
            <wp:docPr id="4031396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139660" name="Picture 1"/>
                    <pic:cNvPicPr>
                      <a:picLocks noChangeAspect="1"/>
                    </pic:cNvPicPr>
                  </pic:nvPicPr>
                  <pic:blipFill>
                    <a:blip r:embed="rId24"/>
                    <a:stretch>
                      <a:fillRect/>
                    </a:stretch>
                  </pic:blipFill>
                  <pic:spPr>
                    <a:xfrm>
                      <a:off x="0" y="0"/>
                      <a:ext cx="8268970" cy="5339080"/>
                    </a:xfrm>
                    <a:prstGeom prst="rect">
                      <a:avLst/>
                    </a:prstGeom>
                  </pic:spPr>
                </pic:pic>
              </a:graphicData>
            </a:graphic>
          </wp:inline>
        </w:drawing>
      </w:r>
    </w:p>
    <w:p w14:paraId="118B0C22" w14:textId="77777777" w:rsidR="00C76AB6" w:rsidRDefault="00C76AB6">
      <w:pPr>
        <w:spacing w:after="0" w:line="259" w:lineRule="auto"/>
        <w:ind w:left="0" w:firstLine="0"/>
        <w:jc w:val="left"/>
        <w:rPr>
          <w:szCs w:val="20"/>
        </w:rPr>
      </w:pPr>
    </w:p>
    <w:p w14:paraId="1E5D3ED5" w14:textId="77777777" w:rsidR="00C76AB6" w:rsidRDefault="00C76AB6">
      <w:pPr>
        <w:spacing w:after="0" w:line="259" w:lineRule="auto"/>
        <w:ind w:left="5470" w:firstLine="0"/>
        <w:jc w:val="left"/>
        <w:rPr>
          <w:szCs w:val="20"/>
        </w:rPr>
      </w:pPr>
    </w:p>
    <w:p w14:paraId="7A4039FB" w14:textId="77777777" w:rsidR="00C76AB6" w:rsidRDefault="002A0B36">
      <w:pPr>
        <w:spacing w:after="0" w:line="259" w:lineRule="auto"/>
        <w:ind w:left="0" w:right="5532" w:firstLine="0"/>
        <w:jc w:val="left"/>
        <w:rPr>
          <w:rFonts w:eastAsia="Calibri" w:cs="Calibri"/>
          <w:szCs w:val="20"/>
        </w:rPr>
      </w:pPr>
      <w:r>
        <w:rPr>
          <w:rFonts w:eastAsia="Calibri" w:cs="Calibri"/>
          <w:szCs w:val="20"/>
        </w:rPr>
        <w:t xml:space="preserve">                      </w:t>
      </w:r>
    </w:p>
    <w:p w14:paraId="0CFD52C4" w14:textId="77777777" w:rsidR="00C76AB6" w:rsidRDefault="002A0B36">
      <w:pPr>
        <w:tabs>
          <w:tab w:val="left" w:pos="3696"/>
        </w:tabs>
        <w:ind w:left="0" w:firstLine="0"/>
        <w:rPr>
          <w:rFonts w:eastAsia="Calibri" w:cs="Calibri"/>
          <w:szCs w:val="20"/>
        </w:rPr>
      </w:pPr>
      <w:r>
        <w:rPr>
          <w:rFonts w:eastAsia="Calibri" w:cs="Calibri"/>
          <w:szCs w:val="20"/>
        </w:rPr>
        <w:lastRenderedPageBreak/>
        <w:t>3. Key Performance Areas</w:t>
      </w:r>
    </w:p>
    <w:p w14:paraId="6D5CD0FD" w14:textId="77777777" w:rsidR="00C76AB6" w:rsidRDefault="002A0B36">
      <w:pPr>
        <w:tabs>
          <w:tab w:val="left" w:pos="3696"/>
        </w:tabs>
        <w:rPr>
          <w:szCs w:val="20"/>
        </w:rPr>
      </w:pPr>
      <w:r>
        <w:rPr>
          <w:szCs w:val="20"/>
        </w:rPr>
        <w:tab/>
      </w:r>
    </w:p>
    <w:tbl>
      <w:tblPr>
        <w:tblStyle w:val="GridTable41"/>
        <w:tblW w:w="13045"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ayout w:type="fixed"/>
        <w:tblLook w:val="04A0" w:firstRow="1" w:lastRow="0" w:firstColumn="1" w:lastColumn="0" w:noHBand="0" w:noVBand="1"/>
      </w:tblPr>
      <w:tblGrid>
        <w:gridCol w:w="2875"/>
        <w:gridCol w:w="2610"/>
        <w:gridCol w:w="7560"/>
      </w:tblGrid>
      <w:tr w:rsidR="00C76AB6" w14:paraId="553810F8" w14:textId="77777777" w:rsidTr="00C76A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FFFFFF" w:themeFill="background1"/>
          </w:tcPr>
          <w:p w14:paraId="1CCA650F" w14:textId="77777777" w:rsidR="00C76AB6" w:rsidRDefault="002A0B36">
            <w:pPr>
              <w:spacing w:after="0" w:line="360" w:lineRule="auto"/>
              <w:ind w:left="0" w:firstLine="0"/>
              <w:jc w:val="left"/>
              <w:rPr>
                <w:rFonts w:eastAsiaTheme="minorHAnsi" w:cs="Arial"/>
                <w:b w:val="0"/>
                <w:bCs w:val="0"/>
                <w:color w:val="000000" w:themeColor="text1"/>
                <w:szCs w:val="20"/>
                <w:lang w:val="en-GB" w:eastAsia="en-US"/>
              </w:rPr>
            </w:pPr>
            <w:r>
              <w:rPr>
                <w:rFonts w:eastAsiaTheme="minorHAnsi" w:cs="Arial"/>
                <w:color w:val="000000" w:themeColor="text1"/>
                <w:szCs w:val="20"/>
                <w:lang w:val="en-GB" w:eastAsia="en-US"/>
              </w:rPr>
              <w:t xml:space="preserve">Key Performance Area </w:t>
            </w:r>
          </w:p>
        </w:tc>
        <w:tc>
          <w:tcPr>
            <w:tcW w:w="2610" w:type="dxa"/>
            <w:shd w:val="clear" w:color="auto" w:fill="FFFFFF" w:themeFill="background1"/>
          </w:tcPr>
          <w:p w14:paraId="1B93C0B3" w14:textId="77777777" w:rsidR="00C76AB6" w:rsidRDefault="002A0B36">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themeColor="text1"/>
                <w:szCs w:val="20"/>
                <w:lang w:val="en-GB" w:eastAsia="en-US"/>
              </w:rPr>
            </w:pPr>
            <w:r>
              <w:rPr>
                <w:rFonts w:eastAsiaTheme="minorHAnsi" w:cs="Arial"/>
                <w:color w:val="000000" w:themeColor="text1"/>
                <w:szCs w:val="20"/>
                <w:lang w:val="en-GB" w:eastAsia="en-US"/>
              </w:rPr>
              <w:t xml:space="preserve">Directorates / Units </w:t>
            </w:r>
          </w:p>
        </w:tc>
        <w:tc>
          <w:tcPr>
            <w:tcW w:w="7560" w:type="dxa"/>
            <w:shd w:val="clear" w:color="auto" w:fill="FFFFFF" w:themeFill="background1"/>
          </w:tcPr>
          <w:p w14:paraId="0E545B1D" w14:textId="77777777" w:rsidR="00C76AB6" w:rsidRDefault="002A0B36">
            <w:pPr>
              <w:spacing w:after="0" w:line="360" w:lineRule="auto"/>
              <w:ind w:left="0" w:firstLine="0"/>
              <w:jc w:val="left"/>
              <w:cnfStyle w:val="100000000000" w:firstRow="1" w:lastRow="0" w:firstColumn="0" w:lastColumn="0" w:oddVBand="0" w:evenVBand="0" w:oddHBand="0" w:evenHBand="0" w:firstRowFirstColumn="0" w:firstRowLastColumn="0" w:lastRowFirstColumn="0" w:lastRowLastColumn="0"/>
              <w:rPr>
                <w:rFonts w:eastAsiaTheme="minorHAnsi" w:cs="Arial"/>
                <w:b w:val="0"/>
                <w:bCs w:val="0"/>
                <w:color w:val="000000" w:themeColor="text1"/>
                <w:szCs w:val="20"/>
                <w:lang w:val="en-GB" w:eastAsia="en-US"/>
              </w:rPr>
            </w:pPr>
            <w:r>
              <w:rPr>
                <w:rFonts w:eastAsiaTheme="minorHAnsi" w:cs="Arial"/>
                <w:color w:val="000000" w:themeColor="text1"/>
                <w:szCs w:val="20"/>
                <w:lang w:val="en-GB" w:eastAsia="en-US"/>
              </w:rPr>
              <w:t xml:space="preserve">Strategic Objective </w:t>
            </w:r>
          </w:p>
        </w:tc>
      </w:tr>
      <w:tr w:rsidR="00C76AB6" w14:paraId="77AFD5B3" w14:textId="77777777" w:rsidTr="00C76AB6">
        <w:trPr>
          <w:trHeight w:val="665"/>
        </w:trPr>
        <w:tc>
          <w:tcPr>
            <w:cnfStyle w:val="001000000000" w:firstRow="0" w:lastRow="0" w:firstColumn="1" w:lastColumn="0" w:oddVBand="0" w:evenVBand="0" w:oddHBand="0" w:evenHBand="0" w:firstRowFirstColumn="0" w:firstRowLastColumn="0" w:lastRowFirstColumn="0" w:lastRowLastColumn="0"/>
            <w:tcW w:w="2875" w:type="dxa"/>
            <w:vMerge w:val="restart"/>
            <w:shd w:val="clear" w:color="auto" w:fill="FFFFFF" w:themeFill="background1"/>
          </w:tcPr>
          <w:p w14:paraId="62EFE517" w14:textId="77777777" w:rsidR="00C76AB6" w:rsidRDefault="002A0B36">
            <w:pPr>
              <w:spacing w:after="0" w:line="360" w:lineRule="auto"/>
              <w:ind w:left="0" w:firstLine="0"/>
              <w:jc w:val="left"/>
              <w:rPr>
                <w:rFonts w:eastAsiaTheme="minorHAnsi" w:cs="Arial"/>
                <w:b w:val="0"/>
                <w:bCs w:val="0"/>
                <w:color w:val="000000" w:themeColor="text1"/>
                <w:szCs w:val="20"/>
                <w:lang w:val="en-GB" w:eastAsia="en-US"/>
              </w:rPr>
            </w:pPr>
            <w:r>
              <w:rPr>
                <w:rFonts w:eastAsiaTheme="minorHAnsi" w:cs="Arial"/>
                <w:color w:val="000000" w:themeColor="text1"/>
                <w:szCs w:val="20"/>
                <w:lang w:val="en-GB" w:eastAsia="en-US"/>
              </w:rPr>
              <w:t xml:space="preserve">Basic Services and Infrastructure Development </w:t>
            </w:r>
          </w:p>
        </w:tc>
        <w:tc>
          <w:tcPr>
            <w:tcW w:w="2610" w:type="dxa"/>
            <w:shd w:val="clear" w:color="auto" w:fill="FFFFFF" w:themeFill="background1"/>
          </w:tcPr>
          <w:p w14:paraId="28348BE2"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US" w:eastAsia="en-US"/>
              </w:rPr>
              <w:t>Infrastructure Development Services</w:t>
            </w:r>
          </w:p>
        </w:tc>
        <w:tc>
          <w:tcPr>
            <w:tcW w:w="7560" w:type="dxa"/>
            <w:shd w:val="clear" w:color="auto" w:fill="FFFFFF" w:themeFill="background1"/>
          </w:tcPr>
          <w:p w14:paraId="02E71F7E"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GB" w:eastAsia="en-US"/>
              </w:rPr>
              <w:t xml:space="preserve">To ensure access to sustainable services and infrastructure to all households </w:t>
            </w:r>
          </w:p>
        </w:tc>
      </w:tr>
      <w:tr w:rsidR="00C76AB6" w14:paraId="0A4066BB" w14:textId="77777777" w:rsidTr="00C76AB6">
        <w:tc>
          <w:tcPr>
            <w:cnfStyle w:val="001000000000" w:firstRow="0" w:lastRow="0" w:firstColumn="1" w:lastColumn="0" w:oddVBand="0" w:evenVBand="0" w:oddHBand="0" w:evenHBand="0" w:firstRowFirstColumn="0" w:firstRowLastColumn="0" w:lastRowFirstColumn="0" w:lastRowLastColumn="0"/>
            <w:tcW w:w="2875" w:type="dxa"/>
            <w:vMerge/>
            <w:shd w:val="clear" w:color="auto" w:fill="FFFFFF" w:themeFill="background1"/>
          </w:tcPr>
          <w:p w14:paraId="2FA62553" w14:textId="77777777" w:rsidR="00C76AB6" w:rsidRDefault="00C76AB6">
            <w:pPr>
              <w:spacing w:after="0" w:line="360" w:lineRule="auto"/>
              <w:ind w:left="0" w:firstLine="0"/>
              <w:jc w:val="left"/>
              <w:rPr>
                <w:rFonts w:eastAsiaTheme="minorHAnsi" w:cs="Arial"/>
                <w:b w:val="0"/>
                <w:bCs w:val="0"/>
                <w:color w:val="000000" w:themeColor="text1"/>
                <w:szCs w:val="20"/>
                <w:lang w:val="en-GB" w:eastAsia="en-US"/>
              </w:rPr>
            </w:pPr>
          </w:p>
        </w:tc>
        <w:tc>
          <w:tcPr>
            <w:tcW w:w="2610" w:type="dxa"/>
            <w:shd w:val="clear" w:color="auto" w:fill="FFFFFF" w:themeFill="background1"/>
          </w:tcPr>
          <w:p w14:paraId="13F29DEC"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US" w:eastAsia="en-US"/>
              </w:rPr>
              <w:t xml:space="preserve">Community Development Services </w:t>
            </w:r>
          </w:p>
        </w:tc>
        <w:tc>
          <w:tcPr>
            <w:tcW w:w="7560" w:type="dxa"/>
            <w:shd w:val="clear" w:color="auto" w:fill="FFFFFF" w:themeFill="background1"/>
          </w:tcPr>
          <w:p w14:paraId="5DA1261F"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GB" w:eastAsia="en-US"/>
              </w:rPr>
            </w:pPr>
            <w:r>
              <w:rPr>
                <w:rFonts w:eastAsiaTheme="minorHAnsi" w:cs="Arial"/>
                <w:color w:val="000000" w:themeColor="text1"/>
                <w:szCs w:val="20"/>
                <w:lang w:val="en-GB" w:eastAsia="en-US"/>
              </w:rPr>
              <w:t>To ensure access to public amenities and to promote community safety, development and sustainable livelihoods</w:t>
            </w:r>
          </w:p>
        </w:tc>
      </w:tr>
      <w:tr w:rsidR="00C76AB6" w14:paraId="58F86F1F" w14:textId="77777777" w:rsidTr="00C76AB6">
        <w:tc>
          <w:tcPr>
            <w:cnfStyle w:val="001000000000" w:firstRow="0" w:lastRow="0" w:firstColumn="1" w:lastColumn="0" w:oddVBand="0" w:evenVBand="0" w:oddHBand="0" w:evenHBand="0" w:firstRowFirstColumn="0" w:firstRowLastColumn="0" w:lastRowFirstColumn="0" w:lastRowLastColumn="0"/>
            <w:tcW w:w="2875" w:type="dxa"/>
            <w:shd w:val="clear" w:color="auto" w:fill="FFFFFF" w:themeFill="background1"/>
          </w:tcPr>
          <w:p w14:paraId="63B1C3E3" w14:textId="77777777" w:rsidR="00C76AB6" w:rsidRDefault="002A0B36">
            <w:pPr>
              <w:spacing w:after="0" w:line="360" w:lineRule="auto"/>
              <w:ind w:left="0" w:firstLine="0"/>
              <w:jc w:val="left"/>
              <w:rPr>
                <w:rFonts w:eastAsiaTheme="minorHAnsi" w:cs="Arial"/>
                <w:b w:val="0"/>
                <w:bCs w:val="0"/>
                <w:color w:val="000000" w:themeColor="text1"/>
                <w:szCs w:val="20"/>
                <w:lang w:val="en-GB" w:eastAsia="en-US"/>
              </w:rPr>
            </w:pPr>
            <w:r>
              <w:rPr>
                <w:rFonts w:eastAsiaTheme="minorHAnsi" w:cs="Arial"/>
                <w:color w:val="000000" w:themeColor="text1"/>
                <w:szCs w:val="20"/>
                <w:lang w:val="en-GB" w:eastAsia="en-US"/>
              </w:rPr>
              <w:t xml:space="preserve">Financial Management and Viability </w:t>
            </w:r>
          </w:p>
        </w:tc>
        <w:tc>
          <w:tcPr>
            <w:tcW w:w="2610" w:type="dxa"/>
            <w:shd w:val="clear" w:color="auto" w:fill="FFFFFF" w:themeFill="background1"/>
          </w:tcPr>
          <w:p w14:paraId="35B4BEE5"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US" w:eastAsia="en-US"/>
              </w:rPr>
              <w:t>Budget and Treasury Office</w:t>
            </w:r>
          </w:p>
        </w:tc>
        <w:tc>
          <w:tcPr>
            <w:tcW w:w="7560" w:type="dxa"/>
            <w:shd w:val="clear" w:color="auto" w:fill="FFFFFF" w:themeFill="background1"/>
          </w:tcPr>
          <w:p w14:paraId="720C3274"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GB" w:eastAsia="en-US"/>
              </w:rPr>
              <w:t>To promote and ensure prudent financial management to enhance institutional viability and access to basic services</w:t>
            </w:r>
          </w:p>
        </w:tc>
      </w:tr>
      <w:tr w:rsidR="00C76AB6" w14:paraId="24FA80D7" w14:textId="77777777" w:rsidTr="00C76AB6">
        <w:tc>
          <w:tcPr>
            <w:cnfStyle w:val="001000000000" w:firstRow="0" w:lastRow="0" w:firstColumn="1" w:lastColumn="0" w:oddVBand="0" w:evenVBand="0" w:oddHBand="0" w:evenHBand="0" w:firstRowFirstColumn="0" w:firstRowLastColumn="0" w:lastRowFirstColumn="0" w:lastRowLastColumn="0"/>
            <w:tcW w:w="2875" w:type="dxa"/>
            <w:shd w:val="clear" w:color="auto" w:fill="FFFFFF" w:themeFill="background1"/>
          </w:tcPr>
          <w:p w14:paraId="4DCBD027" w14:textId="77777777" w:rsidR="00C76AB6" w:rsidRDefault="002A0B36">
            <w:pPr>
              <w:spacing w:after="0" w:line="360" w:lineRule="auto"/>
              <w:ind w:left="0" w:firstLine="0"/>
              <w:jc w:val="left"/>
              <w:rPr>
                <w:rFonts w:eastAsiaTheme="minorHAnsi" w:cs="Arial"/>
                <w:b w:val="0"/>
                <w:bCs w:val="0"/>
                <w:color w:val="000000" w:themeColor="text1"/>
                <w:szCs w:val="20"/>
                <w:lang w:val="en-GB" w:eastAsia="en-US"/>
              </w:rPr>
            </w:pPr>
            <w:r>
              <w:rPr>
                <w:rFonts w:eastAsiaTheme="minorHAnsi" w:cs="Arial"/>
                <w:color w:val="000000" w:themeColor="text1"/>
                <w:szCs w:val="20"/>
                <w:lang w:val="en-GB" w:eastAsia="en-US"/>
              </w:rPr>
              <w:t xml:space="preserve">Institutional Development and Transformation </w:t>
            </w:r>
          </w:p>
        </w:tc>
        <w:tc>
          <w:tcPr>
            <w:tcW w:w="2610" w:type="dxa"/>
            <w:shd w:val="clear" w:color="auto" w:fill="FFFFFF" w:themeFill="background1"/>
          </w:tcPr>
          <w:p w14:paraId="1EFD447B"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US" w:eastAsia="en-US"/>
              </w:rPr>
              <w:t>Human Resources and Corporate Services</w:t>
            </w:r>
          </w:p>
        </w:tc>
        <w:tc>
          <w:tcPr>
            <w:tcW w:w="7560" w:type="dxa"/>
            <w:shd w:val="clear" w:color="auto" w:fill="FFFFFF" w:themeFill="background1"/>
          </w:tcPr>
          <w:p w14:paraId="7538F421"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GB" w:eastAsia="en-US"/>
              </w:rPr>
              <w:t xml:space="preserve">To promote and enhance professional institutional development and transformation through improved human resources systems and technology </w:t>
            </w:r>
          </w:p>
        </w:tc>
      </w:tr>
      <w:tr w:rsidR="00C76AB6" w14:paraId="3F7F7FF2" w14:textId="77777777" w:rsidTr="00C76AB6">
        <w:tc>
          <w:tcPr>
            <w:cnfStyle w:val="001000000000" w:firstRow="0" w:lastRow="0" w:firstColumn="1" w:lastColumn="0" w:oddVBand="0" w:evenVBand="0" w:oddHBand="0" w:evenHBand="0" w:firstRowFirstColumn="0" w:firstRowLastColumn="0" w:lastRowFirstColumn="0" w:lastRowLastColumn="0"/>
            <w:tcW w:w="2875" w:type="dxa"/>
            <w:shd w:val="clear" w:color="auto" w:fill="FFFFFF" w:themeFill="background1"/>
          </w:tcPr>
          <w:p w14:paraId="392D6C7B" w14:textId="77777777" w:rsidR="00C76AB6" w:rsidRDefault="002A0B36">
            <w:pPr>
              <w:spacing w:after="0" w:line="360" w:lineRule="auto"/>
              <w:ind w:left="0" w:firstLine="0"/>
              <w:jc w:val="left"/>
              <w:rPr>
                <w:rFonts w:eastAsiaTheme="minorHAnsi" w:cs="Arial"/>
                <w:b w:val="0"/>
                <w:bCs w:val="0"/>
                <w:color w:val="000000" w:themeColor="text1"/>
                <w:szCs w:val="20"/>
                <w:lang w:val="en-GB" w:eastAsia="en-US"/>
              </w:rPr>
            </w:pPr>
            <w:r>
              <w:rPr>
                <w:rFonts w:eastAsiaTheme="minorHAnsi" w:cs="Arial"/>
                <w:color w:val="000000" w:themeColor="text1"/>
                <w:szCs w:val="20"/>
                <w:lang w:val="en-GB" w:eastAsia="en-US"/>
              </w:rPr>
              <w:t xml:space="preserve">Local Economic Development </w:t>
            </w:r>
          </w:p>
        </w:tc>
        <w:tc>
          <w:tcPr>
            <w:tcW w:w="2610" w:type="dxa"/>
            <w:shd w:val="clear" w:color="auto" w:fill="FFFFFF" w:themeFill="background1"/>
          </w:tcPr>
          <w:p w14:paraId="1EA78340"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US" w:eastAsia="en-US"/>
              </w:rPr>
              <w:t>Local Economic Development and Planning</w:t>
            </w:r>
          </w:p>
        </w:tc>
        <w:tc>
          <w:tcPr>
            <w:tcW w:w="7560" w:type="dxa"/>
            <w:shd w:val="clear" w:color="auto" w:fill="FFFFFF" w:themeFill="background1"/>
          </w:tcPr>
          <w:p w14:paraId="1B62FC8D"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GB" w:eastAsia="en-US"/>
              </w:rPr>
              <w:t xml:space="preserve">To promote and enhance economic development, growth and economic access </w:t>
            </w:r>
          </w:p>
        </w:tc>
      </w:tr>
      <w:tr w:rsidR="00C76AB6" w14:paraId="1C4FA9F3" w14:textId="77777777" w:rsidTr="00C76AB6">
        <w:tc>
          <w:tcPr>
            <w:cnfStyle w:val="001000000000" w:firstRow="0" w:lastRow="0" w:firstColumn="1" w:lastColumn="0" w:oddVBand="0" w:evenVBand="0" w:oddHBand="0" w:evenHBand="0" w:firstRowFirstColumn="0" w:firstRowLastColumn="0" w:lastRowFirstColumn="0" w:lastRowLastColumn="0"/>
            <w:tcW w:w="2875" w:type="dxa"/>
            <w:shd w:val="clear" w:color="auto" w:fill="FFFFFF" w:themeFill="background1"/>
          </w:tcPr>
          <w:p w14:paraId="195C2EC6" w14:textId="77777777" w:rsidR="00C76AB6" w:rsidRDefault="002A0B36">
            <w:pPr>
              <w:spacing w:after="0" w:line="360" w:lineRule="auto"/>
              <w:ind w:left="0" w:firstLine="0"/>
              <w:jc w:val="left"/>
              <w:rPr>
                <w:rFonts w:eastAsiaTheme="minorHAnsi" w:cs="Arial"/>
                <w:b w:val="0"/>
                <w:bCs w:val="0"/>
                <w:color w:val="000000" w:themeColor="text1"/>
                <w:szCs w:val="20"/>
                <w:lang w:val="en-GB" w:eastAsia="en-US"/>
              </w:rPr>
            </w:pPr>
            <w:r>
              <w:rPr>
                <w:rFonts w:eastAsiaTheme="minorHAnsi" w:cs="Arial"/>
                <w:color w:val="000000" w:themeColor="text1"/>
                <w:szCs w:val="20"/>
                <w:lang w:val="en-GB" w:eastAsia="en-US"/>
              </w:rPr>
              <w:t xml:space="preserve">Good Governance and Public Participation </w:t>
            </w:r>
          </w:p>
        </w:tc>
        <w:tc>
          <w:tcPr>
            <w:tcW w:w="2610" w:type="dxa"/>
            <w:shd w:val="clear" w:color="auto" w:fill="FFFFFF" w:themeFill="background1"/>
          </w:tcPr>
          <w:p w14:paraId="007B1CD4" w14:textId="77777777" w:rsidR="00C76AB6" w:rsidRDefault="002A0B36">
            <w:pPr>
              <w:spacing w:after="0" w:line="360" w:lineRule="auto"/>
              <w:ind w:left="0" w:firstLine="0"/>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US" w:eastAsia="en-US"/>
              </w:rPr>
              <w:t>Strategic Services and Governance</w:t>
            </w:r>
          </w:p>
          <w:p w14:paraId="0E0D9BA7" w14:textId="77777777" w:rsidR="00C76AB6" w:rsidRDefault="002A0B36">
            <w:pPr>
              <w:numPr>
                <w:ilvl w:val="0"/>
                <w:numId w:val="3"/>
              </w:numPr>
              <w:spacing w:after="0" w:line="360" w:lineRule="auto"/>
              <w:contextualSpacing/>
              <w:jc w:val="left"/>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text1"/>
                <w:szCs w:val="20"/>
                <w:lang w:val="en-US"/>
              </w:rPr>
            </w:pPr>
            <w:r>
              <w:rPr>
                <w:rFonts w:eastAsiaTheme="minorEastAsia" w:cs="Arial"/>
                <w:color w:val="000000" w:themeColor="text1"/>
                <w:szCs w:val="20"/>
                <w:lang w:val="en-US"/>
              </w:rPr>
              <w:t xml:space="preserve">Internal Audit </w:t>
            </w:r>
          </w:p>
          <w:p w14:paraId="3B1916B5" w14:textId="77777777" w:rsidR="00C76AB6" w:rsidRDefault="002A0B36">
            <w:pPr>
              <w:numPr>
                <w:ilvl w:val="0"/>
                <w:numId w:val="3"/>
              </w:numPr>
              <w:spacing w:after="0" w:line="360" w:lineRule="auto"/>
              <w:contextualSpacing/>
              <w:jc w:val="left"/>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text1"/>
                <w:szCs w:val="20"/>
                <w:lang w:val="en-US"/>
              </w:rPr>
            </w:pPr>
            <w:r>
              <w:rPr>
                <w:rFonts w:eastAsiaTheme="minorEastAsia" w:cs="Arial"/>
                <w:color w:val="000000" w:themeColor="text1"/>
                <w:szCs w:val="20"/>
                <w:lang w:val="en-US"/>
              </w:rPr>
              <w:t xml:space="preserve">Communications </w:t>
            </w:r>
          </w:p>
          <w:p w14:paraId="4C88F635" w14:textId="77777777" w:rsidR="00C76AB6" w:rsidRDefault="002A0B36">
            <w:pPr>
              <w:numPr>
                <w:ilvl w:val="0"/>
                <w:numId w:val="3"/>
              </w:numPr>
              <w:spacing w:after="0" w:line="360" w:lineRule="auto"/>
              <w:contextualSpacing/>
              <w:jc w:val="left"/>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text1"/>
                <w:szCs w:val="20"/>
                <w:lang w:val="en-US"/>
              </w:rPr>
            </w:pPr>
            <w:r>
              <w:rPr>
                <w:rFonts w:eastAsiaTheme="minorEastAsia" w:cs="Arial"/>
                <w:color w:val="000000" w:themeColor="text1"/>
                <w:szCs w:val="20"/>
                <w:lang w:val="en-US"/>
              </w:rPr>
              <w:t>IDP/PMS</w:t>
            </w:r>
          </w:p>
          <w:p w14:paraId="3D5A2652" w14:textId="77777777" w:rsidR="00C76AB6" w:rsidRDefault="002A0B36">
            <w:pPr>
              <w:numPr>
                <w:ilvl w:val="0"/>
                <w:numId w:val="3"/>
              </w:numPr>
              <w:spacing w:after="0" w:line="360" w:lineRule="auto"/>
              <w:contextualSpacing/>
              <w:jc w:val="left"/>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text1"/>
                <w:szCs w:val="20"/>
                <w:lang w:val="en-US"/>
              </w:rPr>
            </w:pPr>
            <w:r>
              <w:rPr>
                <w:rFonts w:eastAsiaTheme="minorEastAsia" w:cs="Arial"/>
                <w:color w:val="000000" w:themeColor="text1"/>
                <w:szCs w:val="20"/>
                <w:lang w:val="en-US"/>
              </w:rPr>
              <w:t xml:space="preserve">Special Projects </w:t>
            </w:r>
          </w:p>
          <w:p w14:paraId="467CF42D" w14:textId="77777777" w:rsidR="00C76AB6" w:rsidRDefault="002A0B36">
            <w:pPr>
              <w:numPr>
                <w:ilvl w:val="0"/>
                <w:numId w:val="3"/>
              </w:numPr>
              <w:spacing w:after="0" w:line="360" w:lineRule="auto"/>
              <w:contextualSpacing/>
              <w:jc w:val="left"/>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text1"/>
                <w:szCs w:val="20"/>
                <w:lang w:val="en-US"/>
              </w:rPr>
            </w:pPr>
            <w:r>
              <w:rPr>
                <w:rFonts w:eastAsiaTheme="minorEastAsia" w:cs="Arial"/>
                <w:color w:val="000000" w:themeColor="text1"/>
                <w:szCs w:val="20"/>
                <w:lang w:val="en-US"/>
              </w:rPr>
              <w:t xml:space="preserve">Public Participation </w:t>
            </w:r>
          </w:p>
          <w:p w14:paraId="42B03AC3" w14:textId="77777777" w:rsidR="00C76AB6" w:rsidRDefault="002A0B36">
            <w:pPr>
              <w:numPr>
                <w:ilvl w:val="0"/>
                <w:numId w:val="3"/>
              </w:numPr>
              <w:spacing w:after="0" w:line="360" w:lineRule="auto"/>
              <w:contextualSpacing/>
              <w:jc w:val="left"/>
              <w:cnfStyle w:val="000000000000" w:firstRow="0" w:lastRow="0" w:firstColumn="0" w:lastColumn="0" w:oddVBand="0" w:evenVBand="0" w:oddHBand="0" w:evenHBand="0" w:firstRowFirstColumn="0" w:firstRowLastColumn="0" w:lastRowFirstColumn="0" w:lastRowLastColumn="0"/>
              <w:rPr>
                <w:rFonts w:eastAsiaTheme="minorEastAsia" w:cs="Arial"/>
                <w:color w:val="000000" w:themeColor="text1"/>
                <w:szCs w:val="20"/>
                <w:lang w:val="en-US"/>
              </w:rPr>
            </w:pPr>
            <w:r>
              <w:rPr>
                <w:rFonts w:eastAsiaTheme="minorEastAsia" w:cs="Arial"/>
                <w:color w:val="000000" w:themeColor="text1"/>
                <w:szCs w:val="20"/>
                <w:lang w:val="en-US"/>
              </w:rPr>
              <w:t xml:space="preserve">MPAC </w:t>
            </w:r>
          </w:p>
        </w:tc>
        <w:tc>
          <w:tcPr>
            <w:tcW w:w="7560" w:type="dxa"/>
            <w:shd w:val="clear" w:color="auto" w:fill="FFFFFF" w:themeFill="background1"/>
          </w:tcPr>
          <w:p w14:paraId="7DCB3190" w14:textId="77777777" w:rsidR="00C76AB6" w:rsidRDefault="002A0B36">
            <w:pPr>
              <w:numPr>
                <w:ilvl w:val="0"/>
                <w:numId w:val="4"/>
              </w:numPr>
              <w:spacing w:after="0" w:line="360" w:lineRule="auto"/>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GB" w:eastAsia="en-US"/>
              </w:rPr>
              <w:t xml:space="preserve">To promote and enhance effective governance systems for improved service delivery </w:t>
            </w:r>
          </w:p>
          <w:p w14:paraId="773962A3" w14:textId="77777777" w:rsidR="00C76AB6" w:rsidRDefault="002A0B36">
            <w:pPr>
              <w:numPr>
                <w:ilvl w:val="0"/>
                <w:numId w:val="4"/>
              </w:numPr>
              <w:spacing w:after="0" w:line="360" w:lineRule="auto"/>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GB" w:eastAsia="en-US"/>
              </w:rPr>
              <w:t xml:space="preserve">To enhance and promote effective governance through credible communication systems </w:t>
            </w:r>
          </w:p>
          <w:p w14:paraId="6F89F4D5" w14:textId="77777777" w:rsidR="00C76AB6" w:rsidRDefault="002A0B36">
            <w:pPr>
              <w:numPr>
                <w:ilvl w:val="0"/>
                <w:numId w:val="4"/>
              </w:numPr>
              <w:spacing w:after="0" w:line="360" w:lineRule="auto"/>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GB" w:eastAsia="en-US"/>
              </w:rPr>
              <w:t xml:space="preserve">To promote and enhance integrated municipal planning </w:t>
            </w:r>
            <w:r>
              <w:rPr>
                <w:rFonts w:eastAsiaTheme="minorHAnsi" w:cs="Arial"/>
                <w:color w:val="000000" w:themeColor="text1"/>
                <w:szCs w:val="20"/>
                <w:lang w:val="en-US" w:eastAsia="en-US"/>
              </w:rPr>
              <w:t xml:space="preserve"> </w:t>
            </w:r>
          </w:p>
          <w:p w14:paraId="1A8285B1" w14:textId="77777777" w:rsidR="00C76AB6" w:rsidRDefault="002A0B36">
            <w:pPr>
              <w:numPr>
                <w:ilvl w:val="0"/>
                <w:numId w:val="4"/>
              </w:numPr>
              <w:spacing w:after="0" w:line="360" w:lineRule="auto"/>
              <w:jc w:val="left"/>
              <w:cnfStyle w:val="000000000000" w:firstRow="0" w:lastRow="0" w:firstColumn="0" w:lastColumn="0" w:oddVBand="0" w:evenVBand="0" w:oddHBand="0" w:evenHBand="0" w:firstRowFirstColumn="0" w:firstRowLastColumn="0" w:lastRowFirstColumn="0" w:lastRowLastColumn="0"/>
              <w:rPr>
                <w:rFonts w:eastAsiaTheme="minorHAnsi" w:cs="Arial"/>
                <w:color w:val="000000" w:themeColor="text1"/>
                <w:szCs w:val="20"/>
                <w:lang w:val="en-US" w:eastAsia="en-US"/>
              </w:rPr>
            </w:pPr>
            <w:r>
              <w:rPr>
                <w:rFonts w:eastAsiaTheme="minorHAnsi" w:cs="Arial"/>
                <w:color w:val="000000" w:themeColor="text1"/>
                <w:szCs w:val="20"/>
                <w:lang w:val="en-GB" w:eastAsia="en-US"/>
              </w:rPr>
              <w:t xml:space="preserve">To promote Institutional development, transformation and good governance </w:t>
            </w:r>
          </w:p>
        </w:tc>
      </w:tr>
    </w:tbl>
    <w:p w14:paraId="3737902B" w14:textId="77777777" w:rsidR="00C76AB6" w:rsidRDefault="00C76AB6">
      <w:pPr>
        <w:tabs>
          <w:tab w:val="left" w:pos="3696"/>
        </w:tabs>
        <w:rPr>
          <w:szCs w:val="20"/>
        </w:rPr>
        <w:sectPr w:rsidR="00C76AB6">
          <w:footerReference w:type="even" r:id="rId25"/>
          <w:footerReference w:type="default" r:id="rId26"/>
          <w:footerReference w:type="first" r:id="rId27"/>
          <w:pgSz w:w="15840" w:h="12240" w:orient="landscape"/>
          <w:pgMar w:top="1008" w:right="1378" w:bottom="449" w:left="1440" w:header="720" w:footer="720" w:gutter="0"/>
          <w:cols w:space="720"/>
        </w:sectPr>
      </w:pPr>
    </w:p>
    <w:p w14:paraId="69A280A2" w14:textId="77777777" w:rsidR="00C76AB6" w:rsidRDefault="00C76AB6">
      <w:pPr>
        <w:spacing w:after="0" w:line="259" w:lineRule="auto"/>
        <w:ind w:left="0" w:firstLine="0"/>
        <w:jc w:val="left"/>
        <w:rPr>
          <w:szCs w:val="20"/>
        </w:rPr>
      </w:pPr>
    </w:p>
    <w:p w14:paraId="1A2DBDD7" w14:textId="77777777" w:rsidR="00C76AB6" w:rsidRDefault="002A0B36">
      <w:pPr>
        <w:spacing w:after="0" w:line="259" w:lineRule="auto"/>
        <w:ind w:left="900" w:firstLine="0"/>
        <w:jc w:val="left"/>
        <w:rPr>
          <w:szCs w:val="20"/>
        </w:rPr>
      </w:pPr>
      <w:r>
        <w:rPr>
          <w:b/>
          <w:szCs w:val="20"/>
        </w:rPr>
        <w:t xml:space="preserve"> </w:t>
      </w:r>
    </w:p>
    <w:p w14:paraId="67D8A5AA" w14:textId="77777777" w:rsidR="00C76AB6" w:rsidRDefault="002A0B36">
      <w:pPr>
        <w:numPr>
          <w:ilvl w:val="0"/>
          <w:numId w:val="5"/>
        </w:numPr>
        <w:spacing w:after="4" w:line="267" w:lineRule="auto"/>
        <w:ind w:right="475" w:hanging="312"/>
        <w:jc w:val="left"/>
        <w:rPr>
          <w:szCs w:val="20"/>
        </w:rPr>
      </w:pPr>
      <w:r>
        <w:rPr>
          <w:b/>
          <w:szCs w:val="20"/>
        </w:rPr>
        <w:t xml:space="preserve">SDBIP Context  </w:t>
      </w:r>
    </w:p>
    <w:p w14:paraId="7D584C50" w14:textId="77777777" w:rsidR="00C76AB6" w:rsidRDefault="002A0B36">
      <w:pPr>
        <w:spacing w:after="15" w:line="259" w:lineRule="auto"/>
        <w:ind w:left="900" w:firstLine="0"/>
        <w:jc w:val="left"/>
        <w:rPr>
          <w:szCs w:val="20"/>
        </w:rPr>
      </w:pPr>
      <w:r>
        <w:rPr>
          <w:b/>
          <w:szCs w:val="20"/>
        </w:rPr>
        <w:t xml:space="preserve"> </w:t>
      </w:r>
    </w:p>
    <w:p w14:paraId="3F7485EF" w14:textId="77777777" w:rsidR="00C76AB6" w:rsidRDefault="002A0B36">
      <w:pPr>
        <w:spacing w:after="33" w:line="275" w:lineRule="auto"/>
        <w:ind w:left="895" w:right="1331"/>
        <w:rPr>
          <w:szCs w:val="20"/>
        </w:rPr>
      </w:pPr>
      <w:bookmarkStart w:id="0" w:name="_Hlk214012020"/>
      <w:r>
        <w:rPr>
          <w:b/>
          <w:szCs w:val="20"/>
        </w:rPr>
        <w:t>T</w:t>
      </w:r>
      <w:r>
        <w:rPr>
          <w:szCs w:val="20"/>
        </w:rPr>
        <w:t xml:space="preserve">he Municipal Finance Management Act (MFMA) No. 56 of 2003 defines the “service delivery and budget implementation plan” as the detailed plan approved by the mayor of the municipality in terms of Section 53 (1) (c) (ii) for implementing the municipality’s delivery of municipal services and its annual budget and which must include the following: - </w:t>
      </w:r>
    </w:p>
    <w:p w14:paraId="7442F8D0" w14:textId="77777777" w:rsidR="00C76AB6" w:rsidRDefault="002A0B36">
      <w:pPr>
        <w:ind w:right="1338"/>
        <w:rPr>
          <w:szCs w:val="20"/>
        </w:rPr>
      </w:pPr>
      <w:r>
        <w:rPr>
          <w:szCs w:val="20"/>
        </w:rPr>
        <w:t>a)</w:t>
      </w:r>
      <w:r>
        <w:rPr>
          <w:rFonts w:eastAsia="Arial" w:cs="Arial"/>
          <w:szCs w:val="20"/>
        </w:rPr>
        <w:t xml:space="preserve"> </w:t>
      </w:r>
      <w:r>
        <w:rPr>
          <w:szCs w:val="20"/>
        </w:rPr>
        <w:t xml:space="preserve">Projections of each month of- </w:t>
      </w:r>
    </w:p>
    <w:p w14:paraId="48503F58" w14:textId="77777777" w:rsidR="00C76AB6" w:rsidRDefault="002A0B36">
      <w:pPr>
        <w:numPr>
          <w:ilvl w:val="3"/>
          <w:numId w:val="6"/>
        </w:numPr>
        <w:ind w:right="1338" w:hanging="323"/>
        <w:rPr>
          <w:szCs w:val="20"/>
        </w:rPr>
      </w:pPr>
      <w:r>
        <w:rPr>
          <w:szCs w:val="20"/>
        </w:rPr>
        <w:t xml:space="preserve">revenue to be collected, by source; and </w:t>
      </w:r>
    </w:p>
    <w:p w14:paraId="499AEF81" w14:textId="77777777" w:rsidR="00C76AB6" w:rsidRDefault="002A0B36">
      <w:pPr>
        <w:numPr>
          <w:ilvl w:val="3"/>
          <w:numId w:val="6"/>
        </w:numPr>
        <w:ind w:right="1338" w:hanging="323"/>
        <w:rPr>
          <w:szCs w:val="20"/>
        </w:rPr>
      </w:pPr>
      <w:r>
        <w:rPr>
          <w:szCs w:val="20"/>
        </w:rPr>
        <w:t xml:space="preserve">operational and capital expenditure, by vote. </w:t>
      </w:r>
    </w:p>
    <w:p w14:paraId="57E30E37" w14:textId="77777777" w:rsidR="00C76AB6" w:rsidRDefault="002A0B36">
      <w:pPr>
        <w:numPr>
          <w:ilvl w:val="2"/>
          <w:numId w:val="7"/>
        </w:numPr>
        <w:ind w:right="1338" w:hanging="245"/>
        <w:rPr>
          <w:szCs w:val="20"/>
        </w:rPr>
      </w:pPr>
      <w:r>
        <w:rPr>
          <w:szCs w:val="20"/>
        </w:rPr>
        <w:t xml:space="preserve">Service delivery targets and performance indicators for each quarter; and </w:t>
      </w:r>
    </w:p>
    <w:bookmarkEnd w:id="0"/>
    <w:p w14:paraId="3CA53277" w14:textId="77777777" w:rsidR="00C76AB6" w:rsidRDefault="002A0B36">
      <w:pPr>
        <w:numPr>
          <w:ilvl w:val="2"/>
          <w:numId w:val="7"/>
        </w:numPr>
        <w:ind w:right="1338" w:hanging="245"/>
        <w:rPr>
          <w:szCs w:val="20"/>
        </w:rPr>
      </w:pPr>
      <w:r>
        <w:rPr>
          <w:szCs w:val="20"/>
        </w:rPr>
        <w:t xml:space="preserve">Any other matters that may be prescribed and includes any revisions of such plan by the mayor in terms of section 54(1)(c). </w:t>
      </w:r>
    </w:p>
    <w:p w14:paraId="288DDAF2" w14:textId="77777777" w:rsidR="00C76AB6" w:rsidRDefault="002A0B36">
      <w:pPr>
        <w:ind w:left="895" w:right="1338"/>
        <w:rPr>
          <w:szCs w:val="20"/>
        </w:rPr>
      </w:pPr>
      <w:r>
        <w:rPr>
          <w:szCs w:val="20"/>
        </w:rPr>
        <w:t xml:space="preserve">In terms of Section 53 (i) (c)(ii) of the MFMA, the SDBIP must be approved by the mayor of a municipality within 28 days of the approval of the budget </w:t>
      </w:r>
    </w:p>
    <w:p w14:paraId="651535FA" w14:textId="77777777" w:rsidR="00C76AB6" w:rsidRDefault="002A0B36">
      <w:pPr>
        <w:spacing w:after="15" w:line="259" w:lineRule="auto"/>
        <w:ind w:left="900" w:firstLine="0"/>
        <w:jc w:val="left"/>
        <w:rPr>
          <w:szCs w:val="20"/>
        </w:rPr>
      </w:pPr>
      <w:r>
        <w:rPr>
          <w:szCs w:val="20"/>
        </w:rPr>
        <w:t xml:space="preserve"> </w:t>
      </w:r>
    </w:p>
    <w:p w14:paraId="79C49D45" w14:textId="77777777" w:rsidR="00C76AB6" w:rsidRDefault="002A0B36">
      <w:pPr>
        <w:numPr>
          <w:ilvl w:val="1"/>
          <w:numId w:val="5"/>
        </w:numPr>
        <w:spacing w:after="4" w:line="267" w:lineRule="auto"/>
        <w:ind w:right="950" w:hanging="370"/>
        <w:jc w:val="left"/>
        <w:rPr>
          <w:szCs w:val="20"/>
        </w:rPr>
      </w:pPr>
      <w:r>
        <w:rPr>
          <w:b/>
          <w:szCs w:val="20"/>
        </w:rPr>
        <w:t xml:space="preserve">Budget processes and related matters </w:t>
      </w:r>
    </w:p>
    <w:p w14:paraId="06D25E06" w14:textId="77777777" w:rsidR="00C76AB6" w:rsidRDefault="002A0B36">
      <w:pPr>
        <w:spacing w:after="15" w:line="259" w:lineRule="auto"/>
        <w:ind w:left="900" w:firstLine="0"/>
        <w:jc w:val="left"/>
        <w:rPr>
          <w:szCs w:val="20"/>
        </w:rPr>
      </w:pPr>
      <w:r>
        <w:rPr>
          <w:b/>
          <w:szCs w:val="20"/>
        </w:rPr>
        <w:t xml:space="preserve"> </w:t>
      </w:r>
    </w:p>
    <w:p w14:paraId="4F6DCCB1" w14:textId="77777777" w:rsidR="00C76AB6" w:rsidRDefault="002A0B36">
      <w:pPr>
        <w:ind w:left="895" w:right="1338"/>
        <w:rPr>
          <w:szCs w:val="20"/>
        </w:rPr>
      </w:pPr>
      <w:r>
        <w:rPr>
          <w:szCs w:val="20"/>
        </w:rPr>
        <w:t xml:space="preserve">Section 53 (4) requires that the mayor of a municipality must— </w:t>
      </w:r>
    </w:p>
    <w:p w14:paraId="42528B33" w14:textId="77777777" w:rsidR="00C76AB6" w:rsidRDefault="002A0B36">
      <w:pPr>
        <w:numPr>
          <w:ilvl w:val="2"/>
          <w:numId w:val="5"/>
        </w:numPr>
        <w:ind w:right="1338" w:hanging="314"/>
        <w:rPr>
          <w:szCs w:val="20"/>
        </w:rPr>
      </w:pPr>
      <w:r>
        <w:rPr>
          <w:szCs w:val="20"/>
        </w:rPr>
        <w:t xml:space="preserve">provide general political guidance over the budget process and the priorities that must guide the preparation of a budget. </w:t>
      </w:r>
    </w:p>
    <w:p w14:paraId="73B308C1" w14:textId="77777777" w:rsidR="00C76AB6" w:rsidRDefault="002A0B36">
      <w:pPr>
        <w:numPr>
          <w:ilvl w:val="2"/>
          <w:numId w:val="5"/>
        </w:numPr>
        <w:ind w:right="1338" w:hanging="314"/>
        <w:rPr>
          <w:szCs w:val="20"/>
        </w:rPr>
      </w:pPr>
      <w:r>
        <w:rPr>
          <w:szCs w:val="20"/>
        </w:rPr>
        <w:t xml:space="preserve">co-ordinate the annual revision of the integrated development plan in terms of section 34 of the Municipal Systems Act and the preparation of the annual budget, and determine how the integrated development plan is to be considered or revised for the purposes of the budget; and (c) take all reasonable steps to ensure— </w:t>
      </w:r>
    </w:p>
    <w:p w14:paraId="3663BD2A" w14:textId="77777777" w:rsidR="00C76AB6" w:rsidRDefault="002A0B36">
      <w:pPr>
        <w:numPr>
          <w:ilvl w:val="3"/>
          <w:numId w:val="5"/>
        </w:numPr>
        <w:ind w:right="1338" w:hanging="266"/>
        <w:rPr>
          <w:szCs w:val="20"/>
        </w:rPr>
      </w:pPr>
      <w:r>
        <w:rPr>
          <w:szCs w:val="20"/>
        </w:rPr>
        <w:t xml:space="preserve">that the municipality approves its annual budget before the start of the budget year. </w:t>
      </w:r>
    </w:p>
    <w:p w14:paraId="2B5CC136" w14:textId="77777777" w:rsidR="00C76AB6" w:rsidRDefault="002A0B36">
      <w:pPr>
        <w:spacing w:after="15" w:line="259" w:lineRule="auto"/>
        <w:ind w:left="900" w:firstLine="0"/>
        <w:jc w:val="left"/>
        <w:rPr>
          <w:szCs w:val="20"/>
        </w:rPr>
      </w:pPr>
      <w:r>
        <w:rPr>
          <w:szCs w:val="20"/>
        </w:rPr>
        <w:t xml:space="preserve"> </w:t>
      </w:r>
    </w:p>
    <w:p w14:paraId="206CFD00" w14:textId="77777777" w:rsidR="00C76AB6" w:rsidRDefault="002A0B36">
      <w:pPr>
        <w:numPr>
          <w:ilvl w:val="3"/>
          <w:numId w:val="5"/>
        </w:numPr>
        <w:ind w:right="1338" w:hanging="266"/>
        <w:rPr>
          <w:szCs w:val="20"/>
        </w:rPr>
      </w:pPr>
      <w:r>
        <w:rPr>
          <w:szCs w:val="20"/>
        </w:rPr>
        <w:t xml:space="preserve">that the municipality’s service delivery and budget implementation plan is approved by the mayor within 28 days after the approval of the budget: and </w:t>
      </w:r>
    </w:p>
    <w:p w14:paraId="1032AE50" w14:textId="77777777" w:rsidR="00C76AB6" w:rsidRDefault="002A0B36">
      <w:pPr>
        <w:spacing w:after="15" w:line="259" w:lineRule="auto"/>
        <w:ind w:left="2340" w:firstLine="0"/>
        <w:jc w:val="left"/>
        <w:rPr>
          <w:szCs w:val="20"/>
        </w:rPr>
      </w:pPr>
      <w:r>
        <w:rPr>
          <w:szCs w:val="20"/>
        </w:rPr>
        <w:t xml:space="preserve"> </w:t>
      </w:r>
    </w:p>
    <w:p w14:paraId="0355E737" w14:textId="77777777" w:rsidR="00C76AB6" w:rsidRDefault="002A0B36">
      <w:pPr>
        <w:numPr>
          <w:ilvl w:val="3"/>
          <w:numId w:val="5"/>
        </w:numPr>
        <w:ind w:right="1338" w:hanging="266"/>
        <w:rPr>
          <w:szCs w:val="20"/>
        </w:rPr>
      </w:pPr>
      <w:r>
        <w:rPr>
          <w:szCs w:val="20"/>
        </w:rPr>
        <w:t xml:space="preserve">that the annual performance agreements as required in terms of section 57(1)(b) of the Municipal Systems Act for the municipal manager and all senior managers- </w:t>
      </w:r>
    </w:p>
    <w:p w14:paraId="1193ECA5" w14:textId="77777777" w:rsidR="00C76AB6" w:rsidRDefault="002A0B36">
      <w:pPr>
        <w:spacing w:after="15" w:line="259" w:lineRule="auto"/>
        <w:ind w:left="2340" w:firstLine="0"/>
        <w:jc w:val="left"/>
        <w:rPr>
          <w:szCs w:val="20"/>
        </w:rPr>
      </w:pPr>
      <w:r>
        <w:rPr>
          <w:szCs w:val="20"/>
        </w:rPr>
        <w:t xml:space="preserve">                                                    </w:t>
      </w:r>
    </w:p>
    <w:p w14:paraId="72EA2A3D" w14:textId="77777777" w:rsidR="00C76AB6" w:rsidRDefault="002A0B36">
      <w:pPr>
        <w:ind w:left="3070" w:right="1338"/>
        <w:rPr>
          <w:szCs w:val="20"/>
        </w:rPr>
      </w:pPr>
      <w:r>
        <w:rPr>
          <w:szCs w:val="20"/>
        </w:rPr>
        <w:t xml:space="preserve">(aa) comply with this Act to promote sound financial management. </w:t>
      </w:r>
    </w:p>
    <w:p w14:paraId="1C635E1F" w14:textId="77777777" w:rsidR="00C76AB6" w:rsidRDefault="002A0B36">
      <w:pPr>
        <w:ind w:left="3070" w:right="1338"/>
        <w:rPr>
          <w:szCs w:val="20"/>
        </w:rPr>
      </w:pPr>
      <w:r>
        <w:rPr>
          <w:szCs w:val="20"/>
        </w:rPr>
        <w:t xml:space="preserve">(bb)are linked to the measurable performance objectives approved with the budget and to the service delivery and budget implementation plan; and </w:t>
      </w:r>
    </w:p>
    <w:p w14:paraId="2B1E9DC2" w14:textId="77777777" w:rsidR="00C76AB6" w:rsidRDefault="002A0B36">
      <w:pPr>
        <w:spacing w:after="15" w:line="259" w:lineRule="auto"/>
        <w:ind w:left="3060" w:firstLine="0"/>
        <w:jc w:val="left"/>
        <w:rPr>
          <w:szCs w:val="20"/>
        </w:rPr>
      </w:pPr>
      <w:r>
        <w:rPr>
          <w:szCs w:val="20"/>
        </w:rPr>
        <w:lastRenderedPageBreak/>
        <w:t xml:space="preserve"> </w:t>
      </w:r>
    </w:p>
    <w:p w14:paraId="5096F4CA" w14:textId="77777777" w:rsidR="00C76AB6" w:rsidRDefault="002A0B36">
      <w:pPr>
        <w:ind w:left="3070" w:right="1338"/>
        <w:rPr>
          <w:szCs w:val="20"/>
        </w:rPr>
      </w:pPr>
      <w:r>
        <w:rPr>
          <w:szCs w:val="20"/>
        </w:rPr>
        <w:t>(cc) are concluded in accordance with section 57(2) of the Municipal Systems Act</w:t>
      </w:r>
    </w:p>
    <w:p w14:paraId="4A39D701" w14:textId="77777777" w:rsidR="00C76AB6" w:rsidRDefault="00C76AB6">
      <w:pPr>
        <w:ind w:left="3070" w:right="1338"/>
        <w:rPr>
          <w:szCs w:val="20"/>
        </w:rPr>
      </w:pPr>
    </w:p>
    <w:p w14:paraId="27FA113D" w14:textId="77777777" w:rsidR="00C76AB6" w:rsidRDefault="002A0B36">
      <w:pPr>
        <w:numPr>
          <w:ilvl w:val="1"/>
          <w:numId w:val="5"/>
        </w:numPr>
        <w:spacing w:after="4" w:line="267" w:lineRule="auto"/>
        <w:ind w:right="950" w:hanging="370"/>
        <w:jc w:val="left"/>
        <w:rPr>
          <w:szCs w:val="20"/>
        </w:rPr>
      </w:pPr>
      <w:r>
        <w:rPr>
          <w:b/>
          <w:szCs w:val="20"/>
        </w:rPr>
        <w:t xml:space="preserve">Components of the SDBIP  </w:t>
      </w:r>
    </w:p>
    <w:p w14:paraId="3F741CC3" w14:textId="77777777" w:rsidR="00C76AB6" w:rsidRDefault="002A0B36">
      <w:pPr>
        <w:spacing w:after="15" w:line="259" w:lineRule="auto"/>
        <w:ind w:left="758" w:firstLine="0"/>
        <w:jc w:val="left"/>
        <w:rPr>
          <w:szCs w:val="20"/>
        </w:rPr>
      </w:pPr>
      <w:r>
        <w:rPr>
          <w:b/>
          <w:szCs w:val="20"/>
        </w:rPr>
        <w:t xml:space="preserve"> </w:t>
      </w:r>
    </w:p>
    <w:p w14:paraId="6480493E" w14:textId="77777777" w:rsidR="00C76AB6" w:rsidRDefault="002A0B36">
      <w:pPr>
        <w:spacing w:after="15" w:line="259" w:lineRule="auto"/>
        <w:ind w:left="758" w:firstLine="0"/>
        <w:jc w:val="left"/>
        <w:rPr>
          <w:szCs w:val="20"/>
        </w:rPr>
      </w:pPr>
      <w:r>
        <w:rPr>
          <w:b/>
          <w:szCs w:val="20"/>
        </w:rPr>
        <w:t xml:space="preserve"> </w:t>
      </w:r>
    </w:p>
    <w:p w14:paraId="2886B8A6" w14:textId="77777777" w:rsidR="00C76AB6" w:rsidRDefault="002A0B36">
      <w:pPr>
        <w:spacing w:after="4" w:line="267" w:lineRule="auto"/>
        <w:ind w:left="768" w:right="950"/>
        <w:jc w:val="left"/>
        <w:rPr>
          <w:szCs w:val="20"/>
        </w:rPr>
      </w:pPr>
      <w:bookmarkStart w:id="1" w:name="_Hlk214012480"/>
      <w:r>
        <w:rPr>
          <w:b/>
          <w:szCs w:val="20"/>
        </w:rPr>
        <w:t xml:space="preserve">Municipal Finance Management Act Circular 13 provides that the Service Delivery and Budget Implementation Plan should comprise of the following:  </w:t>
      </w:r>
    </w:p>
    <w:bookmarkEnd w:id="1"/>
    <w:p w14:paraId="53668C13" w14:textId="77777777" w:rsidR="00C76AB6" w:rsidRDefault="002A0B36">
      <w:pPr>
        <w:spacing w:after="15" w:line="259" w:lineRule="auto"/>
        <w:ind w:left="758" w:firstLine="0"/>
        <w:jc w:val="left"/>
        <w:rPr>
          <w:szCs w:val="20"/>
        </w:rPr>
      </w:pPr>
      <w:r>
        <w:rPr>
          <w:b/>
          <w:szCs w:val="20"/>
        </w:rPr>
        <w:t xml:space="preserve"> </w:t>
      </w:r>
    </w:p>
    <w:p w14:paraId="20189197" w14:textId="77777777" w:rsidR="00C76AB6" w:rsidRDefault="002A0B36">
      <w:pPr>
        <w:spacing w:after="0" w:line="259" w:lineRule="auto"/>
        <w:ind w:left="2127" w:right="2294"/>
        <w:jc w:val="left"/>
        <w:rPr>
          <w:szCs w:val="20"/>
        </w:rPr>
      </w:pPr>
      <w:r>
        <w:rPr>
          <w:b/>
          <w:i/>
          <w:szCs w:val="20"/>
        </w:rPr>
        <w:t xml:space="preserve">Component </w:t>
      </w:r>
      <w:r>
        <w:rPr>
          <w:i/>
          <w:szCs w:val="20"/>
        </w:rPr>
        <w:t>Description</w:t>
      </w:r>
      <w:r>
        <w:rPr>
          <w:b/>
          <w:i/>
          <w:szCs w:val="20"/>
        </w:rPr>
        <w:t xml:space="preserve"> </w:t>
      </w:r>
      <w:r>
        <w:rPr>
          <w:i/>
          <w:szCs w:val="20"/>
        </w:rPr>
        <w:t xml:space="preserve"> </w:t>
      </w:r>
    </w:p>
    <w:tbl>
      <w:tblPr>
        <w:tblStyle w:val="TableGrid0"/>
        <w:tblW w:w="13142" w:type="dxa"/>
        <w:tblInd w:w="905" w:type="dxa"/>
        <w:tblCellMar>
          <w:top w:w="39" w:type="dxa"/>
          <w:right w:w="48" w:type="dxa"/>
        </w:tblCellMar>
        <w:tblLook w:val="04A0" w:firstRow="1" w:lastRow="0" w:firstColumn="1" w:lastColumn="0" w:noHBand="0" w:noVBand="1"/>
      </w:tblPr>
      <w:tblGrid>
        <w:gridCol w:w="2376"/>
        <w:gridCol w:w="829"/>
        <w:gridCol w:w="9937"/>
      </w:tblGrid>
      <w:tr w:rsidR="00C76AB6" w14:paraId="2B6C7D0E" w14:textId="77777777">
        <w:trPr>
          <w:trHeight w:val="1342"/>
        </w:trPr>
        <w:tc>
          <w:tcPr>
            <w:tcW w:w="2376" w:type="dxa"/>
            <w:tcBorders>
              <w:top w:val="single" w:sz="4" w:space="0" w:color="666666"/>
              <w:left w:val="nil"/>
              <w:bottom w:val="nil"/>
              <w:right w:val="single" w:sz="4" w:space="0" w:color="666666"/>
            </w:tcBorders>
          </w:tcPr>
          <w:p w14:paraId="69961BC7" w14:textId="77777777" w:rsidR="00C76AB6" w:rsidRDefault="002A0B36">
            <w:pPr>
              <w:spacing w:after="17" w:line="259" w:lineRule="auto"/>
              <w:ind w:left="0" w:right="61" w:firstLine="0"/>
              <w:jc w:val="right"/>
              <w:rPr>
                <w:szCs w:val="20"/>
              </w:rPr>
            </w:pPr>
            <w:r>
              <w:rPr>
                <w:i/>
                <w:szCs w:val="20"/>
              </w:rPr>
              <w:t xml:space="preserve">Monthly Projections of </w:t>
            </w:r>
          </w:p>
          <w:p w14:paraId="3EB49DE6" w14:textId="77777777" w:rsidR="00C76AB6" w:rsidRDefault="002A0B36">
            <w:pPr>
              <w:spacing w:after="15" w:line="259" w:lineRule="auto"/>
              <w:ind w:left="0" w:right="62" w:firstLine="0"/>
              <w:jc w:val="right"/>
              <w:rPr>
                <w:szCs w:val="20"/>
              </w:rPr>
            </w:pPr>
            <w:r>
              <w:rPr>
                <w:i/>
                <w:szCs w:val="20"/>
              </w:rPr>
              <w:t xml:space="preserve">Revenue to be </w:t>
            </w:r>
          </w:p>
          <w:p w14:paraId="321A5D04" w14:textId="77777777" w:rsidR="00C76AB6" w:rsidRDefault="002A0B36">
            <w:pPr>
              <w:spacing w:after="15" w:line="259" w:lineRule="auto"/>
              <w:ind w:left="0" w:right="61" w:firstLine="0"/>
              <w:jc w:val="right"/>
              <w:rPr>
                <w:szCs w:val="20"/>
              </w:rPr>
            </w:pPr>
            <w:r>
              <w:rPr>
                <w:i/>
                <w:szCs w:val="20"/>
              </w:rPr>
              <w:t xml:space="preserve">Collected for each </w:t>
            </w:r>
          </w:p>
          <w:p w14:paraId="386F41D6" w14:textId="77777777" w:rsidR="00C76AB6" w:rsidRDefault="002A0B36">
            <w:pPr>
              <w:spacing w:after="15" w:line="259" w:lineRule="auto"/>
              <w:ind w:left="0" w:right="61" w:firstLine="0"/>
              <w:jc w:val="right"/>
              <w:rPr>
                <w:szCs w:val="20"/>
              </w:rPr>
            </w:pPr>
            <w:r>
              <w:rPr>
                <w:i/>
                <w:szCs w:val="20"/>
              </w:rPr>
              <w:t>Source</w:t>
            </w:r>
            <w:r>
              <w:rPr>
                <w:b/>
                <w:i/>
                <w:szCs w:val="20"/>
              </w:rPr>
              <w:t xml:space="preserve"> </w:t>
            </w:r>
          </w:p>
          <w:p w14:paraId="1F3D915A" w14:textId="77777777" w:rsidR="00C76AB6" w:rsidRDefault="002A0B36">
            <w:pPr>
              <w:spacing w:after="0" w:line="259" w:lineRule="auto"/>
              <w:ind w:left="0" w:firstLine="0"/>
              <w:jc w:val="right"/>
              <w:rPr>
                <w:szCs w:val="20"/>
              </w:rPr>
            </w:pPr>
            <w:r>
              <w:rPr>
                <w:b/>
                <w:i/>
                <w:szCs w:val="20"/>
              </w:rPr>
              <w:t xml:space="preserve"> </w:t>
            </w:r>
          </w:p>
        </w:tc>
        <w:tc>
          <w:tcPr>
            <w:tcW w:w="829" w:type="dxa"/>
            <w:tcBorders>
              <w:top w:val="single" w:sz="4" w:space="0" w:color="666666"/>
              <w:left w:val="single" w:sz="4" w:space="0" w:color="666666"/>
              <w:bottom w:val="nil"/>
              <w:right w:val="nil"/>
            </w:tcBorders>
          </w:tcPr>
          <w:p w14:paraId="17FDDEAC" w14:textId="77777777" w:rsidR="00C76AB6" w:rsidRDefault="002A0B36">
            <w:pPr>
              <w:spacing w:after="0" w:line="608" w:lineRule="auto"/>
              <w:ind w:left="408" w:right="77" w:firstLine="0"/>
              <w:jc w:val="center"/>
              <w:rPr>
                <w:szCs w:val="20"/>
              </w:rPr>
            </w:pPr>
            <w:r>
              <w:rPr>
                <w:rFonts w:eastAsia="Arial" w:cs="Arial"/>
                <w:szCs w:val="20"/>
              </w:rPr>
              <w:t xml:space="preserve"> </w:t>
            </w:r>
            <w:r>
              <w:rPr>
                <w:rFonts w:eastAsia="Courier New" w:cs="Courier New"/>
                <w:szCs w:val="20"/>
              </w:rPr>
              <w:t>o</w:t>
            </w:r>
            <w:r>
              <w:rPr>
                <w:rFonts w:eastAsia="Arial" w:cs="Arial"/>
                <w:szCs w:val="20"/>
              </w:rPr>
              <w:t xml:space="preserve"> </w:t>
            </w:r>
          </w:p>
          <w:p w14:paraId="01543013" w14:textId="77777777" w:rsidR="00C76AB6" w:rsidRDefault="002A0B36">
            <w:pPr>
              <w:spacing w:after="0" w:line="259" w:lineRule="auto"/>
              <w:ind w:left="108" w:firstLine="0"/>
              <w:jc w:val="left"/>
              <w:rPr>
                <w:szCs w:val="20"/>
              </w:rPr>
            </w:pPr>
            <w:r>
              <w:rPr>
                <w:b/>
                <w:i/>
                <w:szCs w:val="20"/>
              </w:rPr>
              <w:t xml:space="preserve"> </w:t>
            </w:r>
          </w:p>
        </w:tc>
        <w:tc>
          <w:tcPr>
            <w:tcW w:w="9937" w:type="dxa"/>
            <w:tcBorders>
              <w:top w:val="single" w:sz="4" w:space="0" w:color="666666"/>
              <w:left w:val="nil"/>
              <w:bottom w:val="nil"/>
              <w:right w:val="nil"/>
            </w:tcBorders>
          </w:tcPr>
          <w:p w14:paraId="15C4F63D" w14:textId="77777777" w:rsidR="00C76AB6" w:rsidRDefault="002A0B36">
            <w:pPr>
              <w:spacing w:after="17" w:line="259" w:lineRule="auto"/>
              <w:ind w:left="0" w:firstLine="0"/>
              <w:jc w:val="left"/>
              <w:rPr>
                <w:szCs w:val="20"/>
              </w:rPr>
            </w:pPr>
            <w:r>
              <w:rPr>
                <w:i/>
                <w:szCs w:val="20"/>
              </w:rPr>
              <w:t>The Municipality must institute measures to achieve its monthly revenue targets for each source</w:t>
            </w:r>
            <w:r>
              <w:rPr>
                <w:b/>
                <w:i/>
                <w:szCs w:val="20"/>
              </w:rPr>
              <w:t xml:space="preserve"> </w:t>
            </w:r>
          </w:p>
          <w:p w14:paraId="40273184" w14:textId="77777777" w:rsidR="00C76AB6" w:rsidRDefault="002A0B36">
            <w:pPr>
              <w:spacing w:after="15" w:line="259" w:lineRule="auto"/>
              <w:ind w:left="0" w:firstLine="0"/>
              <w:jc w:val="left"/>
              <w:rPr>
                <w:szCs w:val="20"/>
              </w:rPr>
            </w:pPr>
            <w:r>
              <w:rPr>
                <w:b/>
                <w:i/>
                <w:szCs w:val="20"/>
              </w:rPr>
              <w:t xml:space="preserve"> </w:t>
            </w:r>
          </w:p>
          <w:p w14:paraId="3AA37280" w14:textId="77777777" w:rsidR="00C76AB6" w:rsidRDefault="002A0B36">
            <w:pPr>
              <w:spacing w:after="0" w:line="259" w:lineRule="auto"/>
              <w:ind w:left="0" w:firstLine="0"/>
              <w:jc w:val="left"/>
              <w:rPr>
                <w:szCs w:val="20"/>
              </w:rPr>
            </w:pPr>
            <w:r>
              <w:rPr>
                <w:i/>
                <w:szCs w:val="20"/>
              </w:rPr>
              <w:t>These measures will enable the Municipality to assess its cash flow monthly with a view to undertaking contingency plans should there be a cash flow shortage or other challenges and positives</w:t>
            </w:r>
            <w:r>
              <w:rPr>
                <w:b/>
                <w:i/>
                <w:szCs w:val="20"/>
              </w:rPr>
              <w:t xml:space="preserve"> </w:t>
            </w:r>
          </w:p>
        </w:tc>
      </w:tr>
      <w:tr w:rsidR="00C76AB6" w14:paraId="021B38D5" w14:textId="77777777">
        <w:trPr>
          <w:trHeight w:val="804"/>
        </w:trPr>
        <w:tc>
          <w:tcPr>
            <w:tcW w:w="2376" w:type="dxa"/>
            <w:tcBorders>
              <w:top w:val="nil"/>
              <w:left w:val="nil"/>
              <w:bottom w:val="nil"/>
              <w:right w:val="single" w:sz="4" w:space="0" w:color="666666"/>
            </w:tcBorders>
            <w:shd w:val="clear" w:color="auto" w:fill="FFFFFF"/>
          </w:tcPr>
          <w:p w14:paraId="7C0652C8" w14:textId="77777777" w:rsidR="00C76AB6" w:rsidRDefault="002A0B36">
            <w:pPr>
              <w:spacing w:after="15" w:line="259" w:lineRule="auto"/>
              <w:ind w:left="0" w:right="61" w:firstLine="0"/>
              <w:jc w:val="right"/>
              <w:rPr>
                <w:szCs w:val="20"/>
              </w:rPr>
            </w:pPr>
            <w:r>
              <w:rPr>
                <w:i/>
                <w:szCs w:val="20"/>
              </w:rPr>
              <w:t xml:space="preserve">Monthly Projections of </w:t>
            </w:r>
          </w:p>
          <w:p w14:paraId="19A2B48D" w14:textId="77777777" w:rsidR="00C76AB6" w:rsidRDefault="002A0B36">
            <w:pPr>
              <w:spacing w:after="0" w:line="259" w:lineRule="auto"/>
              <w:ind w:left="35" w:right="61" w:firstLine="0"/>
              <w:jc w:val="right"/>
              <w:rPr>
                <w:szCs w:val="20"/>
              </w:rPr>
            </w:pPr>
            <w:r>
              <w:rPr>
                <w:i/>
                <w:szCs w:val="20"/>
              </w:rPr>
              <w:t>Expenditure and Revenue for each Vote</w:t>
            </w:r>
            <w:r>
              <w:rPr>
                <w:b/>
                <w:i/>
                <w:szCs w:val="20"/>
              </w:rPr>
              <w:t xml:space="preserve"> </w:t>
            </w:r>
          </w:p>
        </w:tc>
        <w:tc>
          <w:tcPr>
            <w:tcW w:w="829" w:type="dxa"/>
            <w:tcBorders>
              <w:top w:val="nil"/>
              <w:left w:val="single" w:sz="4" w:space="0" w:color="666666"/>
              <w:bottom w:val="nil"/>
              <w:right w:val="nil"/>
            </w:tcBorders>
            <w:shd w:val="clear" w:color="auto" w:fill="FFFFFF"/>
          </w:tcPr>
          <w:p w14:paraId="11F53C4C" w14:textId="77777777" w:rsidR="00C76AB6" w:rsidRDefault="002A0B36">
            <w:pPr>
              <w:spacing w:after="0" w:line="259" w:lineRule="auto"/>
              <w:ind w:left="275" w:firstLine="0"/>
              <w:jc w:val="center"/>
              <w:rPr>
                <w:szCs w:val="20"/>
              </w:rPr>
            </w:pPr>
            <w:r>
              <w:rPr>
                <w:rFonts w:eastAsia="Courier New" w:cs="Courier New"/>
                <w:szCs w:val="20"/>
              </w:rPr>
              <w:t>o</w:t>
            </w:r>
            <w:r>
              <w:rPr>
                <w:rFonts w:eastAsia="Arial" w:cs="Arial"/>
                <w:szCs w:val="20"/>
              </w:rPr>
              <w:t xml:space="preserve"> </w:t>
            </w:r>
          </w:p>
        </w:tc>
        <w:tc>
          <w:tcPr>
            <w:tcW w:w="9937" w:type="dxa"/>
            <w:tcBorders>
              <w:top w:val="nil"/>
              <w:left w:val="nil"/>
              <w:bottom w:val="nil"/>
              <w:right w:val="nil"/>
            </w:tcBorders>
            <w:shd w:val="clear" w:color="auto" w:fill="FFFFFF"/>
          </w:tcPr>
          <w:p w14:paraId="0816F67F" w14:textId="77777777" w:rsidR="00C76AB6" w:rsidRDefault="002A0B36">
            <w:pPr>
              <w:spacing w:after="0" w:line="274" w:lineRule="auto"/>
              <w:ind w:left="0" w:right="71" w:firstLine="0"/>
              <w:jc w:val="left"/>
              <w:rPr>
                <w:szCs w:val="20"/>
              </w:rPr>
            </w:pPr>
            <w:r>
              <w:rPr>
                <w:i/>
                <w:szCs w:val="20"/>
              </w:rPr>
              <w:t>The monthly projection of revenue and expenditure per vote relate to the cash paid and reconciles with the cash flow statement adopted with the budget</w:t>
            </w:r>
            <w:r>
              <w:rPr>
                <w:b/>
                <w:i/>
                <w:szCs w:val="20"/>
              </w:rPr>
              <w:t xml:space="preserve"> </w:t>
            </w:r>
          </w:p>
          <w:p w14:paraId="73FB132A" w14:textId="77777777" w:rsidR="00C76AB6" w:rsidRDefault="002A0B36">
            <w:pPr>
              <w:spacing w:after="0" w:line="259" w:lineRule="auto"/>
              <w:ind w:left="0" w:firstLine="0"/>
              <w:jc w:val="left"/>
              <w:rPr>
                <w:szCs w:val="20"/>
              </w:rPr>
            </w:pPr>
            <w:r>
              <w:rPr>
                <w:b/>
                <w:i/>
                <w:szCs w:val="20"/>
              </w:rPr>
              <w:t xml:space="preserve"> </w:t>
            </w:r>
          </w:p>
        </w:tc>
      </w:tr>
      <w:tr w:rsidR="00C76AB6" w14:paraId="1A6FF5B3" w14:textId="77777777">
        <w:trPr>
          <w:trHeight w:val="330"/>
        </w:trPr>
        <w:tc>
          <w:tcPr>
            <w:tcW w:w="2376" w:type="dxa"/>
            <w:tcBorders>
              <w:top w:val="nil"/>
              <w:left w:val="nil"/>
              <w:bottom w:val="nil"/>
              <w:right w:val="single" w:sz="4" w:space="0" w:color="666666"/>
            </w:tcBorders>
            <w:shd w:val="clear" w:color="auto" w:fill="FFFFFF"/>
          </w:tcPr>
          <w:p w14:paraId="695FFF8B" w14:textId="77777777" w:rsidR="00C76AB6" w:rsidRDefault="002A0B36">
            <w:pPr>
              <w:spacing w:after="0" w:line="259" w:lineRule="auto"/>
              <w:ind w:left="0" w:firstLine="0"/>
              <w:jc w:val="right"/>
              <w:rPr>
                <w:szCs w:val="20"/>
              </w:rPr>
            </w:pPr>
            <w:r>
              <w:rPr>
                <w:b/>
                <w:i/>
                <w:szCs w:val="20"/>
              </w:rPr>
              <w:t xml:space="preserve"> </w:t>
            </w:r>
          </w:p>
        </w:tc>
        <w:tc>
          <w:tcPr>
            <w:tcW w:w="829" w:type="dxa"/>
            <w:tcBorders>
              <w:top w:val="nil"/>
              <w:left w:val="single" w:sz="4" w:space="0" w:color="666666"/>
              <w:bottom w:val="nil"/>
              <w:right w:val="nil"/>
            </w:tcBorders>
            <w:shd w:val="clear" w:color="auto" w:fill="FFFFFF"/>
          </w:tcPr>
          <w:p w14:paraId="22DB723C" w14:textId="77777777" w:rsidR="00C76AB6" w:rsidRDefault="002A0B36">
            <w:pPr>
              <w:spacing w:after="0" w:line="259" w:lineRule="auto"/>
              <w:ind w:left="275" w:firstLine="0"/>
              <w:jc w:val="center"/>
              <w:rPr>
                <w:szCs w:val="20"/>
              </w:rPr>
            </w:pPr>
            <w:r>
              <w:rPr>
                <w:rFonts w:eastAsia="Courier New" w:cs="Courier New"/>
                <w:szCs w:val="20"/>
              </w:rPr>
              <w:t>o</w:t>
            </w:r>
            <w:r>
              <w:rPr>
                <w:rFonts w:eastAsia="Arial" w:cs="Arial"/>
                <w:szCs w:val="20"/>
              </w:rPr>
              <w:t xml:space="preserve"> </w:t>
            </w:r>
          </w:p>
        </w:tc>
        <w:tc>
          <w:tcPr>
            <w:tcW w:w="9937" w:type="dxa"/>
            <w:tcBorders>
              <w:top w:val="nil"/>
              <w:left w:val="nil"/>
              <w:bottom w:val="nil"/>
              <w:right w:val="nil"/>
            </w:tcBorders>
            <w:shd w:val="clear" w:color="auto" w:fill="FFFFFF"/>
          </w:tcPr>
          <w:p w14:paraId="57BA2024" w14:textId="77777777" w:rsidR="00C76AB6" w:rsidRDefault="002A0B36">
            <w:pPr>
              <w:spacing w:after="0" w:line="259" w:lineRule="auto"/>
              <w:ind w:left="0" w:firstLine="0"/>
              <w:jc w:val="left"/>
              <w:rPr>
                <w:szCs w:val="20"/>
              </w:rPr>
            </w:pPr>
            <w:r>
              <w:rPr>
                <w:i/>
                <w:szCs w:val="20"/>
              </w:rPr>
              <w:t xml:space="preserve">The focus under this component is a monthly projection per vote in addition to projections by source </w:t>
            </w:r>
            <w:r>
              <w:rPr>
                <w:b/>
                <w:i/>
                <w:szCs w:val="20"/>
              </w:rPr>
              <w:t xml:space="preserve"> </w:t>
            </w:r>
          </w:p>
        </w:tc>
      </w:tr>
      <w:tr w:rsidR="00C76AB6" w14:paraId="729A78C2" w14:textId="77777777">
        <w:trPr>
          <w:trHeight w:val="1875"/>
        </w:trPr>
        <w:tc>
          <w:tcPr>
            <w:tcW w:w="2376" w:type="dxa"/>
            <w:tcBorders>
              <w:top w:val="nil"/>
              <w:left w:val="nil"/>
              <w:bottom w:val="single" w:sz="4" w:space="0" w:color="666666"/>
              <w:right w:val="single" w:sz="4" w:space="0" w:color="666666"/>
            </w:tcBorders>
          </w:tcPr>
          <w:p w14:paraId="543187BA" w14:textId="77777777" w:rsidR="00C76AB6" w:rsidRDefault="002A0B36">
            <w:pPr>
              <w:spacing w:after="0" w:line="277" w:lineRule="auto"/>
              <w:ind w:left="134" w:right="62" w:firstLine="0"/>
              <w:jc w:val="right"/>
              <w:rPr>
                <w:szCs w:val="20"/>
              </w:rPr>
            </w:pPr>
            <w:r>
              <w:rPr>
                <w:i/>
                <w:szCs w:val="20"/>
              </w:rPr>
              <w:t xml:space="preserve">Quarterly Projections of Service Delivery </w:t>
            </w:r>
          </w:p>
          <w:p w14:paraId="0B30D127" w14:textId="77777777" w:rsidR="00C76AB6" w:rsidRDefault="002A0B36">
            <w:pPr>
              <w:spacing w:after="15" w:line="259" w:lineRule="auto"/>
              <w:ind w:left="0" w:right="61" w:firstLine="0"/>
              <w:jc w:val="right"/>
              <w:rPr>
                <w:szCs w:val="20"/>
              </w:rPr>
            </w:pPr>
            <w:r>
              <w:rPr>
                <w:i/>
                <w:szCs w:val="20"/>
              </w:rPr>
              <w:t xml:space="preserve">Targets and </w:t>
            </w:r>
          </w:p>
          <w:p w14:paraId="6AD46BD4" w14:textId="77777777" w:rsidR="00C76AB6" w:rsidRDefault="002A0B36">
            <w:pPr>
              <w:spacing w:after="0" w:line="259" w:lineRule="auto"/>
              <w:ind w:left="250" w:right="61" w:hanging="82"/>
              <w:jc w:val="right"/>
              <w:rPr>
                <w:i/>
                <w:szCs w:val="20"/>
              </w:rPr>
            </w:pPr>
            <w:r>
              <w:rPr>
                <w:i/>
                <w:szCs w:val="20"/>
              </w:rPr>
              <w:t>Performance Indicators for</w:t>
            </w:r>
            <w:r>
              <w:rPr>
                <w:b/>
                <w:i/>
                <w:szCs w:val="20"/>
              </w:rPr>
              <w:t xml:space="preserve"> </w:t>
            </w:r>
            <w:r>
              <w:rPr>
                <w:i/>
                <w:szCs w:val="20"/>
              </w:rPr>
              <w:t>each Vote</w:t>
            </w:r>
          </w:p>
          <w:p w14:paraId="723999BA" w14:textId="77777777" w:rsidR="00C76AB6" w:rsidRDefault="00C76AB6">
            <w:pPr>
              <w:spacing w:after="0" w:line="259" w:lineRule="auto"/>
              <w:ind w:left="250" w:right="61" w:hanging="82"/>
              <w:jc w:val="right"/>
              <w:rPr>
                <w:i/>
                <w:szCs w:val="20"/>
              </w:rPr>
            </w:pPr>
          </w:p>
          <w:p w14:paraId="26CB5C33" w14:textId="77777777" w:rsidR="00C76AB6" w:rsidRDefault="00C76AB6">
            <w:pPr>
              <w:spacing w:after="0" w:line="259" w:lineRule="auto"/>
              <w:ind w:left="250" w:right="61" w:hanging="82"/>
              <w:jc w:val="right"/>
              <w:rPr>
                <w:szCs w:val="20"/>
              </w:rPr>
            </w:pPr>
          </w:p>
        </w:tc>
        <w:tc>
          <w:tcPr>
            <w:tcW w:w="829" w:type="dxa"/>
            <w:tcBorders>
              <w:top w:val="nil"/>
              <w:left w:val="single" w:sz="4" w:space="0" w:color="666666"/>
              <w:bottom w:val="single" w:sz="4" w:space="0" w:color="666666"/>
              <w:right w:val="nil"/>
            </w:tcBorders>
          </w:tcPr>
          <w:p w14:paraId="629CCC18" w14:textId="77777777" w:rsidR="00C76AB6" w:rsidRDefault="002A0B36">
            <w:pPr>
              <w:spacing w:after="600" w:line="259" w:lineRule="auto"/>
              <w:ind w:left="275" w:firstLine="0"/>
              <w:jc w:val="center"/>
              <w:rPr>
                <w:szCs w:val="20"/>
              </w:rPr>
            </w:pPr>
            <w:r>
              <w:rPr>
                <w:rFonts w:eastAsia="Courier New" w:cs="Courier New"/>
                <w:szCs w:val="20"/>
              </w:rPr>
              <w:t>o</w:t>
            </w:r>
            <w:r>
              <w:rPr>
                <w:rFonts w:eastAsia="Arial" w:cs="Arial"/>
                <w:szCs w:val="20"/>
              </w:rPr>
              <w:t xml:space="preserve"> </w:t>
            </w:r>
          </w:p>
          <w:p w14:paraId="344E9E12" w14:textId="77777777" w:rsidR="00C76AB6" w:rsidRDefault="002A0B36">
            <w:pPr>
              <w:spacing w:after="25" w:line="259" w:lineRule="auto"/>
              <w:ind w:left="275" w:firstLine="0"/>
              <w:jc w:val="center"/>
              <w:rPr>
                <w:szCs w:val="20"/>
              </w:rPr>
            </w:pPr>
            <w:r>
              <w:rPr>
                <w:rFonts w:eastAsia="Courier New" w:cs="Courier New"/>
                <w:szCs w:val="20"/>
              </w:rPr>
              <w:t>o</w:t>
            </w:r>
            <w:r>
              <w:rPr>
                <w:rFonts w:eastAsia="Arial" w:cs="Arial"/>
                <w:szCs w:val="20"/>
              </w:rPr>
              <w:t xml:space="preserve"> </w:t>
            </w:r>
          </w:p>
          <w:p w14:paraId="4712DADA" w14:textId="77777777" w:rsidR="00C76AB6" w:rsidRDefault="002A0B36">
            <w:pPr>
              <w:spacing w:after="57" w:line="259" w:lineRule="auto"/>
              <w:ind w:left="108" w:firstLine="0"/>
              <w:jc w:val="left"/>
              <w:rPr>
                <w:szCs w:val="20"/>
              </w:rPr>
            </w:pPr>
            <w:r>
              <w:rPr>
                <w:b/>
                <w:i/>
                <w:szCs w:val="20"/>
              </w:rPr>
              <w:t xml:space="preserve"> </w:t>
            </w:r>
          </w:p>
          <w:p w14:paraId="3962AD85" w14:textId="77777777" w:rsidR="00C76AB6" w:rsidRDefault="002A0B36">
            <w:pPr>
              <w:spacing w:after="0" w:line="259" w:lineRule="auto"/>
              <w:ind w:left="275" w:firstLine="0"/>
              <w:jc w:val="center"/>
              <w:rPr>
                <w:szCs w:val="20"/>
              </w:rPr>
            </w:pPr>
            <w:r>
              <w:rPr>
                <w:rFonts w:eastAsia="Courier New" w:cs="Courier New"/>
                <w:szCs w:val="20"/>
              </w:rPr>
              <w:t>o</w:t>
            </w:r>
            <w:r>
              <w:rPr>
                <w:rFonts w:eastAsia="Arial" w:cs="Arial"/>
                <w:szCs w:val="20"/>
              </w:rPr>
              <w:t xml:space="preserve"> </w:t>
            </w:r>
          </w:p>
        </w:tc>
        <w:tc>
          <w:tcPr>
            <w:tcW w:w="9937" w:type="dxa"/>
            <w:tcBorders>
              <w:top w:val="nil"/>
              <w:left w:val="nil"/>
              <w:bottom w:val="single" w:sz="4" w:space="0" w:color="666666"/>
              <w:right w:val="nil"/>
            </w:tcBorders>
          </w:tcPr>
          <w:p w14:paraId="19A7965E" w14:textId="77777777" w:rsidR="00C76AB6" w:rsidRDefault="002A0B36">
            <w:pPr>
              <w:spacing w:after="0" w:line="277" w:lineRule="auto"/>
              <w:ind w:left="0" w:firstLine="0"/>
              <w:jc w:val="left"/>
              <w:rPr>
                <w:szCs w:val="20"/>
              </w:rPr>
            </w:pPr>
            <w:bookmarkStart w:id="2" w:name="_Hlk214012545"/>
            <w:r>
              <w:rPr>
                <w:i/>
                <w:szCs w:val="20"/>
              </w:rPr>
              <w:t>This component of the SDBIP requires non-financial measurable performance objectives in the form of service delivery targets and other indicators of performance</w:t>
            </w:r>
            <w:r>
              <w:rPr>
                <w:b/>
                <w:i/>
                <w:szCs w:val="20"/>
              </w:rPr>
              <w:t xml:space="preserve"> </w:t>
            </w:r>
          </w:p>
          <w:p w14:paraId="4D405FD3" w14:textId="77777777" w:rsidR="00C76AB6" w:rsidRDefault="002A0B36">
            <w:pPr>
              <w:spacing w:after="15" w:line="259" w:lineRule="auto"/>
              <w:ind w:left="0" w:firstLine="0"/>
              <w:jc w:val="left"/>
              <w:rPr>
                <w:szCs w:val="20"/>
              </w:rPr>
            </w:pPr>
            <w:r>
              <w:rPr>
                <w:b/>
                <w:i/>
                <w:szCs w:val="20"/>
              </w:rPr>
              <w:t xml:space="preserve"> </w:t>
            </w:r>
          </w:p>
          <w:p w14:paraId="39A90D06" w14:textId="77777777" w:rsidR="00C76AB6" w:rsidRDefault="002A0B36">
            <w:pPr>
              <w:spacing w:after="283" w:line="259" w:lineRule="auto"/>
              <w:ind w:left="0" w:firstLine="0"/>
              <w:jc w:val="left"/>
              <w:rPr>
                <w:szCs w:val="20"/>
              </w:rPr>
            </w:pPr>
            <w:r>
              <w:rPr>
                <w:i/>
                <w:szCs w:val="20"/>
              </w:rPr>
              <w:t>The focus is on outputs rather than inputs</w:t>
            </w:r>
            <w:r>
              <w:rPr>
                <w:b/>
                <w:i/>
                <w:szCs w:val="20"/>
              </w:rPr>
              <w:t xml:space="preserve"> </w:t>
            </w:r>
          </w:p>
          <w:p w14:paraId="2565842F" w14:textId="77777777" w:rsidR="00C76AB6" w:rsidRDefault="002A0B36">
            <w:pPr>
              <w:spacing w:after="0" w:line="259" w:lineRule="auto"/>
              <w:ind w:left="0" w:firstLine="0"/>
              <w:jc w:val="left"/>
              <w:rPr>
                <w:b/>
                <w:i/>
                <w:szCs w:val="20"/>
              </w:rPr>
            </w:pPr>
            <w:r>
              <w:rPr>
                <w:i/>
                <w:szCs w:val="20"/>
              </w:rPr>
              <w:t>Service delivery targets relate to the level and standard of service being provided to the community and include the addressing of backlogs in basic services</w:t>
            </w:r>
            <w:r>
              <w:rPr>
                <w:b/>
                <w:i/>
                <w:szCs w:val="20"/>
              </w:rPr>
              <w:t xml:space="preserve"> </w:t>
            </w:r>
          </w:p>
          <w:bookmarkEnd w:id="2"/>
          <w:p w14:paraId="428CD338" w14:textId="77777777" w:rsidR="00C76AB6" w:rsidRDefault="00C76AB6">
            <w:pPr>
              <w:spacing w:after="28" w:line="259" w:lineRule="auto"/>
              <w:ind w:right="2294"/>
              <w:jc w:val="left"/>
              <w:rPr>
                <w:b/>
                <w:i/>
                <w:szCs w:val="20"/>
              </w:rPr>
            </w:pPr>
          </w:p>
          <w:p w14:paraId="2F8FE482" w14:textId="77777777" w:rsidR="00C76AB6" w:rsidRDefault="00C76AB6">
            <w:pPr>
              <w:spacing w:after="0" w:line="259" w:lineRule="auto"/>
              <w:ind w:left="0" w:firstLine="0"/>
              <w:jc w:val="left"/>
              <w:rPr>
                <w:b/>
                <w:i/>
                <w:szCs w:val="20"/>
              </w:rPr>
            </w:pPr>
          </w:p>
          <w:p w14:paraId="3E3E2EE9" w14:textId="77777777" w:rsidR="00C76AB6" w:rsidRDefault="00C76AB6">
            <w:pPr>
              <w:spacing w:after="0" w:line="259" w:lineRule="auto"/>
              <w:ind w:left="0" w:firstLine="0"/>
              <w:jc w:val="left"/>
              <w:rPr>
                <w:szCs w:val="20"/>
              </w:rPr>
            </w:pPr>
          </w:p>
        </w:tc>
      </w:tr>
    </w:tbl>
    <w:p w14:paraId="2B179BB2" w14:textId="77777777" w:rsidR="00C76AB6" w:rsidRDefault="002A0B36">
      <w:pPr>
        <w:spacing w:after="28" w:line="259" w:lineRule="auto"/>
        <w:ind w:left="1226" w:right="2294" w:firstLine="377"/>
        <w:jc w:val="left"/>
        <w:rPr>
          <w:szCs w:val="20"/>
        </w:rPr>
      </w:pPr>
      <w:r>
        <w:rPr>
          <w:b/>
          <w:i/>
          <w:szCs w:val="20"/>
        </w:rPr>
        <w:tab/>
      </w:r>
      <w:r>
        <w:rPr>
          <w:i/>
          <w:szCs w:val="20"/>
        </w:rPr>
        <w:t xml:space="preserve"> </w:t>
      </w:r>
    </w:p>
    <w:p w14:paraId="43BCC0D3" w14:textId="77777777" w:rsidR="00C76AB6" w:rsidRDefault="002A0B36">
      <w:pPr>
        <w:spacing w:after="17" w:line="259" w:lineRule="auto"/>
        <w:ind w:left="3173" w:firstLine="0"/>
        <w:jc w:val="left"/>
        <w:rPr>
          <w:szCs w:val="20"/>
        </w:rPr>
      </w:pPr>
      <w:r>
        <w:rPr>
          <w:i/>
          <w:szCs w:val="20"/>
        </w:rPr>
        <w:t xml:space="preserve"> </w:t>
      </w:r>
    </w:p>
    <w:p w14:paraId="3B3E2B3B" w14:textId="77777777" w:rsidR="00C76AB6" w:rsidRDefault="002A0B36">
      <w:pPr>
        <w:spacing w:after="0" w:line="259" w:lineRule="auto"/>
        <w:ind w:left="900" w:firstLine="0"/>
        <w:jc w:val="left"/>
        <w:rPr>
          <w:szCs w:val="20"/>
        </w:rPr>
      </w:pPr>
      <w:r>
        <w:rPr>
          <w:b/>
          <w:szCs w:val="20"/>
        </w:rPr>
        <w:t xml:space="preserve"> </w:t>
      </w:r>
    </w:p>
    <w:p w14:paraId="5B0D4256" w14:textId="77777777" w:rsidR="00C76AB6" w:rsidRDefault="002A0B36">
      <w:pPr>
        <w:spacing w:after="15" w:line="259" w:lineRule="auto"/>
        <w:ind w:left="900" w:firstLine="0"/>
        <w:jc w:val="left"/>
        <w:rPr>
          <w:b/>
          <w:szCs w:val="20"/>
        </w:rPr>
      </w:pPr>
      <w:r>
        <w:rPr>
          <w:b/>
          <w:szCs w:val="20"/>
        </w:rPr>
        <w:t xml:space="preserve"> </w:t>
      </w:r>
      <w:r>
        <w:rPr>
          <w:szCs w:val="20"/>
        </w:rPr>
        <w:t xml:space="preserve"> </w:t>
      </w:r>
    </w:p>
    <w:p w14:paraId="26B6B728" w14:textId="77777777" w:rsidR="00C76AB6" w:rsidRDefault="002A0B36">
      <w:pPr>
        <w:numPr>
          <w:ilvl w:val="0"/>
          <w:numId w:val="5"/>
        </w:numPr>
        <w:spacing w:after="15" w:line="259" w:lineRule="auto"/>
        <w:ind w:right="475" w:hanging="312"/>
        <w:jc w:val="left"/>
        <w:rPr>
          <w:szCs w:val="20"/>
        </w:rPr>
      </w:pPr>
      <w:r>
        <w:rPr>
          <w:b/>
          <w:szCs w:val="20"/>
        </w:rPr>
        <w:lastRenderedPageBreak/>
        <w:t xml:space="preserve">Municipality’s Vision and Demographics  </w:t>
      </w:r>
    </w:p>
    <w:p w14:paraId="4A9D522C" w14:textId="77777777" w:rsidR="00C76AB6" w:rsidRDefault="002A0B36">
      <w:pPr>
        <w:spacing w:after="15" w:line="259" w:lineRule="auto"/>
        <w:ind w:left="900" w:firstLine="0"/>
        <w:jc w:val="left"/>
        <w:rPr>
          <w:szCs w:val="20"/>
        </w:rPr>
      </w:pPr>
      <w:r>
        <w:rPr>
          <w:b/>
          <w:szCs w:val="20"/>
        </w:rPr>
        <w:t xml:space="preserve"> </w:t>
      </w:r>
    </w:p>
    <w:p w14:paraId="10663742" w14:textId="77777777" w:rsidR="00C76AB6" w:rsidRDefault="002A0B36">
      <w:pPr>
        <w:numPr>
          <w:ilvl w:val="1"/>
          <w:numId w:val="5"/>
        </w:numPr>
        <w:spacing w:after="4" w:line="267" w:lineRule="auto"/>
        <w:ind w:right="950" w:hanging="370"/>
        <w:jc w:val="left"/>
        <w:rPr>
          <w:szCs w:val="20"/>
        </w:rPr>
      </w:pPr>
      <w:r>
        <w:rPr>
          <w:b/>
          <w:szCs w:val="20"/>
        </w:rPr>
        <w:t xml:space="preserve">Municipal Vision  </w:t>
      </w:r>
    </w:p>
    <w:p w14:paraId="3C628737" w14:textId="77777777" w:rsidR="00C76AB6" w:rsidRDefault="002A0B36">
      <w:pPr>
        <w:spacing w:after="100" w:line="259" w:lineRule="auto"/>
        <w:ind w:left="900" w:firstLine="0"/>
        <w:jc w:val="left"/>
        <w:rPr>
          <w:szCs w:val="20"/>
        </w:rPr>
      </w:pPr>
      <w:r>
        <w:rPr>
          <w:rFonts w:eastAsia="Calibri" w:cs="Calibri"/>
          <w:noProof/>
          <w:szCs w:val="20"/>
        </w:rPr>
        <mc:AlternateContent>
          <mc:Choice Requires="wpg">
            <w:drawing>
              <wp:inline distT="0" distB="0" distL="0" distR="0" wp14:anchorId="3C61BE81" wp14:editId="0CD63D79">
                <wp:extent cx="8733790" cy="3847465"/>
                <wp:effectExtent l="0" t="0" r="0" b="0"/>
                <wp:docPr id="175691" name="Group 175691"/>
                <wp:cNvGraphicFramePr/>
                <a:graphic xmlns:a="http://schemas.openxmlformats.org/drawingml/2006/main">
                  <a:graphicData uri="http://schemas.microsoft.com/office/word/2010/wordprocessingGroup">
                    <wpg:wgp>
                      <wpg:cNvGrpSpPr/>
                      <wpg:grpSpPr>
                        <a:xfrm>
                          <a:off x="0" y="0"/>
                          <a:ext cx="8734018" cy="3847592"/>
                          <a:chOff x="0" y="0"/>
                          <a:chExt cx="8734018" cy="3847592"/>
                        </a:xfrm>
                      </wpg:grpSpPr>
                      <wps:wsp>
                        <wps:cNvPr id="1677" name="Rectangle 1677"/>
                        <wps:cNvSpPr/>
                        <wps:spPr>
                          <a:xfrm>
                            <a:off x="8695944" y="3697941"/>
                            <a:ext cx="50639" cy="161417"/>
                          </a:xfrm>
                          <a:prstGeom prst="rect">
                            <a:avLst/>
                          </a:prstGeom>
                          <a:ln>
                            <a:noFill/>
                          </a:ln>
                        </wps:spPr>
                        <wps:txbx>
                          <w:txbxContent>
                            <w:p w14:paraId="450A8A78" w14:textId="77777777" w:rsidR="00C76AB6" w:rsidRDefault="002A0B36">
                              <w:pPr>
                                <w:spacing w:after="160" w:line="259" w:lineRule="auto"/>
                                <w:ind w:left="0" w:firstLine="0"/>
                                <w:jc w:val="left"/>
                              </w:pPr>
                              <w:r>
                                <w:t xml:space="preserve"> </w:t>
                              </w:r>
                            </w:p>
                          </w:txbxContent>
                        </wps:txbx>
                        <wps:bodyPr horzOverflow="overflow" vert="horz" lIns="0" tIns="0" rIns="0" bIns="0" rtlCol="0">
                          <a:noAutofit/>
                        </wps:bodyPr>
                      </wps:wsp>
                      <wps:wsp>
                        <wps:cNvPr id="244585" name="Shape 244585"/>
                        <wps:cNvSpPr/>
                        <wps:spPr>
                          <a:xfrm>
                            <a:off x="0"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86" name="Shape 244586"/>
                        <wps:cNvSpPr/>
                        <wps:spPr>
                          <a:xfrm>
                            <a:off x="0"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87" name="Shape 244587"/>
                        <wps:cNvSpPr/>
                        <wps:spPr>
                          <a:xfrm>
                            <a:off x="47244"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88" name="Shape 244588"/>
                        <wps:cNvSpPr/>
                        <wps:spPr>
                          <a:xfrm>
                            <a:off x="56388" y="0"/>
                            <a:ext cx="8583168" cy="38100"/>
                          </a:xfrm>
                          <a:custGeom>
                            <a:avLst/>
                            <a:gdLst/>
                            <a:ahLst/>
                            <a:cxnLst/>
                            <a:rect l="0" t="0" r="0" b="0"/>
                            <a:pathLst>
                              <a:path w="8583168" h="38100">
                                <a:moveTo>
                                  <a:pt x="0" y="0"/>
                                </a:moveTo>
                                <a:lnTo>
                                  <a:pt x="8583168" y="0"/>
                                </a:lnTo>
                                <a:lnTo>
                                  <a:pt x="8583168" y="38100"/>
                                </a:lnTo>
                                <a:lnTo>
                                  <a:pt x="0" y="381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89" name="Shape 244589"/>
                        <wps:cNvSpPr/>
                        <wps:spPr>
                          <a:xfrm>
                            <a:off x="56388" y="47244"/>
                            <a:ext cx="8583168" cy="9144"/>
                          </a:xfrm>
                          <a:custGeom>
                            <a:avLst/>
                            <a:gdLst/>
                            <a:ahLst/>
                            <a:cxnLst/>
                            <a:rect l="0" t="0" r="0" b="0"/>
                            <a:pathLst>
                              <a:path w="8583168" h="9144">
                                <a:moveTo>
                                  <a:pt x="0" y="0"/>
                                </a:moveTo>
                                <a:lnTo>
                                  <a:pt x="8583168" y="0"/>
                                </a:lnTo>
                                <a:lnTo>
                                  <a:pt x="858316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0" name="Shape 244590"/>
                        <wps:cNvSpPr/>
                        <wps:spPr>
                          <a:xfrm>
                            <a:off x="8657844" y="0"/>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1" name="Shape 244591"/>
                        <wps:cNvSpPr/>
                        <wps:spPr>
                          <a:xfrm>
                            <a:off x="8639556" y="0"/>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2" name="Shape 244592"/>
                        <wps:cNvSpPr/>
                        <wps:spPr>
                          <a:xfrm>
                            <a:off x="8639556" y="4724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3" name="Shape 244593"/>
                        <wps:cNvSpPr/>
                        <wps:spPr>
                          <a:xfrm>
                            <a:off x="0" y="56515"/>
                            <a:ext cx="38100" cy="3734689"/>
                          </a:xfrm>
                          <a:custGeom>
                            <a:avLst/>
                            <a:gdLst/>
                            <a:ahLst/>
                            <a:cxnLst/>
                            <a:rect l="0" t="0" r="0" b="0"/>
                            <a:pathLst>
                              <a:path w="38100" h="3734689">
                                <a:moveTo>
                                  <a:pt x="0" y="0"/>
                                </a:moveTo>
                                <a:lnTo>
                                  <a:pt x="38100" y="0"/>
                                </a:lnTo>
                                <a:lnTo>
                                  <a:pt x="38100" y="3734689"/>
                                </a:lnTo>
                                <a:lnTo>
                                  <a:pt x="0" y="3734689"/>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4" name="Shape 244594"/>
                        <wps:cNvSpPr/>
                        <wps:spPr>
                          <a:xfrm>
                            <a:off x="47244" y="56515"/>
                            <a:ext cx="9144" cy="3734689"/>
                          </a:xfrm>
                          <a:custGeom>
                            <a:avLst/>
                            <a:gdLst/>
                            <a:ahLst/>
                            <a:cxnLst/>
                            <a:rect l="0" t="0" r="0" b="0"/>
                            <a:pathLst>
                              <a:path w="9144" h="3734689">
                                <a:moveTo>
                                  <a:pt x="0" y="0"/>
                                </a:moveTo>
                                <a:lnTo>
                                  <a:pt x="9144" y="0"/>
                                </a:lnTo>
                                <a:lnTo>
                                  <a:pt x="9144" y="3734689"/>
                                </a:lnTo>
                                <a:lnTo>
                                  <a:pt x="0" y="3734689"/>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5" name="Shape 244595"/>
                        <wps:cNvSpPr/>
                        <wps:spPr>
                          <a:xfrm>
                            <a:off x="8657844" y="56515"/>
                            <a:ext cx="38100" cy="3734689"/>
                          </a:xfrm>
                          <a:custGeom>
                            <a:avLst/>
                            <a:gdLst/>
                            <a:ahLst/>
                            <a:cxnLst/>
                            <a:rect l="0" t="0" r="0" b="0"/>
                            <a:pathLst>
                              <a:path w="38100" h="3734689">
                                <a:moveTo>
                                  <a:pt x="0" y="0"/>
                                </a:moveTo>
                                <a:lnTo>
                                  <a:pt x="38100" y="0"/>
                                </a:lnTo>
                                <a:lnTo>
                                  <a:pt x="38100" y="3734689"/>
                                </a:lnTo>
                                <a:lnTo>
                                  <a:pt x="0" y="3734689"/>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6" name="Shape 244596"/>
                        <wps:cNvSpPr/>
                        <wps:spPr>
                          <a:xfrm>
                            <a:off x="8639556" y="56515"/>
                            <a:ext cx="9144" cy="3734689"/>
                          </a:xfrm>
                          <a:custGeom>
                            <a:avLst/>
                            <a:gdLst/>
                            <a:ahLst/>
                            <a:cxnLst/>
                            <a:rect l="0" t="0" r="0" b="0"/>
                            <a:pathLst>
                              <a:path w="9144" h="3734689">
                                <a:moveTo>
                                  <a:pt x="0" y="0"/>
                                </a:moveTo>
                                <a:lnTo>
                                  <a:pt x="9144" y="0"/>
                                </a:lnTo>
                                <a:lnTo>
                                  <a:pt x="9144" y="3734689"/>
                                </a:lnTo>
                                <a:lnTo>
                                  <a:pt x="0" y="3734689"/>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7" name="Shape 244597"/>
                        <wps:cNvSpPr/>
                        <wps:spPr>
                          <a:xfrm>
                            <a:off x="0" y="3791204"/>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8" name="Shape 244598"/>
                        <wps:cNvSpPr/>
                        <wps:spPr>
                          <a:xfrm>
                            <a:off x="0" y="3809492"/>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599" name="Shape 244599"/>
                        <wps:cNvSpPr/>
                        <wps:spPr>
                          <a:xfrm>
                            <a:off x="47244" y="3791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600" name="Shape 244600"/>
                        <wps:cNvSpPr/>
                        <wps:spPr>
                          <a:xfrm>
                            <a:off x="56388" y="3809492"/>
                            <a:ext cx="8583168" cy="38100"/>
                          </a:xfrm>
                          <a:custGeom>
                            <a:avLst/>
                            <a:gdLst/>
                            <a:ahLst/>
                            <a:cxnLst/>
                            <a:rect l="0" t="0" r="0" b="0"/>
                            <a:pathLst>
                              <a:path w="8583168" h="38100">
                                <a:moveTo>
                                  <a:pt x="0" y="0"/>
                                </a:moveTo>
                                <a:lnTo>
                                  <a:pt x="8583168" y="0"/>
                                </a:lnTo>
                                <a:lnTo>
                                  <a:pt x="8583168" y="38100"/>
                                </a:lnTo>
                                <a:lnTo>
                                  <a:pt x="0" y="381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601" name="Shape 244601"/>
                        <wps:cNvSpPr/>
                        <wps:spPr>
                          <a:xfrm>
                            <a:off x="56388" y="3791204"/>
                            <a:ext cx="8583168" cy="9144"/>
                          </a:xfrm>
                          <a:custGeom>
                            <a:avLst/>
                            <a:gdLst/>
                            <a:ahLst/>
                            <a:cxnLst/>
                            <a:rect l="0" t="0" r="0" b="0"/>
                            <a:pathLst>
                              <a:path w="8583168" h="9144">
                                <a:moveTo>
                                  <a:pt x="0" y="0"/>
                                </a:moveTo>
                                <a:lnTo>
                                  <a:pt x="8583168" y="0"/>
                                </a:lnTo>
                                <a:lnTo>
                                  <a:pt x="8583168"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602" name="Shape 244602"/>
                        <wps:cNvSpPr/>
                        <wps:spPr>
                          <a:xfrm>
                            <a:off x="8657844" y="3791204"/>
                            <a:ext cx="38100" cy="56388"/>
                          </a:xfrm>
                          <a:custGeom>
                            <a:avLst/>
                            <a:gdLst/>
                            <a:ahLst/>
                            <a:cxnLst/>
                            <a:rect l="0" t="0" r="0" b="0"/>
                            <a:pathLst>
                              <a:path w="38100" h="56388">
                                <a:moveTo>
                                  <a:pt x="0" y="0"/>
                                </a:moveTo>
                                <a:lnTo>
                                  <a:pt x="38100" y="0"/>
                                </a:lnTo>
                                <a:lnTo>
                                  <a:pt x="38100" y="56388"/>
                                </a:lnTo>
                                <a:lnTo>
                                  <a:pt x="0" y="56388"/>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603" name="Shape 244603"/>
                        <wps:cNvSpPr/>
                        <wps:spPr>
                          <a:xfrm>
                            <a:off x="8639556" y="3809492"/>
                            <a:ext cx="56388" cy="38100"/>
                          </a:xfrm>
                          <a:custGeom>
                            <a:avLst/>
                            <a:gdLst/>
                            <a:ahLst/>
                            <a:cxnLst/>
                            <a:rect l="0" t="0" r="0" b="0"/>
                            <a:pathLst>
                              <a:path w="56388" h="38100">
                                <a:moveTo>
                                  <a:pt x="0" y="0"/>
                                </a:moveTo>
                                <a:lnTo>
                                  <a:pt x="56388" y="0"/>
                                </a:lnTo>
                                <a:lnTo>
                                  <a:pt x="56388" y="38100"/>
                                </a:lnTo>
                                <a:lnTo>
                                  <a:pt x="0" y="38100"/>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wps:wsp>
                        <wps:cNvPr id="244604" name="Shape 244604"/>
                        <wps:cNvSpPr/>
                        <wps:spPr>
                          <a:xfrm>
                            <a:off x="8639556" y="3791204"/>
                            <a:ext cx="9144" cy="9144"/>
                          </a:xfrm>
                          <a:custGeom>
                            <a:avLst/>
                            <a:gdLst/>
                            <a:ahLst/>
                            <a:cxnLst/>
                            <a:rect l="0" t="0" r="0" b="0"/>
                            <a:pathLst>
                              <a:path w="9144" h="9144">
                                <a:moveTo>
                                  <a:pt x="0" y="0"/>
                                </a:moveTo>
                                <a:lnTo>
                                  <a:pt x="9144" y="0"/>
                                </a:lnTo>
                                <a:lnTo>
                                  <a:pt x="9144" y="9144"/>
                                </a:lnTo>
                                <a:lnTo>
                                  <a:pt x="0" y="9144"/>
                                </a:lnTo>
                                <a:lnTo>
                                  <a:pt x="0" y="0"/>
                                </a:lnTo>
                              </a:path>
                            </a:pathLst>
                          </a:custGeom>
                          <a:ln w="0" cap="flat">
                            <a:round/>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710" name="Picture 1710"/>
                          <pic:cNvPicPr/>
                        </pic:nvPicPr>
                        <pic:blipFill>
                          <a:blip r:embed="rId28"/>
                          <a:stretch>
                            <a:fillRect/>
                          </a:stretch>
                        </pic:blipFill>
                        <pic:spPr>
                          <a:xfrm>
                            <a:off x="1380744" y="272529"/>
                            <a:ext cx="5929122" cy="1184923"/>
                          </a:xfrm>
                          <a:prstGeom prst="rect">
                            <a:avLst/>
                          </a:prstGeom>
                        </pic:spPr>
                      </pic:pic>
                      <wps:wsp>
                        <wps:cNvPr id="1711" name="Rectangle 1711"/>
                        <wps:cNvSpPr/>
                        <wps:spPr>
                          <a:xfrm>
                            <a:off x="4166362" y="671785"/>
                            <a:ext cx="524387" cy="161417"/>
                          </a:xfrm>
                          <a:prstGeom prst="rect">
                            <a:avLst/>
                          </a:prstGeom>
                          <a:ln>
                            <a:noFill/>
                          </a:ln>
                        </wps:spPr>
                        <wps:txbx>
                          <w:txbxContent>
                            <w:p w14:paraId="7991DC10" w14:textId="77777777" w:rsidR="00C76AB6" w:rsidRDefault="002A0B36">
                              <w:pPr>
                                <w:spacing w:after="160" w:line="259" w:lineRule="auto"/>
                                <w:ind w:left="0" w:firstLine="0"/>
                                <w:jc w:val="left"/>
                              </w:pPr>
                              <w:r>
                                <w:rPr>
                                  <w:b/>
                                </w:rPr>
                                <w:t xml:space="preserve">Vision </w:t>
                              </w:r>
                            </w:p>
                          </w:txbxContent>
                        </wps:txbx>
                        <wps:bodyPr horzOverflow="overflow" vert="horz" lIns="0" tIns="0" rIns="0" bIns="0" rtlCol="0">
                          <a:noAutofit/>
                        </wps:bodyPr>
                      </wps:wsp>
                      <wps:wsp>
                        <wps:cNvPr id="1712" name="Rectangle 1712"/>
                        <wps:cNvSpPr/>
                        <wps:spPr>
                          <a:xfrm>
                            <a:off x="2888869" y="854583"/>
                            <a:ext cx="3868717" cy="171356"/>
                          </a:xfrm>
                          <a:prstGeom prst="rect">
                            <a:avLst/>
                          </a:prstGeom>
                          <a:ln>
                            <a:noFill/>
                          </a:ln>
                        </wps:spPr>
                        <wps:txbx>
                          <w:txbxContent>
                            <w:p w14:paraId="00DAA846" w14:textId="77777777" w:rsidR="00C76AB6" w:rsidRDefault="002A0B36">
                              <w:pPr>
                                <w:spacing w:after="160" w:line="259" w:lineRule="auto"/>
                                <w:ind w:left="0" w:firstLine="0"/>
                                <w:jc w:val="left"/>
                              </w:pPr>
                              <w:r>
                                <w:rPr>
                                  <w:rFonts w:ascii="Calibri" w:eastAsia="Calibri" w:hAnsi="Calibri" w:cs="Calibri"/>
                                </w:rPr>
                                <w:t>A Developing Moretele for Growth and Prosperity for All</w:t>
                              </w:r>
                            </w:p>
                          </w:txbxContent>
                        </wps:txbx>
                        <wps:bodyPr horzOverflow="overflow" vert="horz" lIns="0" tIns="0" rIns="0" bIns="0" rtlCol="0">
                          <a:noAutofit/>
                        </wps:bodyPr>
                      </wps:wsp>
                      <pic:pic xmlns:pic="http://schemas.openxmlformats.org/drawingml/2006/picture">
                        <pic:nvPicPr>
                          <pic:cNvPr id="1714" name="Picture 1714"/>
                          <pic:cNvPicPr/>
                        </pic:nvPicPr>
                        <pic:blipFill>
                          <a:blip r:embed="rId29"/>
                          <a:stretch>
                            <a:fillRect/>
                          </a:stretch>
                        </pic:blipFill>
                        <pic:spPr>
                          <a:xfrm>
                            <a:off x="1580388" y="1077214"/>
                            <a:ext cx="2999994" cy="1674114"/>
                          </a:xfrm>
                          <a:prstGeom prst="rect">
                            <a:avLst/>
                          </a:prstGeom>
                        </pic:spPr>
                      </pic:pic>
                      <wps:wsp>
                        <wps:cNvPr id="1715" name="Rectangle 1715"/>
                        <wps:cNvSpPr/>
                        <wps:spPr>
                          <a:xfrm>
                            <a:off x="3634740" y="1570720"/>
                            <a:ext cx="618233" cy="161805"/>
                          </a:xfrm>
                          <a:prstGeom prst="rect">
                            <a:avLst/>
                          </a:prstGeom>
                          <a:ln>
                            <a:noFill/>
                          </a:ln>
                        </wps:spPr>
                        <wps:txbx>
                          <w:txbxContent>
                            <w:p w14:paraId="522A93B7" w14:textId="77777777" w:rsidR="00C76AB6" w:rsidRDefault="002A0B36">
                              <w:pPr>
                                <w:spacing w:after="160" w:line="259" w:lineRule="auto"/>
                                <w:ind w:left="0" w:firstLine="0"/>
                                <w:jc w:val="left"/>
                              </w:pPr>
                              <w:r>
                                <w:rPr>
                                  <w:b/>
                                </w:rPr>
                                <w:t xml:space="preserve">Mission </w:t>
                              </w:r>
                            </w:p>
                          </w:txbxContent>
                        </wps:txbx>
                        <wps:bodyPr horzOverflow="overflow" vert="horz" lIns="0" tIns="0" rIns="0" bIns="0" rtlCol="0">
                          <a:noAutofit/>
                        </wps:bodyPr>
                      </wps:wsp>
                      <wps:wsp>
                        <wps:cNvPr id="1716" name="Rectangle 1716"/>
                        <wps:cNvSpPr/>
                        <wps:spPr>
                          <a:xfrm>
                            <a:off x="2044954" y="1754124"/>
                            <a:ext cx="4826980" cy="171356"/>
                          </a:xfrm>
                          <a:prstGeom prst="rect">
                            <a:avLst/>
                          </a:prstGeom>
                          <a:ln>
                            <a:noFill/>
                          </a:ln>
                        </wps:spPr>
                        <wps:txbx>
                          <w:txbxContent>
                            <w:p w14:paraId="15D5E924" w14:textId="77777777" w:rsidR="00C76AB6" w:rsidRDefault="002A0B36">
                              <w:pPr>
                                <w:spacing w:after="160" w:line="259" w:lineRule="auto"/>
                                <w:ind w:left="0" w:firstLine="0"/>
                                <w:jc w:val="left"/>
                              </w:pPr>
                              <w:r>
                                <w:rPr>
                                  <w:rFonts w:ascii="Calibri" w:eastAsia="Calibri" w:hAnsi="Calibri" w:cs="Calibri"/>
                                </w:rPr>
                                <w:t xml:space="preserve">To provide and enhance equitable, cost effective, efficient and quality </w:t>
                              </w:r>
                            </w:p>
                          </w:txbxContent>
                        </wps:txbx>
                        <wps:bodyPr horzOverflow="overflow" vert="horz" lIns="0" tIns="0" rIns="0" bIns="0" rtlCol="0">
                          <a:noAutofit/>
                        </wps:bodyPr>
                      </wps:wsp>
                      <wps:wsp>
                        <wps:cNvPr id="1717" name="Rectangle 1717"/>
                        <wps:cNvSpPr/>
                        <wps:spPr>
                          <a:xfrm>
                            <a:off x="2112010" y="1894332"/>
                            <a:ext cx="4651512" cy="171356"/>
                          </a:xfrm>
                          <a:prstGeom prst="rect">
                            <a:avLst/>
                          </a:prstGeom>
                          <a:ln>
                            <a:noFill/>
                          </a:ln>
                        </wps:spPr>
                        <wps:txbx>
                          <w:txbxContent>
                            <w:p w14:paraId="0940A222" w14:textId="77777777" w:rsidR="00C76AB6" w:rsidRDefault="002A0B36">
                              <w:pPr>
                                <w:spacing w:after="160" w:line="259" w:lineRule="auto"/>
                                <w:ind w:left="0" w:firstLine="0"/>
                                <w:jc w:val="left"/>
                              </w:pPr>
                              <w:r>
                                <w:rPr>
                                  <w:rFonts w:ascii="Calibri" w:eastAsia="Calibri" w:hAnsi="Calibri" w:cs="Calibri"/>
                                </w:rPr>
                                <w:t xml:space="preserve">service delivery and exploit resources for sustainable development, </w:t>
                              </w:r>
                            </w:p>
                          </w:txbxContent>
                        </wps:txbx>
                        <wps:bodyPr horzOverflow="overflow" vert="horz" lIns="0" tIns="0" rIns="0" bIns="0" rtlCol="0">
                          <a:noAutofit/>
                        </wps:bodyPr>
                      </wps:wsp>
                      <wps:wsp>
                        <wps:cNvPr id="1718" name="Rectangle 1718"/>
                        <wps:cNvSpPr/>
                        <wps:spPr>
                          <a:xfrm>
                            <a:off x="3107182" y="2033016"/>
                            <a:ext cx="1966660" cy="171356"/>
                          </a:xfrm>
                          <a:prstGeom prst="rect">
                            <a:avLst/>
                          </a:prstGeom>
                          <a:ln>
                            <a:noFill/>
                          </a:ln>
                        </wps:spPr>
                        <wps:txbx>
                          <w:txbxContent>
                            <w:p w14:paraId="6D6F2F93" w14:textId="77777777" w:rsidR="00C76AB6" w:rsidRDefault="002A0B36">
                              <w:pPr>
                                <w:spacing w:after="160" w:line="259" w:lineRule="auto"/>
                                <w:ind w:left="0" w:firstLine="0"/>
                                <w:jc w:val="left"/>
                              </w:pPr>
                              <w:r>
                                <w:rPr>
                                  <w:rFonts w:ascii="Calibri" w:eastAsia="Calibri" w:hAnsi="Calibri" w:cs="Calibri"/>
                                </w:rPr>
                                <w:t>growth and prosperity for all</w:t>
                              </w:r>
                            </w:p>
                          </w:txbxContent>
                        </wps:txbx>
                        <wps:bodyPr horzOverflow="overflow" vert="horz" lIns="0" tIns="0" rIns="0" bIns="0" rtlCol="0">
                          <a:noAutofit/>
                        </wps:bodyPr>
                      </wps:wsp>
                      <pic:pic xmlns:pic="http://schemas.openxmlformats.org/drawingml/2006/picture">
                        <pic:nvPicPr>
                          <pic:cNvPr id="1720" name="Picture 1720"/>
                          <pic:cNvPicPr/>
                        </pic:nvPicPr>
                        <pic:blipFill>
                          <a:blip r:embed="rId30"/>
                          <a:stretch>
                            <a:fillRect/>
                          </a:stretch>
                        </pic:blipFill>
                        <pic:spPr>
                          <a:xfrm>
                            <a:off x="957072" y="2107438"/>
                            <a:ext cx="6781038" cy="1550670"/>
                          </a:xfrm>
                          <a:prstGeom prst="rect">
                            <a:avLst/>
                          </a:prstGeom>
                        </pic:spPr>
                      </pic:pic>
                      <wps:wsp>
                        <wps:cNvPr id="1721" name="Rectangle 1721"/>
                        <wps:cNvSpPr/>
                        <wps:spPr>
                          <a:xfrm>
                            <a:off x="4154424" y="2201373"/>
                            <a:ext cx="511769" cy="161417"/>
                          </a:xfrm>
                          <a:prstGeom prst="rect">
                            <a:avLst/>
                          </a:prstGeom>
                          <a:ln>
                            <a:noFill/>
                          </a:ln>
                        </wps:spPr>
                        <wps:txbx>
                          <w:txbxContent>
                            <w:p w14:paraId="3A42FC5F" w14:textId="77777777" w:rsidR="00C76AB6" w:rsidRDefault="002A0B36">
                              <w:pPr>
                                <w:spacing w:after="160" w:line="259" w:lineRule="auto"/>
                                <w:ind w:left="0" w:firstLine="0"/>
                                <w:jc w:val="left"/>
                              </w:pPr>
                              <w:r>
                                <w:rPr>
                                  <w:b/>
                                </w:rPr>
                                <w:t>Values</w:t>
                              </w:r>
                            </w:p>
                          </w:txbxContent>
                        </wps:txbx>
                        <wps:bodyPr horzOverflow="overflow" vert="horz" lIns="0" tIns="0" rIns="0" bIns="0" rtlCol="0">
                          <a:noAutofit/>
                        </wps:bodyPr>
                      </wps:wsp>
                      <wps:wsp>
                        <wps:cNvPr id="1722" name="Rectangle 1722"/>
                        <wps:cNvSpPr/>
                        <wps:spPr>
                          <a:xfrm>
                            <a:off x="3687826" y="2385777"/>
                            <a:ext cx="1753339" cy="161417"/>
                          </a:xfrm>
                          <a:prstGeom prst="rect">
                            <a:avLst/>
                          </a:prstGeom>
                          <a:ln>
                            <a:noFill/>
                          </a:ln>
                        </wps:spPr>
                        <wps:txbx>
                          <w:txbxContent>
                            <w:p w14:paraId="312F38FB" w14:textId="77777777" w:rsidR="00C76AB6" w:rsidRDefault="002A0B36">
                              <w:pPr>
                                <w:spacing w:after="160" w:line="259" w:lineRule="auto"/>
                                <w:ind w:left="0" w:firstLine="0"/>
                                <w:jc w:val="left"/>
                              </w:pPr>
                              <w:r>
                                <w:t>Service to stakeholders</w:t>
                              </w:r>
                            </w:p>
                          </w:txbxContent>
                        </wps:txbx>
                        <wps:bodyPr horzOverflow="overflow" vert="horz" lIns="0" tIns="0" rIns="0" bIns="0" rtlCol="0">
                          <a:noAutofit/>
                        </wps:bodyPr>
                      </wps:wsp>
                      <wps:wsp>
                        <wps:cNvPr id="1723" name="Rectangle 1723"/>
                        <wps:cNvSpPr/>
                        <wps:spPr>
                          <a:xfrm>
                            <a:off x="4045966" y="2570435"/>
                            <a:ext cx="802983" cy="161417"/>
                          </a:xfrm>
                          <a:prstGeom prst="rect">
                            <a:avLst/>
                          </a:prstGeom>
                          <a:ln>
                            <a:noFill/>
                          </a:ln>
                        </wps:spPr>
                        <wps:txbx>
                          <w:txbxContent>
                            <w:p w14:paraId="37E5FF7D" w14:textId="77777777" w:rsidR="00C76AB6" w:rsidRDefault="002A0B36">
                              <w:pPr>
                                <w:spacing w:after="160" w:line="259" w:lineRule="auto"/>
                                <w:ind w:left="0" w:firstLine="0"/>
                                <w:jc w:val="left"/>
                              </w:pPr>
                              <w:r>
                                <w:t>Excellence</w:t>
                              </w:r>
                            </w:p>
                          </w:txbxContent>
                        </wps:txbx>
                        <wps:bodyPr horzOverflow="overflow" vert="horz" lIns="0" tIns="0" rIns="0" bIns="0" rtlCol="0">
                          <a:noAutofit/>
                        </wps:bodyPr>
                      </wps:wsp>
                      <wps:wsp>
                        <wps:cNvPr id="1724" name="Rectangle 1724"/>
                        <wps:cNvSpPr/>
                        <wps:spPr>
                          <a:xfrm>
                            <a:off x="3968242" y="2753315"/>
                            <a:ext cx="1007051" cy="161417"/>
                          </a:xfrm>
                          <a:prstGeom prst="rect">
                            <a:avLst/>
                          </a:prstGeom>
                          <a:ln>
                            <a:noFill/>
                          </a:ln>
                        </wps:spPr>
                        <wps:txbx>
                          <w:txbxContent>
                            <w:p w14:paraId="15DC5411" w14:textId="77777777" w:rsidR="00C76AB6" w:rsidRDefault="002A0B36">
                              <w:pPr>
                                <w:spacing w:after="160" w:line="259" w:lineRule="auto"/>
                                <w:ind w:left="0" w:firstLine="0"/>
                                <w:jc w:val="left"/>
                              </w:pPr>
                              <w:r>
                                <w:t>Transparency</w:t>
                              </w:r>
                            </w:p>
                          </w:txbxContent>
                        </wps:txbx>
                        <wps:bodyPr horzOverflow="overflow" vert="horz" lIns="0" tIns="0" rIns="0" bIns="0" rtlCol="0">
                          <a:noAutofit/>
                        </wps:bodyPr>
                      </wps:wsp>
                      <wps:wsp>
                        <wps:cNvPr id="1725" name="Rectangle 1725"/>
                        <wps:cNvSpPr/>
                        <wps:spPr>
                          <a:xfrm>
                            <a:off x="3916426" y="2937719"/>
                            <a:ext cx="1143321" cy="161417"/>
                          </a:xfrm>
                          <a:prstGeom prst="rect">
                            <a:avLst/>
                          </a:prstGeom>
                          <a:ln>
                            <a:noFill/>
                          </a:ln>
                        </wps:spPr>
                        <wps:txbx>
                          <w:txbxContent>
                            <w:p w14:paraId="3264F6D8" w14:textId="77777777" w:rsidR="00C76AB6" w:rsidRDefault="002A0B36">
                              <w:pPr>
                                <w:spacing w:after="160" w:line="259" w:lineRule="auto"/>
                                <w:ind w:left="0" w:firstLine="0"/>
                                <w:jc w:val="left"/>
                              </w:pPr>
                              <w:r>
                                <w:t>Responsiveness</w:t>
                              </w:r>
                            </w:p>
                          </w:txbxContent>
                        </wps:txbx>
                        <wps:bodyPr horzOverflow="overflow" vert="horz" lIns="0" tIns="0" rIns="0" bIns="0" rtlCol="0">
                          <a:noAutofit/>
                        </wps:bodyPr>
                      </wps:wsp>
                      <wps:wsp>
                        <wps:cNvPr id="1726" name="Rectangle 1726"/>
                        <wps:cNvSpPr/>
                        <wps:spPr>
                          <a:xfrm>
                            <a:off x="3824986" y="3122123"/>
                            <a:ext cx="1388606" cy="161417"/>
                          </a:xfrm>
                          <a:prstGeom prst="rect">
                            <a:avLst/>
                          </a:prstGeom>
                          <a:ln>
                            <a:noFill/>
                          </a:ln>
                        </wps:spPr>
                        <wps:txbx>
                          <w:txbxContent>
                            <w:p w14:paraId="513B5A1A" w14:textId="77777777" w:rsidR="00C76AB6" w:rsidRDefault="002A0B36">
                              <w:pPr>
                                <w:spacing w:after="160" w:line="259" w:lineRule="auto"/>
                                <w:ind w:left="0" w:firstLine="0"/>
                                <w:jc w:val="left"/>
                              </w:pPr>
                              <w:r>
                                <w:t>Value for diversity</w:t>
                              </w:r>
                            </w:p>
                          </w:txbxContent>
                        </wps:txbx>
                        <wps:bodyPr horzOverflow="overflow" vert="horz" lIns="0" tIns="0" rIns="0" bIns="0" rtlCol="0">
                          <a:noAutofit/>
                        </wps:bodyPr>
                      </wps:wsp>
                      <wps:wsp>
                        <wps:cNvPr id="1727" name="Rectangle 1727"/>
                        <wps:cNvSpPr/>
                        <wps:spPr>
                          <a:xfrm>
                            <a:off x="3718306" y="3306527"/>
                            <a:ext cx="1672586" cy="161417"/>
                          </a:xfrm>
                          <a:prstGeom prst="rect">
                            <a:avLst/>
                          </a:prstGeom>
                          <a:ln>
                            <a:noFill/>
                          </a:ln>
                        </wps:spPr>
                        <wps:txbx>
                          <w:txbxContent>
                            <w:p w14:paraId="2B53920A" w14:textId="77777777" w:rsidR="00C76AB6" w:rsidRDefault="002A0B36">
                              <w:pPr>
                                <w:spacing w:after="160" w:line="259" w:lineRule="auto"/>
                                <w:ind w:left="0" w:firstLine="0"/>
                                <w:jc w:val="left"/>
                              </w:pPr>
                              <w:r>
                                <w:t>Value for partnerships</w:t>
                              </w:r>
                            </w:p>
                          </w:txbxContent>
                        </wps:txbx>
                        <wps:bodyPr horzOverflow="overflow" vert="horz" lIns="0" tIns="0" rIns="0" bIns="0" rtlCol="0">
                          <a:noAutofit/>
                        </wps:bodyPr>
                      </wps:wsp>
                      <wps:wsp>
                        <wps:cNvPr id="1728" name="Rectangle 1728"/>
                        <wps:cNvSpPr/>
                        <wps:spPr>
                          <a:xfrm>
                            <a:off x="3860038" y="3490931"/>
                            <a:ext cx="1295741" cy="161416"/>
                          </a:xfrm>
                          <a:prstGeom prst="rect">
                            <a:avLst/>
                          </a:prstGeom>
                          <a:ln>
                            <a:noFill/>
                          </a:ln>
                        </wps:spPr>
                        <wps:txbx>
                          <w:txbxContent>
                            <w:p w14:paraId="32389591" w14:textId="77777777" w:rsidR="00C76AB6" w:rsidRDefault="002A0B36">
                              <w:pPr>
                                <w:spacing w:after="160" w:line="259" w:lineRule="auto"/>
                                <w:ind w:left="0" w:firstLine="0"/>
                                <w:jc w:val="left"/>
                              </w:pPr>
                              <w:r>
                                <w:t>Ethical standards</w:t>
                              </w:r>
                            </w:p>
                          </w:txbxContent>
                        </wps:txbx>
                        <wps:bodyPr horzOverflow="overflow" vert="horz" lIns="0" tIns="0" rIns="0" bIns="0" rtlCol="0">
                          <a:noAutofit/>
                        </wps:bodyPr>
                      </wps:wsp>
                    </wpg:wgp>
                  </a:graphicData>
                </a:graphic>
              </wp:inline>
            </w:drawing>
          </mc:Choice>
          <mc:Fallback>
            <w:pict>
              <v:group w14:anchorId="3C61BE81" id="Group 175691" o:spid="_x0000_s1026" style="width:687.7pt;height:302.95pt;mso-position-horizontal-relative:char;mso-position-vertical-relative:line" coordsize="87340,38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">
                <v:rect id="Rectangle 1677" o:spid="_x0000_s1027" style="position:absolute;left:86959;top:36979;width:50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" filled="f" stroked="f">
                  <v:textbox inset="0,0,0,0">
                    <w:txbxContent>
                      <w:p w14:paraId="450A8A78" w14:textId="77777777" w:rsidR="00C76AB6" w:rsidRDefault="002A0B36">
                        <w:pPr>
                          <w:spacing w:after="160" w:line="259" w:lineRule="auto"/>
                          <w:ind w:left="0" w:firstLine="0"/>
                          <w:jc w:val="left"/>
                        </w:pPr>
                        <w:r>
                          <w:t xml:space="preserve"> </w:t>
                        </w:r>
                      </w:p>
                    </w:txbxContent>
                  </v:textbox>
                </v:rect>
                <v:shape id="Shape 244585" o:spid="_x0000_s1028" style="position:absolute;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" path="m,l38100,r,56388l,56388,,e" fillcolor="black" stroked="f" strokeweight="0">
                  <v:path arrowok="t" textboxrect="0,0,38100,56388"/>
                </v:shape>
                <v:shape id="Shape 244586" o:spid="_x0000_s1029" style="position:absolute;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" path="m,l56388,r,38100l,38100,,e" fillcolor="black" stroked="f" strokeweight="0">
                  <v:path arrowok="t" textboxrect="0,0,56388,38100"/>
                </v:shape>
                <v:shape id="Shape 244587" o:spid="_x0000_s1030" style="position:absolute;left:472;top:47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" path="m,l9144,r,9144l,9144,,e" fillcolor="black" stroked="f" strokeweight="0">
                  <v:path arrowok="t" textboxrect="0,0,9144,9144"/>
                </v:shape>
                <v:shape id="Shape 244588" o:spid="_x0000_s1031" style="position:absolute;left:563;width:85832;height:381;visibility:visible;mso-wrap-style:square;v-text-anchor:top" coordsize="85831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" path="m,l8583168,r,38100l,38100,,e" fillcolor="black" stroked="f" strokeweight="0">
                  <v:path arrowok="t" textboxrect="0,0,8583168,38100"/>
                </v:shape>
                <v:shape id="Shape 244589" o:spid="_x0000_s1032" style="position:absolute;left:563;top:472;width:85832;height:91;visibility:visible;mso-wrap-style:square;v-text-anchor:top" coordsize="85831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" path="m,l8583168,r,9144l,9144,,e" fillcolor="black" stroked="f" strokeweight="0">
                  <v:path arrowok="t" textboxrect="0,0,8583168,9144"/>
                </v:shape>
                <v:shape id="Shape 244590" o:spid="_x0000_s1033" style="position:absolute;left:86578;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" path="m,l38100,r,56388l,56388,,e" fillcolor="black" stroked="f" strokeweight="0">
                  <v:path arrowok="t" textboxrect="0,0,38100,56388"/>
                </v:shape>
                <v:shape id="Shape 244591" o:spid="_x0000_s1034" style="position:absolute;left:86395;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" path="m,l56388,r,38100l,38100,,e" fillcolor="black" stroked="f" strokeweight="0">
                  <v:path arrowok="t" textboxrect="0,0,56388,38100"/>
                </v:shape>
                <v:shape id="Shape 244592" o:spid="_x0000_s1035" style="position:absolute;left:86395;top:47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" path="m,l9144,r,9144l,9144,,e" fillcolor="black" stroked="f" strokeweight="0">
                  <v:path arrowok="t" textboxrect="0,0,9144,9144"/>
                </v:shape>
                <v:shape id="Shape 244593" o:spid="_x0000_s1036" style="position:absolute;top:565;width:381;height:37347;visibility:visible;mso-wrap-style:square;v-text-anchor:top" coordsize="38100,373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" path="m,l38100,r,3734689l,3734689,,e" fillcolor="black" stroked="f" strokeweight="0">
                  <v:path arrowok="t" textboxrect="0,0,38100,3734689"/>
                </v:shape>
                <v:shape id="Shape 244594" o:spid="_x0000_s1037" style="position:absolute;left:472;top:565;width:91;height:37347;visibility:visible;mso-wrap-style:square;v-text-anchor:top" coordsize="9144,373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" path="m,l9144,r,3734689l,3734689,,e" fillcolor="black" stroked="f" strokeweight="0">
                  <v:path arrowok="t" textboxrect="0,0,9144,3734689"/>
                </v:shape>
                <v:shape id="Shape 244595" o:spid="_x0000_s1038" style="position:absolute;left:86578;top:565;width:381;height:37347;visibility:visible;mso-wrap-style:square;v-text-anchor:top" coordsize="38100,373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" path="m,l38100,r,3734689l,3734689,,e" fillcolor="black" stroked="f" strokeweight="0">
                  <v:path arrowok="t" textboxrect="0,0,38100,3734689"/>
                </v:shape>
                <v:shape id="Shape 244596" o:spid="_x0000_s1039" style="position:absolute;left:86395;top:565;width:92;height:37347;visibility:visible;mso-wrap-style:square;v-text-anchor:top" coordsize="9144,37346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" path="m,l9144,r,3734689l,3734689,,e" fillcolor="black" stroked="f" strokeweight="0">
                  <v:path arrowok="t" textboxrect="0,0,9144,3734689"/>
                </v:shape>
                <v:shape id="Shape 244597" o:spid="_x0000_s1040" style="position:absolute;top:37912;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" path="m,l38100,r,56388l,56388,,e" fillcolor="black" stroked="f" strokeweight="0">
                  <v:path arrowok="t" textboxrect="0,0,38100,56388"/>
                </v:shape>
                <v:shape id="Shape 244598" o:spid="_x0000_s1041" style="position:absolute;top:38094;width:563;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" path="m,l56388,r,38100l,38100,,e" fillcolor="black" stroked="f" strokeweight="0">
                  <v:path arrowok="t" textboxrect="0,0,56388,38100"/>
                </v:shape>
                <v:shape id="Shape 244599" o:spid="_x0000_s1042" style="position:absolute;left:472;top:37912;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" path="m,l9144,r,9144l,9144,,e" fillcolor="black" stroked="f" strokeweight="0">
                  <v:path arrowok="t" textboxrect="0,0,9144,9144"/>
                </v:shape>
                <v:shape id="Shape 244600" o:spid="_x0000_s1043" style="position:absolute;left:563;top:38094;width:85832;height:381;visibility:visible;mso-wrap-style:square;v-text-anchor:top" coordsize="85831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" path="m,l8583168,r,38100l,38100,,e" fillcolor="black" stroked="f" strokeweight="0">
                  <v:path arrowok="t" textboxrect="0,0,8583168,38100"/>
                </v:shape>
                <v:shape id="Shape 244601" o:spid="_x0000_s1044" style="position:absolute;left:563;top:37912;width:85832;height:91;visibility:visible;mso-wrap-style:square;v-text-anchor:top" coordsize="858316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" path="m,l8583168,r,9144l,9144,,e" fillcolor="black" stroked="f" strokeweight="0">
                  <v:path arrowok="t" textboxrect="0,0,8583168,9144"/>
                </v:shape>
                <v:shape id="Shape 244602" o:spid="_x0000_s1045" style="position:absolute;left:86578;top:37912;width:381;height:563;visibility:visible;mso-wrap-style:square;v-text-anchor:top" coordsize="38100,56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" path="m,l38100,r,56388l,56388,,e" fillcolor="black" stroked="f" strokeweight="0">
                  <v:path arrowok="t" textboxrect="0,0,38100,56388"/>
                </v:shape>
                <v:shape id="Shape 244603" o:spid="_x0000_s1046" style="position:absolute;left:86395;top:38094;width:564;height:381;visibility:visible;mso-wrap-style:square;v-text-anchor:top" coordsize="5638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" path="m,l56388,r,38100l,38100,,e" fillcolor="black" stroked="f" strokeweight="0">
                  <v:path arrowok="t" textboxrect="0,0,56388,38100"/>
                </v:shape>
                <v:shape id="Shape 244604" o:spid="_x0000_s1047" style="position:absolute;left:86395;top:37912;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" path="m,l9144,r,9144l,9144,,e" fillcolor="black" stroked="f" strokeweight="0">
                  <v:path arrowok="t" textboxrect="0,0,9144,9144"/>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10" o:spid="_x0000_s1048" type="#_x0000_t75" style="position:absolute;left:13807;top:2725;width:59291;height:1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">
                  <v:imagedata r:id="rId31" o:title=""/>
                </v:shape>
                <v:rect id="Rectangle 1711" o:spid="_x0000_s1049" style="position:absolute;left:41663;top:6717;width:5244;height:1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" filled="f" stroked="f">
                  <v:textbox inset="0,0,0,0">
                    <w:txbxContent>
                      <w:p w14:paraId="7991DC10" w14:textId="77777777" w:rsidR="00C76AB6" w:rsidRDefault="002A0B36">
                        <w:pPr>
                          <w:spacing w:after="160" w:line="259" w:lineRule="auto"/>
                          <w:ind w:left="0" w:firstLine="0"/>
                          <w:jc w:val="left"/>
                        </w:pPr>
                        <w:r>
                          <w:rPr>
                            <w:b/>
                          </w:rPr>
                          <w:t xml:space="preserve">Vision </w:t>
                        </w:r>
                      </w:p>
                    </w:txbxContent>
                  </v:textbox>
                </v:rect>
                <v:rect id="Rectangle 1712" o:spid="_x0000_s1050" style="position:absolute;left:28888;top:8545;width:3868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" filled="f" stroked="f">
                  <v:textbox inset="0,0,0,0">
                    <w:txbxContent>
                      <w:p w14:paraId="00DAA846" w14:textId="77777777" w:rsidR="00C76AB6" w:rsidRDefault="002A0B36">
                        <w:pPr>
                          <w:spacing w:after="160" w:line="259" w:lineRule="auto"/>
                          <w:ind w:left="0" w:firstLine="0"/>
                          <w:jc w:val="left"/>
                        </w:pPr>
                        <w:r>
                          <w:rPr>
                            <w:rFonts w:ascii="Calibri" w:eastAsia="Calibri" w:hAnsi="Calibri" w:cs="Calibri"/>
                          </w:rPr>
                          <w:t>A Developing Moretele for Growth and Prosperity for All</w:t>
                        </w:r>
                      </w:p>
                    </w:txbxContent>
                  </v:textbox>
                </v:rect>
                <v:shape id="Picture 1714" o:spid="_x0000_s1051" type="#_x0000_t75" style="position:absolute;left:15803;top:10772;width:30000;height:16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">
                  <v:imagedata r:id="rId32" o:title=""/>
                </v:shape>
                <v:rect id="Rectangle 1715" o:spid="_x0000_s1052" style="position:absolute;left:36347;top:15707;width:6182;height:1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" filled="f" stroked="f">
                  <v:textbox inset="0,0,0,0">
                    <w:txbxContent>
                      <w:p w14:paraId="522A93B7" w14:textId="77777777" w:rsidR="00C76AB6" w:rsidRDefault="002A0B36">
                        <w:pPr>
                          <w:spacing w:after="160" w:line="259" w:lineRule="auto"/>
                          <w:ind w:left="0" w:firstLine="0"/>
                          <w:jc w:val="left"/>
                        </w:pPr>
                        <w:r>
                          <w:rPr>
                            <w:b/>
                          </w:rPr>
                          <w:t xml:space="preserve">Mission </w:t>
                        </w:r>
                      </w:p>
                    </w:txbxContent>
                  </v:textbox>
                </v:rect>
                <v:rect id="Rectangle 1716" o:spid="_x0000_s1053" style="position:absolute;left:20449;top:17541;width:4827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" filled="f" stroked="f">
                  <v:textbox inset="0,0,0,0">
                    <w:txbxContent>
                      <w:p w14:paraId="15D5E924" w14:textId="77777777" w:rsidR="00C76AB6" w:rsidRDefault="002A0B36">
                        <w:pPr>
                          <w:spacing w:after="160" w:line="259" w:lineRule="auto"/>
                          <w:ind w:left="0" w:firstLine="0"/>
                          <w:jc w:val="left"/>
                        </w:pPr>
                        <w:r>
                          <w:rPr>
                            <w:rFonts w:ascii="Calibri" w:eastAsia="Calibri" w:hAnsi="Calibri" w:cs="Calibri"/>
                          </w:rPr>
                          <w:t xml:space="preserve">To provide and enhance equitable, cost effective, efficient and quality </w:t>
                        </w:r>
                      </w:p>
                    </w:txbxContent>
                  </v:textbox>
                </v:rect>
                <v:rect id="Rectangle 1717" o:spid="_x0000_s1054" style="position:absolute;left:21120;top:18943;width:46515;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" filled="f" stroked="f">
                  <v:textbox inset="0,0,0,0">
                    <w:txbxContent>
                      <w:p w14:paraId="0940A222" w14:textId="77777777" w:rsidR="00C76AB6" w:rsidRDefault="002A0B36">
                        <w:pPr>
                          <w:spacing w:after="160" w:line="259" w:lineRule="auto"/>
                          <w:ind w:left="0" w:firstLine="0"/>
                          <w:jc w:val="left"/>
                        </w:pPr>
                        <w:r>
                          <w:rPr>
                            <w:rFonts w:ascii="Calibri" w:eastAsia="Calibri" w:hAnsi="Calibri" w:cs="Calibri"/>
                          </w:rPr>
                          <w:t xml:space="preserve">service delivery and exploit resources for sustainable development, </w:t>
                        </w:r>
                      </w:p>
                    </w:txbxContent>
                  </v:textbox>
                </v:rect>
                <v:rect id="Rectangle 1718" o:spid="_x0000_s1055" style="position:absolute;left:31071;top:20330;width:1966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" filled="f" stroked="f">
                  <v:textbox inset="0,0,0,0">
                    <w:txbxContent>
                      <w:p w14:paraId="6D6F2F93" w14:textId="77777777" w:rsidR="00C76AB6" w:rsidRDefault="002A0B36">
                        <w:pPr>
                          <w:spacing w:after="160" w:line="259" w:lineRule="auto"/>
                          <w:ind w:left="0" w:firstLine="0"/>
                          <w:jc w:val="left"/>
                        </w:pPr>
                        <w:r>
                          <w:rPr>
                            <w:rFonts w:ascii="Calibri" w:eastAsia="Calibri" w:hAnsi="Calibri" w:cs="Calibri"/>
                          </w:rPr>
                          <w:t>growth and prosperity for all</w:t>
                        </w:r>
                      </w:p>
                    </w:txbxContent>
                  </v:textbox>
                </v:rect>
                <v:shape id="Picture 1720" o:spid="_x0000_s1056" type="#_x0000_t75" style="position:absolute;left:9570;top:21074;width:67811;height:15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">
                  <v:imagedata r:id="rId33" o:title=""/>
                </v:shape>
                <v:rect id="Rectangle 1721" o:spid="_x0000_s1057" style="position:absolute;left:41544;top:22013;width:5117;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" filled="f" stroked="f">
                  <v:textbox inset="0,0,0,0">
                    <w:txbxContent>
                      <w:p w14:paraId="3A42FC5F" w14:textId="77777777" w:rsidR="00C76AB6" w:rsidRDefault="002A0B36">
                        <w:pPr>
                          <w:spacing w:after="160" w:line="259" w:lineRule="auto"/>
                          <w:ind w:left="0" w:firstLine="0"/>
                          <w:jc w:val="left"/>
                        </w:pPr>
                        <w:r>
                          <w:rPr>
                            <w:b/>
                          </w:rPr>
                          <w:t>Values</w:t>
                        </w:r>
                      </w:p>
                    </w:txbxContent>
                  </v:textbox>
                </v:rect>
                <v:rect id="Rectangle 1722" o:spid="_x0000_s1058" style="position:absolute;left:36878;top:23857;width:1753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" filled="f" stroked="f">
                  <v:textbox inset="0,0,0,0">
                    <w:txbxContent>
                      <w:p w14:paraId="312F38FB" w14:textId="77777777" w:rsidR="00C76AB6" w:rsidRDefault="002A0B36">
                        <w:pPr>
                          <w:spacing w:after="160" w:line="259" w:lineRule="auto"/>
                          <w:ind w:left="0" w:firstLine="0"/>
                          <w:jc w:val="left"/>
                        </w:pPr>
                        <w:r>
                          <w:t>Service to stakeholders</w:t>
                        </w:r>
                      </w:p>
                    </w:txbxContent>
                  </v:textbox>
                </v:rect>
                <v:rect id="Rectangle 1723" o:spid="_x0000_s1059" style="position:absolute;left:40459;top:25704;width:8030;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X7wwAAAN0AAAAPAAAAZHJzL2Rvd25yZXYueG1sRE9Li8Iw&#10;EL4v+B/CCN7WVIV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0mal+8MAAADdAAAADwAA&#10;AAAAAAAAAAAAAAAHAgAAZHJzL2Rvd25yZXYueG1sUEsFBgAAAAADAAMAtwAAAPcCAAAAAA==&#10;" filled="f" stroked="f">
                  <v:textbox inset="0,0,0,0">
                    <w:txbxContent>
                      <w:p w14:paraId="37E5FF7D" w14:textId="77777777" w:rsidR="00C76AB6" w:rsidRDefault="002A0B36">
                        <w:pPr>
                          <w:spacing w:after="160" w:line="259" w:lineRule="auto"/>
                          <w:ind w:left="0" w:firstLine="0"/>
                          <w:jc w:val="left"/>
                        </w:pPr>
                        <w:r>
                          <w:t>Excellence</w:t>
                        </w:r>
                      </w:p>
                    </w:txbxContent>
                  </v:textbox>
                </v:rect>
                <v:rect id="Rectangle 1724" o:spid="_x0000_s1060" style="position:absolute;left:39682;top:27533;width:10070;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z2PwwAAAN0AAAAPAAAAZHJzL2Rvd25yZXYueG1sRE9Li8Iw&#10;EL4v+B/CCN7WVJ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XY89j8MAAADdAAAADwAA&#10;AAAAAAAAAAAAAAAHAgAAZHJzL2Rvd25yZXYueG1sUEsFBgAAAAADAAMAtwAAAPcCAAAAAA==&#10;" filled="f" stroked="f">
                  <v:textbox inset="0,0,0,0">
                    <w:txbxContent>
                      <w:p w14:paraId="15DC5411" w14:textId="77777777" w:rsidR="00C76AB6" w:rsidRDefault="002A0B36">
                        <w:pPr>
                          <w:spacing w:after="160" w:line="259" w:lineRule="auto"/>
                          <w:ind w:left="0" w:firstLine="0"/>
                          <w:jc w:val="left"/>
                        </w:pPr>
                        <w:r>
                          <w:t>Transparency</w:t>
                        </w:r>
                      </w:p>
                    </w:txbxContent>
                  </v:textbox>
                </v:rect>
                <v:rect id="Rectangle 1725" o:spid="_x0000_s1061" style="position:absolute;left:39164;top:29377;width:1143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" filled="f" stroked="f">
                  <v:textbox inset="0,0,0,0">
                    <w:txbxContent>
                      <w:p w14:paraId="3264F6D8" w14:textId="77777777" w:rsidR="00C76AB6" w:rsidRDefault="002A0B36">
                        <w:pPr>
                          <w:spacing w:after="160" w:line="259" w:lineRule="auto"/>
                          <w:ind w:left="0" w:firstLine="0"/>
                          <w:jc w:val="left"/>
                        </w:pPr>
                        <w:r>
                          <w:t>Responsiveness</w:t>
                        </w:r>
                      </w:p>
                    </w:txbxContent>
                  </v:textbox>
                </v:rect>
                <v:rect id="Rectangle 1726" o:spid="_x0000_s1062" style="position:absolute;left:38249;top:31221;width:138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" filled="f" stroked="f">
                  <v:textbox inset="0,0,0,0">
                    <w:txbxContent>
                      <w:p w14:paraId="513B5A1A" w14:textId="77777777" w:rsidR="00C76AB6" w:rsidRDefault="002A0B36">
                        <w:pPr>
                          <w:spacing w:after="160" w:line="259" w:lineRule="auto"/>
                          <w:ind w:left="0" w:firstLine="0"/>
                          <w:jc w:val="left"/>
                        </w:pPr>
                        <w:r>
                          <w:t>Value for diversity</w:t>
                        </w:r>
                      </w:p>
                    </w:txbxContent>
                  </v:textbox>
                </v:rect>
                <v:rect id="Rectangle 1727" o:spid="_x0000_s1063" style="position:absolute;left:37183;top:33065;width:16725;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" filled="f" stroked="f">
                  <v:textbox inset="0,0,0,0">
                    <w:txbxContent>
                      <w:p w14:paraId="2B53920A" w14:textId="77777777" w:rsidR="00C76AB6" w:rsidRDefault="002A0B36">
                        <w:pPr>
                          <w:spacing w:after="160" w:line="259" w:lineRule="auto"/>
                          <w:ind w:left="0" w:firstLine="0"/>
                          <w:jc w:val="left"/>
                        </w:pPr>
                        <w:r>
                          <w:t>Value for partnerships</w:t>
                        </w:r>
                      </w:p>
                    </w:txbxContent>
                  </v:textbox>
                </v:rect>
                <v:rect id="Rectangle 1728" o:spid="_x0000_s1064" style="position:absolute;left:38600;top:34909;width:12957;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" filled="f" stroked="f">
                  <v:textbox inset="0,0,0,0">
                    <w:txbxContent>
                      <w:p w14:paraId="32389591" w14:textId="77777777" w:rsidR="00C76AB6" w:rsidRDefault="002A0B36">
                        <w:pPr>
                          <w:spacing w:after="160" w:line="259" w:lineRule="auto"/>
                          <w:ind w:left="0" w:firstLine="0"/>
                          <w:jc w:val="left"/>
                        </w:pPr>
                        <w:r>
                          <w:t>Ethical standards</w:t>
                        </w:r>
                      </w:p>
                    </w:txbxContent>
                  </v:textbox>
                </v:rect>
                <w10:anchorlock/>
              </v:group>
            </w:pict>
          </mc:Fallback>
        </mc:AlternateContent>
      </w:r>
    </w:p>
    <w:p w14:paraId="2AEA1137" w14:textId="77777777" w:rsidR="00C76AB6" w:rsidRDefault="002A0B36">
      <w:pPr>
        <w:spacing w:after="17" w:line="259" w:lineRule="auto"/>
        <w:ind w:left="900" w:firstLine="0"/>
        <w:jc w:val="left"/>
        <w:rPr>
          <w:b/>
          <w:szCs w:val="20"/>
        </w:rPr>
      </w:pPr>
      <w:r>
        <w:rPr>
          <w:b/>
          <w:szCs w:val="20"/>
        </w:rPr>
        <w:t xml:space="preserve"> </w:t>
      </w:r>
    </w:p>
    <w:p w14:paraId="70A3225A" w14:textId="77777777" w:rsidR="00C76AB6" w:rsidRDefault="00C76AB6">
      <w:pPr>
        <w:spacing w:after="17" w:line="259" w:lineRule="auto"/>
        <w:ind w:left="900" w:firstLine="0"/>
        <w:jc w:val="left"/>
        <w:rPr>
          <w:b/>
          <w:szCs w:val="20"/>
        </w:rPr>
      </w:pPr>
    </w:p>
    <w:p w14:paraId="3D69B974" w14:textId="77777777" w:rsidR="00C76AB6" w:rsidRDefault="00C76AB6">
      <w:pPr>
        <w:spacing w:after="17" w:line="259" w:lineRule="auto"/>
        <w:ind w:left="900" w:firstLine="0"/>
        <w:jc w:val="left"/>
        <w:rPr>
          <w:b/>
          <w:szCs w:val="20"/>
        </w:rPr>
      </w:pPr>
    </w:p>
    <w:p w14:paraId="1BFC5A34" w14:textId="77777777" w:rsidR="00C76AB6" w:rsidRDefault="00C76AB6">
      <w:pPr>
        <w:spacing w:after="17" w:line="259" w:lineRule="auto"/>
        <w:ind w:left="900" w:firstLine="0"/>
        <w:jc w:val="left"/>
        <w:rPr>
          <w:b/>
          <w:szCs w:val="20"/>
        </w:rPr>
      </w:pPr>
    </w:p>
    <w:p w14:paraId="3B1D462C" w14:textId="77777777" w:rsidR="00C76AB6" w:rsidRDefault="00C76AB6">
      <w:pPr>
        <w:spacing w:after="17" w:line="259" w:lineRule="auto"/>
        <w:ind w:left="0" w:firstLine="0"/>
        <w:jc w:val="left"/>
        <w:rPr>
          <w:szCs w:val="20"/>
        </w:rPr>
      </w:pPr>
    </w:p>
    <w:p w14:paraId="6D19D22F" w14:textId="77777777" w:rsidR="00C76AB6" w:rsidRDefault="00C76AB6">
      <w:pPr>
        <w:spacing w:after="17" w:line="259" w:lineRule="auto"/>
        <w:ind w:left="0" w:firstLine="0"/>
        <w:jc w:val="left"/>
        <w:rPr>
          <w:szCs w:val="20"/>
        </w:rPr>
      </w:pPr>
    </w:p>
    <w:p w14:paraId="12A14ADD" w14:textId="77777777" w:rsidR="00C76AB6" w:rsidRDefault="002A0B36">
      <w:pPr>
        <w:spacing w:after="15" w:line="259" w:lineRule="auto"/>
        <w:ind w:left="900" w:firstLine="0"/>
        <w:jc w:val="left"/>
        <w:rPr>
          <w:szCs w:val="20"/>
        </w:rPr>
      </w:pPr>
      <w:r>
        <w:rPr>
          <w:b/>
          <w:szCs w:val="20"/>
        </w:rPr>
        <w:t xml:space="preserve"> </w:t>
      </w:r>
    </w:p>
    <w:p w14:paraId="50C1C871" w14:textId="77777777" w:rsidR="00C76AB6" w:rsidRDefault="002A0B36">
      <w:pPr>
        <w:numPr>
          <w:ilvl w:val="1"/>
          <w:numId w:val="5"/>
        </w:numPr>
        <w:spacing w:after="4" w:line="267" w:lineRule="auto"/>
        <w:ind w:right="950" w:hanging="370"/>
        <w:jc w:val="left"/>
        <w:rPr>
          <w:szCs w:val="20"/>
        </w:rPr>
      </w:pPr>
      <w:r>
        <w:rPr>
          <w:b/>
          <w:szCs w:val="20"/>
        </w:rPr>
        <w:lastRenderedPageBreak/>
        <w:t xml:space="preserve">Demographics (Summary)  </w:t>
      </w:r>
    </w:p>
    <w:p w14:paraId="35336DD2" w14:textId="77777777" w:rsidR="00C76AB6" w:rsidRDefault="002A0B36">
      <w:pPr>
        <w:spacing w:after="15" w:line="259" w:lineRule="auto"/>
        <w:ind w:left="900" w:firstLine="0"/>
        <w:jc w:val="left"/>
        <w:rPr>
          <w:szCs w:val="20"/>
        </w:rPr>
      </w:pPr>
      <w:r>
        <w:rPr>
          <w:b/>
          <w:szCs w:val="20"/>
        </w:rPr>
        <w:t xml:space="preserve"> </w:t>
      </w:r>
    </w:p>
    <w:p w14:paraId="1108D1CE" w14:textId="77777777" w:rsidR="00C76AB6" w:rsidRDefault="002A0B36">
      <w:pPr>
        <w:spacing w:after="4" w:line="267" w:lineRule="auto"/>
        <w:ind w:left="895" w:right="950"/>
        <w:jc w:val="left"/>
        <w:rPr>
          <w:b/>
          <w:szCs w:val="20"/>
        </w:rPr>
      </w:pPr>
      <w:r>
        <w:rPr>
          <w:b/>
          <w:szCs w:val="20"/>
        </w:rPr>
        <w:t xml:space="preserve">Population  </w:t>
      </w:r>
    </w:p>
    <w:p w14:paraId="1A658E60" w14:textId="77777777" w:rsidR="00C76AB6" w:rsidRDefault="00C76AB6">
      <w:pPr>
        <w:spacing w:after="4" w:line="267" w:lineRule="auto"/>
        <w:ind w:left="895" w:right="950"/>
        <w:jc w:val="left"/>
        <w:rPr>
          <w:b/>
          <w:szCs w:val="20"/>
        </w:rPr>
      </w:pPr>
    </w:p>
    <w:p w14:paraId="4513B7BD" w14:textId="77777777" w:rsidR="00C76AB6" w:rsidRDefault="002A0B36">
      <w:pPr>
        <w:spacing w:after="160" w:line="259" w:lineRule="auto"/>
        <w:ind w:left="0" w:firstLine="0"/>
        <w:jc w:val="left"/>
        <w:rPr>
          <w:rFonts w:eastAsiaTheme="minorHAnsi" w:cstheme="minorBidi"/>
          <w:color w:val="auto"/>
          <w:szCs w:val="20"/>
          <w:lang w:val="en-US" w:eastAsia="en-US"/>
        </w:rPr>
      </w:pPr>
      <w:bookmarkStart w:id="3" w:name="_Hlk162257090"/>
      <w:r>
        <w:rPr>
          <w:rFonts w:eastAsiaTheme="minorHAnsi" w:cstheme="minorBidi"/>
          <w:color w:val="auto"/>
          <w:szCs w:val="20"/>
          <w:lang w:val="en-US" w:eastAsia="en-US"/>
        </w:rPr>
        <w:t>South African Population as at census 2022 is at 62,027,503 and Northwest population is at 3,804,548 , Bojanala is at 1,624,428</w:t>
      </w:r>
      <w:bookmarkEnd w:id="3"/>
      <w:r>
        <w:rPr>
          <w:rFonts w:eastAsiaTheme="minorHAnsi" w:cstheme="minorBidi"/>
          <w:color w:val="auto"/>
          <w:szCs w:val="20"/>
          <w:lang w:val="en-US" w:eastAsia="en-US"/>
        </w:rPr>
        <w:t xml:space="preserve"> and Moretele at 186 499.</w:t>
      </w:r>
    </w:p>
    <w:p w14:paraId="207CB6B6" w14:textId="77777777" w:rsidR="00C76AB6" w:rsidRDefault="002A0B36">
      <w:pPr>
        <w:spacing w:after="160" w:line="259" w:lineRule="auto"/>
        <w:ind w:left="0" w:firstLine="0"/>
        <w:jc w:val="left"/>
        <w:rPr>
          <w:rFonts w:eastAsiaTheme="minorHAnsi" w:cstheme="minorBidi"/>
          <w:color w:val="auto"/>
          <w:szCs w:val="20"/>
          <w:lang w:val="en-US" w:eastAsia="en-US"/>
        </w:rPr>
      </w:pPr>
      <w:r>
        <w:rPr>
          <w:noProof/>
        </w:rPr>
        <w:drawing>
          <wp:inline distT="0" distB="0" distL="0" distR="0" wp14:anchorId="1200FFEF" wp14:editId="4B673769">
            <wp:extent cx="8863330" cy="3663315"/>
            <wp:effectExtent l="0" t="0" r="13970" b="13335"/>
            <wp:docPr id="75450073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B7A30EB" w14:textId="77777777" w:rsidR="00C76AB6" w:rsidRDefault="00C76AB6">
      <w:pPr>
        <w:spacing w:after="0" w:line="259" w:lineRule="auto"/>
        <w:ind w:left="0" w:firstLine="0"/>
        <w:jc w:val="left"/>
        <w:rPr>
          <w:b/>
          <w:szCs w:val="20"/>
        </w:rPr>
      </w:pPr>
    </w:p>
    <w:p w14:paraId="49B3882E" w14:textId="77777777" w:rsidR="00C76AB6" w:rsidRDefault="00C76AB6">
      <w:pPr>
        <w:spacing w:after="4" w:line="267" w:lineRule="auto"/>
        <w:ind w:left="895" w:right="950"/>
        <w:jc w:val="left"/>
        <w:rPr>
          <w:b/>
          <w:szCs w:val="20"/>
        </w:rPr>
      </w:pPr>
    </w:p>
    <w:p w14:paraId="077C1A44" w14:textId="77777777" w:rsidR="00C76AB6" w:rsidRDefault="00C76AB6">
      <w:pPr>
        <w:spacing w:after="4" w:line="267" w:lineRule="auto"/>
        <w:ind w:left="895" w:right="950"/>
        <w:jc w:val="left"/>
        <w:rPr>
          <w:b/>
          <w:szCs w:val="20"/>
        </w:rPr>
      </w:pPr>
    </w:p>
    <w:p w14:paraId="3F08561B" w14:textId="77777777" w:rsidR="00C76AB6" w:rsidRDefault="00C76AB6">
      <w:pPr>
        <w:spacing w:after="4" w:line="267" w:lineRule="auto"/>
        <w:ind w:left="895" w:right="950"/>
        <w:jc w:val="left"/>
        <w:rPr>
          <w:b/>
          <w:szCs w:val="20"/>
        </w:rPr>
      </w:pPr>
    </w:p>
    <w:p w14:paraId="3DDC1483" w14:textId="77777777" w:rsidR="00C76AB6" w:rsidRDefault="00C76AB6">
      <w:pPr>
        <w:spacing w:after="4" w:line="267" w:lineRule="auto"/>
        <w:ind w:left="895" w:right="950"/>
        <w:jc w:val="left"/>
        <w:rPr>
          <w:b/>
          <w:szCs w:val="20"/>
        </w:rPr>
      </w:pPr>
    </w:p>
    <w:p w14:paraId="3F0BC31A" w14:textId="77777777" w:rsidR="00C76AB6" w:rsidRDefault="00C76AB6">
      <w:pPr>
        <w:spacing w:after="4" w:line="267" w:lineRule="auto"/>
        <w:ind w:left="895" w:right="950"/>
        <w:jc w:val="left"/>
        <w:rPr>
          <w:b/>
          <w:szCs w:val="20"/>
        </w:rPr>
      </w:pPr>
    </w:p>
    <w:tbl>
      <w:tblPr>
        <w:tblW w:w="7632" w:type="dxa"/>
        <w:tblLook w:val="04A0" w:firstRow="1" w:lastRow="0" w:firstColumn="1" w:lastColumn="0" w:noHBand="0" w:noVBand="1"/>
      </w:tblPr>
      <w:tblGrid>
        <w:gridCol w:w="3937"/>
        <w:gridCol w:w="3695"/>
      </w:tblGrid>
      <w:tr w:rsidR="00C76AB6" w14:paraId="503B42AF" w14:textId="77777777">
        <w:trPr>
          <w:trHeight w:val="255"/>
        </w:trPr>
        <w:tc>
          <w:tcPr>
            <w:tcW w:w="1960" w:type="dxa"/>
            <w:tcBorders>
              <w:top w:val="single" w:sz="4" w:space="0" w:color="auto"/>
              <w:left w:val="single" w:sz="4" w:space="0" w:color="auto"/>
              <w:bottom w:val="single" w:sz="4" w:space="0" w:color="auto"/>
              <w:right w:val="single" w:sz="4" w:space="0" w:color="auto"/>
            </w:tcBorders>
            <w:noWrap/>
            <w:vAlign w:val="bottom"/>
          </w:tcPr>
          <w:p w14:paraId="41488A4C" w14:textId="77777777" w:rsidR="00C76AB6" w:rsidRDefault="002A0B36">
            <w:pPr>
              <w:spacing w:after="0" w:line="240" w:lineRule="auto"/>
              <w:ind w:left="0" w:firstLine="0"/>
              <w:jc w:val="left"/>
              <w:rPr>
                <w:rFonts w:eastAsia="Times New Roman" w:cs="Tahoma"/>
                <w:b/>
                <w:bCs/>
                <w:color w:val="auto"/>
                <w:szCs w:val="20"/>
                <w:lang w:val="en-US" w:eastAsia="en-US"/>
              </w:rPr>
            </w:pPr>
            <w:r>
              <w:rPr>
                <w:rFonts w:eastAsia="Times New Roman" w:cs="Tahoma"/>
                <w:b/>
                <w:bCs/>
                <w:color w:val="auto"/>
                <w:szCs w:val="20"/>
                <w:lang w:val="en-US" w:eastAsia="en-US"/>
              </w:rPr>
              <w:lastRenderedPageBreak/>
              <w:t xml:space="preserve">Male </w:t>
            </w:r>
          </w:p>
        </w:tc>
        <w:tc>
          <w:tcPr>
            <w:tcW w:w="1840" w:type="dxa"/>
            <w:tcBorders>
              <w:top w:val="single" w:sz="4" w:space="0" w:color="auto"/>
              <w:left w:val="nil"/>
              <w:bottom w:val="single" w:sz="4" w:space="0" w:color="auto"/>
              <w:right w:val="single" w:sz="4" w:space="0" w:color="auto"/>
            </w:tcBorders>
            <w:noWrap/>
            <w:vAlign w:val="bottom"/>
          </w:tcPr>
          <w:p w14:paraId="16EE54E3" w14:textId="77777777" w:rsidR="00C76AB6" w:rsidRDefault="002A0B36">
            <w:pPr>
              <w:spacing w:after="0" w:line="240" w:lineRule="auto"/>
              <w:ind w:left="0" w:firstLine="0"/>
              <w:jc w:val="left"/>
              <w:rPr>
                <w:rFonts w:eastAsia="Times New Roman" w:cs="Tahoma"/>
                <w:b/>
                <w:bCs/>
                <w:color w:val="auto"/>
                <w:szCs w:val="20"/>
                <w:lang w:val="en-US" w:eastAsia="en-US"/>
              </w:rPr>
            </w:pPr>
            <w:r>
              <w:rPr>
                <w:rFonts w:eastAsia="Times New Roman" w:cs="Tahoma"/>
                <w:b/>
                <w:bCs/>
                <w:color w:val="auto"/>
                <w:szCs w:val="20"/>
                <w:lang w:val="en-US" w:eastAsia="en-US"/>
              </w:rPr>
              <w:t>Female</w:t>
            </w:r>
          </w:p>
        </w:tc>
      </w:tr>
      <w:tr w:rsidR="00C76AB6" w14:paraId="0AA0E18F" w14:textId="77777777">
        <w:trPr>
          <w:trHeight w:val="255"/>
        </w:trPr>
        <w:tc>
          <w:tcPr>
            <w:tcW w:w="1960" w:type="dxa"/>
            <w:tcBorders>
              <w:top w:val="nil"/>
              <w:left w:val="single" w:sz="4" w:space="0" w:color="auto"/>
              <w:bottom w:val="single" w:sz="4" w:space="0" w:color="auto"/>
              <w:right w:val="single" w:sz="4" w:space="0" w:color="auto"/>
            </w:tcBorders>
            <w:noWrap/>
            <w:vAlign w:val="bottom"/>
          </w:tcPr>
          <w:p w14:paraId="0C7A1296"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85353</w:t>
            </w:r>
          </w:p>
        </w:tc>
        <w:tc>
          <w:tcPr>
            <w:tcW w:w="1840" w:type="dxa"/>
            <w:tcBorders>
              <w:top w:val="nil"/>
              <w:left w:val="nil"/>
              <w:bottom w:val="single" w:sz="4" w:space="0" w:color="auto"/>
              <w:right w:val="single" w:sz="4" w:space="0" w:color="auto"/>
            </w:tcBorders>
            <w:noWrap/>
            <w:vAlign w:val="bottom"/>
          </w:tcPr>
          <w:p w14:paraId="4227C442"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101146</w:t>
            </w:r>
          </w:p>
        </w:tc>
      </w:tr>
      <w:tr w:rsidR="00C76AB6" w14:paraId="17D040AF" w14:textId="77777777">
        <w:trPr>
          <w:trHeight w:val="255"/>
        </w:trPr>
        <w:tc>
          <w:tcPr>
            <w:tcW w:w="1960" w:type="dxa"/>
            <w:tcBorders>
              <w:top w:val="nil"/>
              <w:left w:val="nil"/>
              <w:bottom w:val="nil"/>
              <w:right w:val="nil"/>
            </w:tcBorders>
            <w:noWrap/>
            <w:vAlign w:val="bottom"/>
          </w:tcPr>
          <w:p w14:paraId="58F9ECA9"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 xml:space="preserve">Total </w:t>
            </w:r>
          </w:p>
        </w:tc>
        <w:tc>
          <w:tcPr>
            <w:tcW w:w="1840" w:type="dxa"/>
            <w:tcBorders>
              <w:top w:val="nil"/>
              <w:left w:val="single" w:sz="4" w:space="0" w:color="auto"/>
              <w:bottom w:val="single" w:sz="4" w:space="0" w:color="auto"/>
              <w:right w:val="single" w:sz="4" w:space="0" w:color="auto"/>
            </w:tcBorders>
            <w:noWrap/>
            <w:vAlign w:val="bottom"/>
          </w:tcPr>
          <w:p w14:paraId="06F8F4B4"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186499</w:t>
            </w:r>
          </w:p>
        </w:tc>
      </w:tr>
    </w:tbl>
    <w:p w14:paraId="2B4E4242" w14:textId="77777777" w:rsidR="00C76AB6" w:rsidRDefault="00C76AB6">
      <w:pPr>
        <w:spacing w:after="160" w:line="259" w:lineRule="auto"/>
        <w:ind w:left="0" w:firstLine="0"/>
        <w:jc w:val="left"/>
        <w:rPr>
          <w:rFonts w:eastAsiaTheme="minorHAnsi" w:cstheme="minorBidi"/>
          <w:color w:val="auto"/>
          <w:szCs w:val="20"/>
          <w:lang w:val="en-US" w:eastAsia="en-US"/>
        </w:rPr>
      </w:pPr>
    </w:p>
    <w:tbl>
      <w:tblPr>
        <w:tblW w:w="7632" w:type="dxa"/>
        <w:tblLook w:val="04A0" w:firstRow="1" w:lastRow="0" w:firstColumn="1" w:lastColumn="0" w:noHBand="0" w:noVBand="1"/>
      </w:tblPr>
      <w:tblGrid>
        <w:gridCol w:w="1960"/>
        <w:gridCol w:w="1840"/>
        <w:gridCol w:w="940"/>
        <w:gridCol w:w="940"/>
        <w:gridCol w:w="940"/>
        <w:gridCol w:w="1137"/>
      </w:tblGrid>
      <w:tr w:rsidR="00C76AB6" w14:paraId="1D150BB7" w14:textId="77777777">
        <w:trPr>
          <w:trHeight w:val="255"/>
        </w:trPr>
        <w:tc>
          <w:tcPr>
            <w:tcW w:w="1960" w:type="dxa"/>
            <w:tcBorders>
              <w:top w:val="nil"/>
              <w:left w:val="nil"/>
              <w:bottom w:val="nil"/>
              <w:right w:val="nil"/>
            </w:tcBorders>
            <w:shd w:val="clear" w:color="000000" w:fill="AEAAAA"/>
            <w:noWrap/>
            <w:vAlign w:val="bottom"/>
          </w:tcPr>
          <w:p w14:paraId="745098CB"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Local</w:t>
            </w:r>
          </w:p>
        </w:tc>
        <w:tc>
          <w:tcPr>
            <w:tcW w:w="1840" w:type="dxa"/>
            <w:tcBorders>
              <w:top w:val="single" w:sz="4" w:space="0" w:color="auto"/>
              <w:left w:val="single" w:sz="4" w:space="0" w:color="auto"/>
              <w:bottom w:val="single" w:sz="4" w:space="0" w:color="auto"/>
              <w:right w:val="single" w:sz="4" w:space="0" w:color="auto"/>
            </w:tcBorders>
            <w:shd w:val="clear" w:color="000000" w:fill="AEAAAA"/>
            <w:noWrap/>
            <w:vAlign w:val="bottom"/>
          </w:tcPr>
          <w:p w14:paraId="53029423"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age</w:t>
            </w:r>
          </w:p>
        </w:tc>
        <w:tc>
          <w:tcPr>
            <w:tcW w:w="940" w:type="dxa"/>
            <w:tcBorders>
              <w:top w:val="nil"/>
              <w:left w:val="nil"/>
              <w:bottom w:val="nil"/>
              <w:right w:val="nil"/>
            </w:tcBorders>
            <w:shd w:val="clear" w:color="000000" w:fill="AEAAAA"/>
            <w:noWrap/>
            <w:vAlign w:val="bottom"/>
          </w:tcPr>
          <w:p w14:paraId="24F9EE3D"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 xml:space="preserve">Male </w:t>
            </w:r>
          </w:p>
        </w:tc>
        <w:tc>
          <w:tcPr>
            <w:tcW w:w="940" w:type="dxa"/>
            <w:tcBorders>
              <w:top w:val="nil"/>
              <w:left w:val="nil"/>
              <w:bottom w:val="nil"/>
              <w:right w:val="nil"/>
            </w:tcBorders>
            <w:shd w:val="clear" w:color="000000" w:fill="AEAAAA"/>
            <w:noWrap/>
            <w:vAlign w:val="bottom"/>
          </w:tcPr>
          <w:p w14:paraId="233566BD"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 xml:space="preserve">Female </w:t>
            </w:r>
          </w:p>
        </w:tc>
        <w:tc>
          <w:tcPr>
            <w:tcW w:w="940" w:type="dxa"/>
            <w:tcBorders>
              <w:top w:val="nil"/>
              <w:left w:val="nil"/>
              <w:bottom w:val="nil"/>
              <w:right w:val="nil"/>
            </w:tcBorders>
            <w:shd w:val="clear" w:color="000000" w:fill="AEAAAA"/>
            <w:noWrap/>
            <w:vAlign w:val="bottom"/>
          </w:tcPr>
          <w:p w14:paraId="52B32C90"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Male(%)</w:t>
            </w:r>
          </w:p>
        </w:tc>
        <w:tc>
          <w:tcPr>
            <w:tcW w:w="1012" w:type="dxa"/>
            <w:tcBorders>
              <w:top w:val="nil"/>
              <w:left w:val="nil"/>
              <w:bottom w:val="nil"/>
              <w:right w:val="nil"/>
            </w:tcBorders>
            <w:shd w:val="clear" w:color="000000" w:fill="AEAAAA"/>
            <w:noWrap/>
            <w:vAlign w:val="bottom"/>
          </w:tcPr>
          <w:p w14:paraId="3EC16A3A"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Female(%)</w:t>
            </w:r>
          </w:p>
        </w:tc>
      </w:tr>
      <w:tr w:rsidR="00C76AB6" w14:paraId="04FABFC3" w14:textId="77777777">
        <w:trPr>
          <w:trHeight w:val="255"/>
        </w:trPr>
        <w:tc>
          <w:tcPr>
            <w:tcW w:w="1960" w:type="dxa"/>
            <w:tcBorders>
              <w:top w:val="nil"/>
              <w:left w:val="nil"/>
              <w:bottom w:val="nil"/>
              <w:right w:val="nil"/>
            </w:tcBorders>
            <w:noWrap/>
            <w:vAlign w:val="bottom"/>
          </w:tcPr>
          <w:p w14:paraId="4B6F1A63"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FCE4D6"/>
            <w:noWrap/>
            <w:vAlign w:val="bottom"/>
          </w:tcPr>
          <w:p w14:paraId="00541692"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0-4</w:t>
            </w:r>
          </w:p>
        </w:tc>
        <w:tc>
          <w:tcPr>
            <w:tcW w:w="940" w:type="dxa"/>
            <w:tcBorders>
              <w:top w:val="single" w:sz="4" w:space="0" w:color="auto"/>
              <w:left w:val="nil"/>
              <w:bottom w:val="single" w:sz="4" w:space="0" w:color="auto"/>
              <w:right w:val="single" w:sz="4" w:space="0" w:color="auto"/>
            </w:tcBorders>
            <w:shd w:val="clear" w:color="000000" w:fill="FCE4D6"/>
            <w:noWrap/>
            <w:vAlign w:val="bottom"/>
          </w:tcPr>
          <w:p w14:paraId="34F280E8"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8266</w:t>
            </w:r>
          </w:p>
        </w:tc>
        <w:tc>
          <w:tcPr>
            <w:tcW w:w="940" w:type="dxa"/>
            <w:tcBorders>
              <w:top w:val="single" w:sz="4" w:space="0" w:color="auto"/>
              <w:left w:val="nil"/>
              <w:bottom w:val="single" w:sz="4" w:space="0" w:color="auto"/>
              <w:right w:val="single" w:sz="4" w:space="0" w:color="auto"/>
            </w:tcBorders>
            <w:shd w:val="clear" w:color="000000" w:fill="FCE4D6"/>
            <w:noWrap/>
            <w:vAlign w:val="bottom"/>
          </w:tcPr>
          <w:p w14:paraId="56482204"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8686</w:t>
            </w:r>
          </w:p>
        </w:tc>
        <w:tc>
          <w:tcPr>
            <w:tcW w:w="940" w:type="dxa"/>
            <w:tcBorders>
              <w:top w:val="nil"/>
              <w:left w:val="nil"/>
              <w:bottom w:val="nil"/>
              <w:right w:val="nil"/>
            </w:tcBorders>
            <w:noWrap/>
            <w:vAlign w:val="bottom"/>
          </w:tcPr>
          <w:p w14:paraId="284DE499"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-4.4%</w:t>
            </w:r>
          </w:p>
        </w:tc>
        <w:tc>
          <w:tcPr>
            <w:tcW w:w="1012" w:type="dxa"/>
            <w:tcBorders>
              <w:top w:val="nil"/>
              <w:left w:val="nil"/>
              <w:bottom w:val="nil"/>
              <w:right w:val="nil"/>
            </w:tcBorders>
            <w:noWrap/>
            <w:vAlign w:val="bottom"/>
          </w:tcPr>
          <w:p w14:paraId="4F477FB2"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4.7%</w:t>
            </w:r>
          </w:p>
        </w:tc>
      </w:tr>
      <w:tr w:rsidR="00C76AB6" w14:paraId="1B7E8228" w14:textId="77777777">
        <w:trPr>
          <w:trHeight w:val="255"/>
        </w:trPr>
        <w:tc>
          <w:tcPr>
            <w:tcW w:w="1960" w:type="dxa"/>
            <w:tcBorders>
              <w:top w:val="nil"/>
              <w:left w:val="nil"/>
              <w:bottom w:val="nil"/>
              <w:right w:val="nil"/>
            </w:tcBorders>
            <w:noWrap/>
            <w:vAlign w:val="bottom"/>
          </w:tcPr>
          <w:p w14:paraId="229B4521"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FCE4D6"/>
            <w:noWrap/>
            <w:vAlign w:val="bottom"/>
          </w:tcPr>
          <w:p w14:paraId="39B7B9B0"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5-9</w:t>
            </w:r>
          </w:p>
        </w:tc>
        <w:tc>
          <w:tcPr>
            <w:tcW w:w="940" w:type="dxa"/>
            <w:tcBorders>
              <w:top w:val="nil"/>
              <w:left w:val="nil"/>
              <w:bottom w:val="single" w:sz="4" w:space="0" w:color="auto"/>
              <w:right w:val="single" w:sz="4" w:space="0" w:color="auto"/>
            </w:tcBorders>
            <w:shd w:val="clear" w:color="000000" w:fill="FCE4D6"/>
            <w:noWrap/>
            <w:vAlign w:val="bottom"/>
          </w:tcPr>
          <w:p w14:paraId="585B5F57"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11035</w:t>
            </w:r>
          </w:p>
        </w:tc>
        <w:tc>
          <w:tcPr>
            <w:tcW w:w="940" w:type="dxa"/>
            <w:tcBorders>
              <w:top w:val="nil"/>
              <w:left w:val="nil"/>
              <w:bottom w:val="single" w:sz="4" w:space="0" w:color="auto"/>
              <w:right w:val="single" w:sz="4" w:space="0" w:color="auto"/>
            </w:tcBorders>
            <w:shd w:val="clear" w:color="000000" w:fill="FCE4D6"/>
            <w:noWrap/>
            <w:vAlign w:val="bottom"/>
          </w:tcPr>
          <w:p w14:paraId="4465749B"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11243</w:t>
            </w:r>
          </w:p>
        </w:tc>
        <w:tc>
          <w:tcPr>
            <w:tcW w:w="940" w:type="dxa"/>
            <w:tcBorders>
              <w:top w:val="nil"/>
              <w:left w:val="nil"/>
              <w:bottom w:val="nil"/>
              <w:right w:val="nil"/>
            </w:tcBorders>
            <w:noWrap/>
            <w:vAlign w:val="bottom"/>
          </w:tcPr>
          <w:p w14:paraId="03373CA6"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-5.9%</w:t>
            </w:r>
          </w:p>
        </w:tc>
        <w:tc>
          <w:tcPr>
            <w:tcW w:w="1012" w:type="dxa"/>
            <w:tcBorders>
              <w:top w:val="nil"/>
              <w:left w:val="nil"/>
              <w:bottom w:val="nil"/>
              <w:right w:val="nil"/>
            </w:tcBorders>
            <w:noWrap/>
            <w:vAlign w:val="bottom"/>
          </w:tcPr>
          <w:p w14:paraId="791E53B7"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6.0%</w:t>
            </w:r>
          </w:p>
        </w:tc>
      </w:tr>
      <w:tr w:rsidR="00C76AB6" w14:paraId="06F3AB2D" w14:textId="77777777">
        <w:trPr>
          <w:trHeight w:val="255"/>
        </w:trPr>
        <w:tc>
          <w:tcPr>
            <w:tcW w:w="1960" w:type="dxa"/>
            <w:tcBorders>
              <w:top w:val="nil"/>
              <w:left w:val="nil"/>
              <w:bottom w:val="nil"/>
              <w:right w:val="nil"/>
            </w:tcBorders>
            <w:noWrap/>
            <w:vAlign w:val="bottom"/>
          </w:tcPr>
          <w:p w14:paraId="5F53E782"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FCE4D6"/>
            <w:noWrap/>
            <w:vAlign w:val="bottom"/>
          </w:tcPr>
          <w:p w14:paraId="30E56229"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10-14</w:t>
            </w:r>
          </w:p>
        </w:tc>
        <w:tc>
          <w:tcPr>
            <w:tcW w:w="940" w:type="dxa"/>
            <w:tcBorders>
              <w:top w:val="nil"/>
              <w:left w:val="nil"/>
              <w:bottom w:val="single" w:sz="4" w:space="0" w:color="auto"/>
              <w:right w:val="single" w:sz="4" w:space="0" w:color="auto"/>
            </w:tcBorders>
            <w:shd w:val="clear" w:color="000000" w:fill="FCE4D6"/>
            <w:noWrap/>
            <w:vAlign w:val="bottom"/>
          </w:tcPr>
          <w:p w14:paraId="6AF38301"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10492</w:t>
            </w:r>
          </w:p>
        </w:tc>
        <w:tc>
          <w:tcPr>
            <w:tcW w:w="940" w:type="dxa"/>
            <w:tcBorders>
              <w:top w:val="nil"/>
              <w:left w:val="nil"/>
              <w:bottom w:val="single" w:sz="4" w:space="0" w:color="auto"/>
              <w:right w:val="single" w:sz="4" w:space="0" w:color="auto"/>
            </w:tcBorders>
            <w:shd w:val="clear" w:color="000000" w:fill="FCE4D6"/>
            <w:noWrap/>
            <w:vAlign w:val="bottom"/>
          </w:tcPr>
          <w:p w14:paraId="1AF59B7A"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9945</w:t>
            </w:r>
          </w:p>
        </w:tc>
        <w:tc>
          <w:tcPr>
            <w:tcW w:w="940" w:type="dxa"/>
            <w:tcBorders>
              <w:top w:val="nil"/>
              <w:left w:val="nil"/>
              <w:bottom w:val="nil"/>
              <w:right w:val="nil"/>
            </w:tcBorders>
            <w:noWrap/>
            <w:vAlign w:val="bottom"/>
          </w:tcPr>
          <w:p w14:paraId="5B5A5031"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-5.6%</w:t>
            </w:r>
          </w:p>
        </w:tc>
        <w:tc>
          <w:tcPr>
            <w:tcW w:w="1012" w:type="dxa"/>
            <w:tcBorders>
              <w:top w:val="nil"/>
              <w:left w:val="nil"/>
              <w:bottom w:val="nil"/>
              <w:right w:val="nil"/>
            </w:tcBorders>
            <w:noWrap/>
            <w:vAlign w:val="bottom"/>
          </w:tcPr>
          <w:p w14:paraId="32C33C79"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5.3%</w:t>
            </w:r>
          </w:p>
        </w:tc>
      </w:tr>
      <w:tr w:rsidR="00C76AB6" w14:paraId="37337C84" w14:textId="77777777">
        <w:trPr>
          <w:trHeight w:val="255"/>
        </w:trPr>
        <w:tc>
          <w:tcPr>
            <w:tcW w:w="1960" w:type="dxa"/>
            <w:tcBorders>
              <w:top w:val="nil"/>
              <w:left w:val="nil"/>
              <w:bottom w:val="nil"/>
              <w:right w:val="nil"/>
            </w:tcBorders>
            <w:noWrap/>
            <w:vAlign w:val="bottom"/>
          </w:tcPr>
          <w:p w14:paraId="4CFAA02F"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D0CECE"/>
            <w:noWrap/>
            <w:vAlign w:val="bottom"/>
          </w:tcPr>
          <w:p w14:paraId="45E005D0"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15-19</w:t>
            </w:r>
          </w:p>
        </w:tc>
        <w:tc>
          <w:tcPr>
            <w:tcW w:w="940" w:type="dxa"/>
            <w:tcBorders>
              <w:top w:val="nil"/>
              <w:left w:val="nil"/>
              <w:bottom w:val="single" w:sz="4" w:space="0" w:color="auto"/>
              <w:right w:val="single" w:sz="4" w:space="0" w:color="auto"/>
            </w:tcBorders>
            <w:shd w:val="clear" w:color="000000" w:fill="D0CECE"/>
            <w:noWrap/>
            <w:vAlign w:val="bottom"/>
          </w:tcPr>
          <w:p w14:paraId="3E4BD521"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9939</w:t>
            </w:r>
          </w:p>
        </w:tc>
        <w:tc>
          <w:tcPr>
            <w:tcW w:w="940" w:type="dxa"/>
            <w:tcBorders>
              <w:top w:val="nil"/>
              <w:left w:val="nil"/>
              <w:bottom w:val="single" w:sz="4" w:space="0" w:color="auto"/>
              <w:right w:val="single" w:sz="4" w:space="0" w:color="auto"/>
            </w:tcBorders>
            <w:shd w:val="clear" w:color="000000" w:fill="D0CECE"/>
            <w:noWrap/>
            <w:vAlign w:val="bottom"/>
          </w:tcPr>
          <w:p w14:paraId="7E3C2149"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9221</w:t>
            </w:r>
          </w:p>
        </w:tc>
        <w:tc>
          <w:tcPr>
            <w:tcW w:w="940" w:type="dxa"/>
            <w:tcBorders>
              <w:top w:val="nil"/>
              <w:left w:val="nil"/>
              <w:bottom w:val="nil"/>
              <w:right w:val="nil"/>
            </w:tcBorders>
            <w:noWrap/>
            <w:vAlign w:val="bottom"/>
          </w:tcPr>
          <w:p w14:paraId="63D5E69A"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-5.3%</w:t>
            </w:r>
          </w:p>
        </w:tc>
        <w:tc>
          <w:tcPr>
            <w:tcW w:w="1012" w:type="dxa"/>
            <w:tcBorders>
              <w:top w:val="nil"/>
              <w:left w:val="nil"/>
              <w:bottom w:val="nil"/>
              <w:right w:val="nil"/>
            </w:tcBorders>
            <w:noWrap/>
            <w:vAlign w:val="bottom"/>
          </w:tcPr>
          <w:p w14:paraId="1FFC902B"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4.9%</w:t>
            </w:r>
          </w:p>
        </w:tc>
      </w:tr>
      <w:tr w:rsidR="00C76AB6" w14:paraId="56DE3EB7" w14:textId="77777777">
        <w:trPr>
          <w:trHeight w:val="255"/>
        </w:trPr>
        <w:tc>
          <w:tcPr>
            <w:tcW w:w="1960" w:type="dxa"/>
            <w:tcBorders>
              <w:top w:val="nil"/>
              <w:left w:val="nil"/>
              <w:bottom w:val="nil"/>
              <w:right w:val="nil"/>
            </w:tcBorders>
            <w:noWrap/>
            <w:vAlign w:val="bottom"/>
          </w:tcPr>
          <w:p w14:paraId="4D3CA4F3"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D0CECE"/>
            <w:noWrap/>
            <w:vAlign w:val="bottom"/>
          </w:tcPr>
          <w:p w14:paraId="2A90E5AE"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20-24</w:t>
            </w:r>
          </w:p>
        </w:tc>
        <w:tc>
          <w:tcPr>
            <w:tcW w:w="940" w:type="dxa"/>
            <w:tcBorders>
              <w:top w:val="nil"/>
              <w:left w:val="nil"/>
              <w:bottom w:val="single" w:sz="4" w:space="0" w:color="auto"/>
              <w:right w:val="single" w:sz="4" w:space="0" w:color="auto"/>
            </w:tcBorders>
            <w:shd w:val="clear" w:color="000000" w:fill="D0CECE"/>
            <w:noWrap/>
            <w:vAlign w:val="bottom"/>
          </w:tcPr>
          <w:p w14:paraId="13C8112A"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3767</w:t>
            </w:r>
          </w:p>
        </w:tc>
        <w:tc>
          <w:tcPr>
            <w:tcW w:w="940" w:type="dxa"/>
            <w:tcBorders>
              <w:top w:val="nil"/>
              <w:left w:val="nil"/>
              <w:bottom w:val="single" w:sz="4" w:space="0" w:color="auto"/>
              <w:right w:val="single" w:sz="4" w:space="0" w:color="auto"/>
            </w:tcBorders>
            <w:shd w:val="clear" w:color="000000" w:fill="D0CECE"/>
            <w:noWrap/>
            <w:vAlign w:val="bottom"/>
          </w:tcPr>
          <w:p w14:paraId="7D4740A3"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5068</w:t>
            </w:r>
          </w:p>
        </w:tc>
        <w:tc>
          <w:tcPr>
            <w:tcW w:w="940" w:type="dxa"/>
            <w:tcBorders>
              <w:top w:val="nil"/>
              <w:left w:val="nil"/>
              <w:bottom w:val="nil"/>
              <w:right w:val="nil"/>
            </w:tcBorders>
            <w:noWrap/>
            <w:vAlign w:val="bottom"/>
          </w:tcPr>
          <w:p w14:paraId="318798E3"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-2.0%</w:t>
            </w:r>
          </w:p>
        </w:tc>
        <w:tc>
          <w:tcPr>
            <w:tcW w:w="1012" w:type="dxa"/>
            <w:tcBorders>
              <w:top w:val="nil"/>
              <w:left w:val="nil"/>
              <w:bottom w:val="nil"/>
              <w:right w:val="nil"/>
            </w:tcBorders>
            <w:noWrap/>
            <w:vAlign w:val="bottom"/>
          </w:tcPr>
          <w:p w14:paraId="3A01170E"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2.7%</w:t>
            </w:r>
          </w:p>
        </w:tc>
      </w:tr>
      <w:tr w:rsidR="00C76AB6" w14:paraId="6BDD4F8C" w14:textId="77777777">
        <w:trPr>
          <w:trHeight w:val="255"/>
        </w:trPr>
        <w:tc>
          <w:tcPr>
            <w:tcW w:w="1960" w:type="dxa"/>
            <w:tcBorders>
              <w:top w:val="nil"/>
              <w:left w:val="nil"/>
              <w:bottom w:val="nil"/>
              <w:right w:val="nil"/>
            </w:tcBorders>
            <w:noWrap/>
            <w:vAlign w:val="bottom"/>
          </w:tcPr>
          <w:p w14:paraId="2718C906"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D0CECE"/>
            <w:noWrap/>
            <w:vAlign w:val="bottom"/>
          </w:tcPr>
          <w:p w14:paraId="7CE4BD26"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25-29</w:t>
            </w:r>
          </w:p>
        </w:tc>
        <w:tc>
          <w:tcPr>
            <w:tcW w:w="940" w:type="dxa"/>
            <w:tcBorders>
              <w:top w:val="nil"/>
              <w:left w:val="nil"/>
              <w:bottom w:val="single" w:sz="4" w:space="0" w:color="auto"/>
              <w:right w:val="single" w:sz="4" w:space="0" w:color="auto"/>
            </w:tcBorders>
            <w:shd w:val="clear" w:color="000000" w:fill="D0CECE"/>
            <w:noWrap/>
            <w:vAlign w:val="bottom"/>
          </w:tcPr>
          <w:p w14:paraId="6E395011"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3994</w:t>
            </w:r>
          </w:p>
        </w:tc>
        <w:tc>
          <w:tcPr>
            <w:tcW w:w="940" w:type="dxa"/>
            <w:tcBorders>
              <w:top w:val="nil"/>
              <w:left w:val="nil"/>
              <w:bottom w:val="single" w:sz="4" w:space="0" w:color="auto"/>
              <w:right w:val="single" w:sz="4" w:space="0" w:color="auto"/>
            </w:tcBorders>
            <w:shd w:val="clear" w:color="000000" w:fill="D0CECE"/>
            <w:noWrap/>
            <w:vAlign w:val="bottom"/>
          </w:tcPr>
          <w:p w14:paraId="27C1805B"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6160</w:t>
            </w:r>
          </w:p>
        </w:tc>
        <w:tc>
          <w:tcPr>
            <w:tcW w:w="940" w:type="dxa"/>
            <w:tcBorders>
              <w:top w:val="nil"/>
              <w:left w:val="nil"/>
              <w:bottom w:val="nil"/>
              <w:right w:val="nil"/>
            </w:tcBorders>
            <w:noWrap/>
            <w:vAlign w:val="bottom"/>
          </w:tcPr>
          <w:p w14:paraId="4565F75A"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-2.1%</w:t>
            </w:r>
          </w:p>
        </w:tc>
        <w:tc>
          <w:tcPr>
            <w:tcW w:w="1012" w:type="dxa"/>
            <w:tcBorders>
              <w:top w:val="nil"/>
              <w:left w:val="nil"/>
              <w:bottom w:val="nil"/>
              <w:right w:val="nil"/>
            </w:tcBorders>
            <w:noWrap/>
            <w:vAlign w:val="bottom"/>
          </w:tcPr>
          <w:p w14:paraId="73CF1ECB"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3.3%</w:t>
            </w:r>
          </w:p>
        </w:tc>
      </w:tr>
      <w:tr w:rsidR="00C76AB6" w14:paraId="456748DC" w14:textId="77777777">
        <w:trPr>
          <w:trHeight w:val="255"/>
        </w:trPr>
        <w:tc>
          <w:tcPr>
            <w:tcW w:w="1960" w:type="dxa"/>
            <w:tcBorders>
              <w:top w:val="nil"/>
              <w:left w:val="nil"/>
              <w:bottom w:val="nil"/>
              <w:right w:val="nil"/>
            </w:tcBorders>
            <w:noWrap/>
            <w:vAlign w:val="bottom"/>
          </w:tcPr>
          <w:p w14:paraId="2441AD2A"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D0CECE"/>
            <w:noWrap/>
            <w:vAlign w:val="bottom"/>
          </w:tcPr>
          <w:p w14:paraId="069CEF1D"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30-34</w:t>
            </w:r>
          </w:p>
        </w:tc>
        <w:tc>
          <w:tcPr>
            <w:tcW w:w="940" w:type="dxa"/>
            <w:tcBorders>
              <w:top w:val="nil"/>
              <w:left w:val="nil"/>
              <w:bottom w:val="single" w:sz="4" w:space="0" w:color="auto"/>
              <w:right w:val="single" w:sz="4" w:space="0" w:color="auto"/>
            </w:tcBorders>
            <w:shd w:val="clear" w:color="000000" w:fill="D0CECE"/>
            <w:noWrap/>
            <w:vAlign w:val="bottom"/>
          </w:tcPr>
          <w:p w14:paraId="4D8DF09E"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5763</w:t>
            </w:r>
          </w:p>
        </w:tc>
        <w:tc>
          <w:tcPr>
            <w:tcW w:w="940" w:type="dxa"/>
            <w:tcBorders>
              <w:top w:val="nil"/>
              <w:left w:val="nil"/>
              <w:bottom w:val="single" w:sz="4" w:space="0" w:color="auto"/>
              <w:right w:val="single" w:sz="4" w:space="0" w:color="auto"/>
            </w:tcBorders>
            <w:shd w:val="clear" w:color="000000" w:fill="D0CECE"/>
            <w:noWrap/>
            <w:vAlign w:val="bottom"/>
          </w:tcPr>
          <w:p w14:paraId="5954C95E"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7300</w:t>
            </w:r>
          </w:p>
        </w:tc>
        <w:tc>
          <w:tcPr>
            <w:tcW w:w="940" w:type="dxa"/>
            <w:tcBorders>
              <w:top w:val="nil"/>
              <w:left w:val="nil"/>
              <w:bottom w:val="nil"/>
              <w:right w:val="nil"/>
            </w:tcBorders>
            <w:noWrap/>
            <w:vAlign w:val="bottom"/>
          </w:tcPr>
          <w:p w14:paraId="24BE118A"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-3.1%</w:t>
            </w:r>
          </w:p>
        </w:tc>
        <w:tc>
          <w:tcPr>
            <w:tcW w:w="1012" w:type="dxa"/>
            <w:tcBorders>
              <w:top w:val="nil"/>
              <w:left w:val="nil"/>
              <w:bottom w:val="nil"/>
              <w:right w:val="nil"/>
            </w:tcBorders>
            <w:noWrap/>
            <w:vAlign w:val="bottom"/>
          </w:tcPr>
          <w:p w14:paraId="2AB38E4F"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3.9%</w:t>
            </w:r>
          </w:p>
        </w:tc>
      </w:tr>
      <w:tr w:rsidR="00C76AB6" w14:paraId="60137D57" w14:textId="77777777">
        <w:trPr>
          <w:trHeight w:val="255"/>
        </w:trPr>
        <w:tc>
          <w:tcPr>
            <w:tcW w:w="1960" w:type="dxa"/>
            <w:tcBorders>
              <w:top w:val="nil"/>
              <w:left w:val="nil"/>
              <w:bottom w:val="nil"/>
              <w:right w:val="nil"/>
            </w:tcBorders>
            <w:noWrap/>
            <w:vAlign w:val="bottom"/>
          </w:tcPr>
          <w:p w14:paraId="266309CC"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BDD7EE"/>
            <w:noWrap/>
            <w:vAlign w:val="bottom"/>
          </w:tcPr>
          <w:p w14:paraId="407BA3D6"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35-39</w:t>
            </w:r>
          </w:p>
        </w:tc>
        <w:tc>
          <w:tcPr>
            <w:tcW w:w="940" w:type="dxa"/>
            <w:tcBorders>
              <w:top w:val="nil"/>
              <w:left w:val="nil"/>
              <w:bottom w:val="single" w:sz="4" w:space="0" w:color="auto"/>
              <w:right w:val="single" w:sz="4" w:space="0" w:color="auto"/>
            </w:tcBorders>
            <w:shd w:val="clear" w:color="000000" w:fill="BDD7EE"/>
            <w:noWrap/>
            <w:vAlign w:val="bottom"/>
          </w:tcPr>
          <w:p w14:paraId="62492294"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6581</w:t>
            </w:r>
          </w:p>
        </w:tc>
        <w:tc>
          <w:tcPr>
            <w:tcW w:w="940" w:type="dxa"/>
            <w:tcBorders>
              <w:top w:val="nil"/>
              <w:left w:val="nil"/>
              <w:bottom w:val="single" w:sz="4" w:space="0" w:color="auto"/>
              <w:right w:val="single" w:sz="4" w:space="0" w:color="auto"/>
            </w:tcBorders>
            <w:shd w:val="clear" w:color="000000" w:fill="BDD7EE"/>
            <w:noWrap/>
            <w:vAlign w:val="bottom"/>
          </w:tcPr>
          <w:p w14:paraId="2AC07FCD"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7267</w:t>
            </w:r>
          </w:p>
        </w:tc>
        <w:tc>
          <w:tcPr>
            <w:tcW w:w="940" w:type="dxa"/>
            <w:tcBorders>
              <w:top w:val="nil"/>
              <w:left w:val="nil"/>
              <w:bottom w:val="nil"/>
              <w:right w:val="nil"/>
            </w:tcBorders>
            <w:noWrap/>
            <w:vAlign w:val="bottom"/>
          </w:tcPr>
          <w:p w14:paraId="35F3B4DD"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-3.5%</w:t>
            </w:r>
          </w:p>
        </w:tc>
        <w:tc>
          <w:tcPr>
            <w:tcW w:w="1012" w:type="dxa"/>
            <w:tcBorders>
              <w:top w:val="nil"/>
              <w:left w:val="nil"/>
              <w:bottom w:val="nil"/>
              <w:right w:val="nil"/>
            </w:tcBorders>
            <w:noWrap/>
            <w:vAlign w:val="bottom"/>
          </w:tcPr>
          <w:p w14:paraId="616E5082"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3.9%</w:t>
            </w:r>
          </w:p>
        </w:tc>
      </w:tr>
      <w:tr w:rsidR="00C76AB6" w14:paraId="790E91E2" w14:textId="77777777">
        <w:trPr>
          <w:trHeight w:val="255"/>
        </w:trPr>
        <w:tc>
          <w:tcPr>
            <w:tcW w:w="1960" w:type="dxa"/>
            <w:tcBorders>
              <w:top w:val="nil"/>
              <w:left w:val="nil"/>
              <w:bottom w:val="nil"/>
              <w:right w:val="nil"/>
            </w:tcBorders>
            <w:noWrap/>
            <w:vAlign w:val="bottom"/>
          </w:tcPr>
          <w:p w14:paraId="66BC64F2"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BDD7EE"/>
            <w:noWrap/>
            <w:vAlign w:val="bottom"/>
          </w:tcPr>
          <w:p w14:paraId="647978CB"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40-44</w:t>
            </w:r>
          </w:p>
        </w:tc>
        <w:tc>
          <w:tcPr>
            <w:tcW w:w="940" w:type="dxa"/>
            <w:tcBorders>
              <w:top w:val="nil"/>
              <w:left w:val="nil"/>
              <w:bottom w:val="single" w:sz="4" w:space="0" w:color="auto"/>
              <w:right w:val="single" w:sz="4" w:space="0" w:color="auto"/>
            </w:tcBorders>
            <w:shd w:val="clear" w:color="000000" w:fill="BDD7EE"/>
            <w:noWrap/>
            <w:vAlign w:val="bottom"/>
          </w:tcPr>
          <w:p w14:paraId="231BFEA1"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3945</w:t>
            </w:r>
          </w:p>
        </w:tc>
        <w:tc>
          <w:tcPr>
            <w:tcW w:w="940" w:type="dxa"/>
            <w:tcBorders>
              <w:top w:val="nil"/>
              <w:left w:val="nil"/>
              <w:bottom w:val="single" w:sz="4" w:space="0" w:color="auto"/>
              <w:right w:val="single" w:sz="4" w:space="0" w:color="auto"/>
            </w:tcBorders>
            <w:shd w:val="clear" w:color="000000" w:fill="BDD7EE"/>
            <w:noWrap/>
            <w:vAlign w:val="bottom"/>
          </w:tcPr>
          <w:p w14:paraId="04043C23"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5044</w:t>
            </w:r>
          </w:p>
        </w:tc>
        <w:tc>
          <w:tcPr>
            <w:tcW w:w="940" w:type="dxa"/>
            <w:tcBorders>
              <w:top w:val="nil"/>
              <w:left w:val="nil"/>
              <w:bottom w:val="nil"/>
              <w:right w:val="nil"/>
            </w:tcBorders>
            <w:noWrap/>
            <w:vAlign w:val="bottom"/>
          </w:tcPr>
          <w:p w14:paraId="3183AF6E"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-2.1%</w:t>
            </w:r>
          </w:p>
        </w:tc>
        <w:tc>
          <w:tcPr>
            <w:tcW w:w="1012" w:type="dxa"/>
            <w:tcBorders>
              <w:top w:val="nil"/>
              <w:left w:val="nil"/>
              <w:bottom w:val="nil"/>
              <w:right w:val="nil"/>
            </w:tcBorders>
            <w:noWrap/>
            <w:vAlign w:val="bottom"/>
          </w:tcPr>
          <w:p w14:paraId="23EDE8F4"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2.7%</w:t>
            </w:r>
          </w:p>
        </w:tc>
      </w:tr>
      <w:tr w:rsidR="00C76AB6" w14:paraId="735B3E25" w14:textId="77777777">
        <w:trPr>
          <w:trHeight w:val="255"/>
        </w:trPr>
        <w:tc>
          <w:tcPr>
            <w:tcW w:w="1960" w:type="dxa"/>
            <w:tcBorders>
              <w:top w:val="nil"/>
              <w:left w:val="nil"/>
              <w:bottom w:val="nil"/>
              <w:right w:val="nil"/>
            </w:tcBorders>
            <w:noWrap/>
            <w:vAlign w:val="bottom"/>
          </w:tcPr>
          <w:p w14:paraId="3EFF829D"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BDD7EE"/>
            <w:noWrap/>
            <w:vAlign w:val="bottom"/>
          </w:tcPr>
          <w:p w14:paraId="6B429015"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45-49</w:t>
            </w:r>
          </w:p>
        </w:tc>
        <w:tc>
          <w:tcPr>
            <w:tcW w:w="940" w:type="dxa"/>
            <w:tcBorders>
              <w:top w:val="nil"/>
              <w:left w:val="nil"/>
              <w:bottom w:val="single" w:sz="4" w:space="0" w:color="auto"/>
              <w:right w:val="single" w:sz="4" w:space="0" w:color="auto"/>
            </w:tcBorders>
            <w:shd w:val="clear" w:color="000000" w:fill="BDD7EE"/>
            <w:noWrap/>
            <w:vAlign w:val="bottom"/>
          </w:tcPr>
          <w:p w14:paraId="739E67AB"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1789</w:t>
            </w:r>
          </w:p>
        </w:tc>
        <w:tc>
          <w:tcPr>
            <w:tcW w:w="940" w:type="dxa"/>
            <w:tcBorders>
              <w:top w:val="nil"/>
              <w:left w:val="nil"/>
              <w:bottom w:val="single" w:sz="4" w:space="0" w:color="auto"/>
              <w:right w:val="single" w:sz="4" w:space="0" w:color="auto"/>
            </w:tcBorders>
            <w:shd w:val="clear" w:color="000000" w:fill="BDD7EE"/>
            <w:noWrap/>
            <w:vAlign w:val="bottom"/>
          </w:tcPr>
          <w:p w14:paraId="1EFBF6A5"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3577</w:t>
            </w:r>
          </w:p>
        </w:tc>
        <w:tc>
          <w:tcPr>
            <w:tcW w:w="940" w:type="dxa"/>
            <w:tcBorders>
              <w:top w:val="nil"/>
              <w:left w:val="nil"/>
              <w:bottom w:val="nil"/>
              <w:right w:val="nil"/>
            </w:tcBorders>
            <w:noWrap/>
            <w:vAlign w:val="bottom"/>
          </w:tcPr>
          <w:p w14:paraId="4331E498"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-1.0%</w:t>
            </w:r>
          </w:p>
        </w:tc>
        <w:tc>
          <w:tcPr>
            <w:tcW w:w="1012" w:type="dxa"/>
            <w:tcBorders>
              <w:top w:val="nil"/>
              <w:left w:val="nil"/>
              <w:bottom w:val="nil"/>
              <w:right w:val="nil"/>
            </w:tcBorders>
            <w:noWrap/>
            <w:vAlign w:val="bottom"/>
          </w:tcPr>
          <w:p w14:paraId="6C1B6E16"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1.9%</w:t>
            </w:r>
          </w:p>
        </w:tc>
      </w:tr>
      <w:tr w:rsidR="00C76AB6" w14:paraId="030692BA" w14:textId="77777777">
        <w:trPr>
          <w:trHeight w:val="255"/>
        </w:trPr>
        <w:tc>
          <w:tcPr>
            <w:tcW w:w="1960" w:type="dxa"/>
            <w:tcBorders>
              <w:top w:val="nil"/>
              <w:left w:val="nil"/>
              <w:bottom w:val="nil"/>
              <w:right w:val="nil"/>
            </w:tcBorders>
            <w:noWrap/>
            <w:vAlign w:val="bottom"/>
          </w:tcPr>
          <w:p w14:paraId="0E6C10E6"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BDD7EE"/>
            <w:noWrap/>
            <w:vAlign w:val="bottom"/>
          </w:tcPr>
          <w:p w14:paraId="62D0F9FB"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50-54</w:t>
            </w:r>
          </w:p>
        </w:tc>
        <w:tc>
          <w:tcPr>
            <w:tcW w:w="940" w:type="dxa"/>
            <w:tcBorders>
              <w:top w:val="nil"/>
              <w:left w:val="nil"/>
              <w:bottom w:val="single" w:sz="4" w:space="0" w:color="auto"/>
              <w:right w:val="single" w:sz="4" w:space="0" w:color="auto"/>
            </w:tcBorders>
            <w:shd w:val="clear" w:color="000000" w:fill="BDD7EE"/>
            <w:noWrap/>
            <w:vAlign w:val="bottom"/>
          </w:tcPr>
          <w:p w14:paraId="0612F564"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1770</w:t>
            </w:r>
          </w:p>
        </w:tc>
        <w:tc>
          <w:tcPr>
            <w:tcW w:w="940" w:type="dxa"/>
            <w:tcBorders>
              <w:top w:val="nil"/>
              <w:left w:val="nil"/>
              <w:bottom w:val="single" w:sz="4" w:space="0" w:color="auto"/>
              <w:right w:val="single" w:sz="4" w:space="0" w:color="auto"/>
            </w:tcBorders>
            <w:shd w:val="clear" w:color="000000" w:fill="BDD7EE"/>
            <w:noWrap/>
            <w:vAlign w:val="bottom"/>
          </w:tcPr>
          <w:p w14:paraId="205CC3B0"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4313</w:t>
            </w:r>
          </w:p>
        </w:tc>
        <w:tc>
          <w:tcPr>
            <w:tcW w:w="940" w:type="dxa"/>
            <w:tcBorders>
              <w:top w:val="nil"/>
              <w:left w:val="nil"/>
              <w:bottom w:val="nil"/>
              <w:right w:val="nil"/>
            </w:tcBorders>
            <w:noWrap/>
            <w:vAlign w:val="bottom"/>
          </w:tcPr>
          <w:p w14:paraId="21CBFFEB"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-0.9%</w:t>
            </w:r>
          </w:p>
        </w:tc>
        <w:tc>
          <w:tcPr>
            <w:tcW w:w="1012" w:type="dxa"/>
            <w:tcBorders>
              <w:top w:val="nil"/>
              <w:left w:val="nil"/>
              <w:bottom w:val="nil"/>
              <w:right w:val="nil"/>
            </w:tcBorders>
            <w:noWrap/>
            <w:vAlign w:val="bottom"/>
          </w:tcPr>
          <w:p w14:paraId="2A25B111"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2.3%</w:t>
            </w:r>
          </w:p>
        </w:tc>
      </w:tr>
      <w:tr w:rsidR="00C76AB6" w14:paraId="64393D28" w14:textId="77777777">
        <w:trPr>
          <w:trHeight w:val="255"/>
        </w:trPr>
        <w:tc>
          <w:tcPr>
            <w:tcW w:w="1960" w:type="dxa"/>
            <w:tcBorders>
              <w:top w:val="nil"/>
              <w:left w:val="nil"/>
              <w:bottom w:val="nil"/>
              <w:right w:val="nil"/>
            </w:tcBorders>
            <w:noWrap/>
            <w:vAlign w:val="bottom"/>
          </w:tcPr>
          <w:p w14:paraId="2E3789DE"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BDD7EE"/>
            <w:noWrap/>
            <w:vAlign w:val="bottom"/>
          </w:tcPr>
          <w:p w14:paraId="23B0C825"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55-59</w:t>
            </w:r>
          </w:p>
        </w:tc>
        <w:tc>
          <w:tcPr>
            <w:tcW w:w="940" w:type="dxa"/>
            <w:tcBorders>
              <w:top w:val="nil"/>
              <w:left w:val="nil"/>
              <w:bottom w:val="single" w:sz="4" w:space="0" w:color="auto"/>
              <w:right w:val="single" w:sz="4" w:space="0" w:color="auto"/>
            </w:tcBorders>
            <w:shd w:val="clear" w:color="000000" w:fill="BDD7EE"/>
            <w:noWrap/>
            <w:vAlign w:val="bottom"/>
          </w:tcPr>
          <w:p w14:paraId="4FFAEA4A"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3141</w:t>
            </w:r>
          </w:p>
        </w:tc>
        <w:tc>
          <w:tcPr>
            <w:tcW w:w="940" w:type="dxa"/>
            <w:tcBorders>
              <w:top w:val="nil"/>
              <w:left w:val="nil"/>
              <w:bottom w:val="single" w:sz="4" w:space="0" w:color="auto"/>
              <w:right w:val="single" w:sz="4" w:space="0" w:color="auto"/>
            </w:tcBorders>
            <w:shd w:val="clear" w:color="000000" w:fill="BDD7EE"/>
            <w:noWrap/>
            <w:vAlign w:val="bottom"/>
          </w:tcPr>
          <w:p w14:paraId="67FAF139"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5166</w:t>
            </w:r>
          </w:p>
        </w:tc>
        <w:tc>
          <w:tcPr>
            <w:tcW w:w="940" w:type="dxa"/>
            <w:tcBorders>
              <w:top w:val="nil"/>
              <w:left w:val="nil"/>
              <w:bottom w:val="nil"/>
              <w:right w:val="nil"/>
            </w:tcBorders>
            <w:noWrap/>
            <w:vAlign w:val="bottom"/>
          </w:tcPr>
          <w:p w14:paraId="2104F778"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-1.7%</w:t>
            </w:r>
          </w:p>
        </w:tc>
        <w:tc>
          <w:tcPr>
            <w:tcW w:w="1012" w:type="dxa"/>
            <w:tcBorders>
              <w:top w:val="nil"/>
              <w:left w:val="nil"/>
              <w:bottom w:val="nil"/>
              <w:right w:val="nil"/>
            </w:tcBorders>
            <w:noWrap/>
            <w:vAlign w:val="bottom"/>
          </w:tcPr>
          <w:p w14:paraId="56966F50"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2.8%</w:t>
            </w:r>
          </w:p>
        </w:tc>
      </w:tr>
      <w:tr w:rsidR="00C76AB6" w14:paraId="78556DA8" w14:textId="77777777">
        <w:trPr>
          <w:trHeight w:val="255"/>
        </w:trPr>
        <w:tc>
          <w:tcPr>
            <w:tcW w:w="1960" w:type="dxa"/>
            <w:tcBorders>
              <w:top w:val="nil"/>
              <w:left w:val="nil"/>
              <w:bottom w:val="nil"/>
              <w:right w:val="nil"/>
            </w:tcBorders>
            <w:noWrap/>
            <w:vAlign w:val="bottom"/>
          </w:tcPr>
          <w:p w14:paraId="02EC135B"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BDD7EE"/>
            <w:noWrap/>
            <w:vAlign w:val="bottom"/>
          </w:tcPr>
          <w:p w14:paraId="35AF4C25"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60-64</w:t>
            </w:r>
          </w:p>
        </w:tc>
        <w:tc>
          <w:tcPr>
            <w:tcW w:w="940" w:type="dxa"/>
            <w:tcBorders>
              <w:top w:val="nil"/>
              <w:left w:val="nil"/>
              <w:bottom w:val="single" w:sz="4" w:space="0" w:color="auto"/>
              <w:right w:val="single" w:sz="4" w:space="0" w:color="auto"/>
            </w:tcBorders>
            <w:shd w:val="clear" w:color="000000" w:fill="BDD7EE"/>
            <w:noWrap/>
            <w:vAlign w:val="bottom"/>
          </w:tcPr>
          <w:p w14:paraId="2109093A"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5048</w:t>
            </w:r>
          </w:p>
        </w:tc>
        <w:tc>
          <w:tcPr>
            <w:tcW w:w="940" w:type="dxa"/>
            <w:tcBorders>
              <w:top w:val="nil"/>
              <w:left w:val="nil"/>
              <w:bottom w:val="single" w:sz="4" w:space="0" w:color="auto"/>
              <w:right w:val="single" w:sz="4" w:space="0" w:color="auto"/>
            </w:tcBorders>
            <w:shd w:val="clear" w:color="000000" w:fill="BDD7EE"/>
            <w:noWrap/>
            <w:vAlign w:val="bottom"/>
          </w:tcPr>
          <w:p w14:paraId="72B3C21F"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4731</w:t>
            </w:r>
          </w:p>
        </w:tc>
        <w:tc>
          <w:tcPr>
            <w:tcW w:w="940" w:type="dxa"/>
            <w:tcBorders>
              <w:top w:val="nil"/>
              <w:left w:val="nil"/>
              <w:bottom w:val="nil"/>
              <w:right w:val="nil"/>
            </w:tcBorders>
            <w:noWrap/>
            <w:vAlign w:val="bottom"/>
          </w:tcPr>
          <w:p w14:paraId="752B071C"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-2.7%</w:t>
            </w:r>
          </w:p>
        </w:tc>
        <w:tc>
          <w:tcPr>
            <w:tcW w:w="1012" w:type="dxa"/>
            <w:tcBorders>
              <w:top w:val="nil"/>
              <w:left w:val="nil"/>
              <w:bottom w:val="nil"/>
              <w:right w:val="nil"/>
            </w:tcBorders>
            <w:noWrap/>
            <w:vAlign w:val="bottom"/>
          </w:tcPr>
          <w:p w14:paraId="0EBCB416"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2.5%</w:t>
            </w:r>
          </w:p>
        </w:tc>
      </w:tr>
      <w:tr w:rsidR="00C76AB6" w14:paraId="70FFE888" w14:textId="77777777">
        <w:trPr>
          <w:trHeight w:val="255"/>
        </w:trPr>
        <w:tc>
          <w:tcPr>
            <w:tcW w:w="1960" w:type="dxa"/>
            <w:tcBorders>
              <w:top w:val="nil"/>
              <w:left w:val="nil"/>
              <w:bottom w:val="nil"/>
              <w:right w:val="nil"/>
            </w:tcBorders>
            <w:noWrap/>
            <w:vAlign w:val="bottom"/>
          </w:tcPr>
          <w:p w14:paraId="005CB2AE"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C6E0B4"/>
            <w:noWrap/>
            <w:vAlign w:val="bottom"/>
          </w:tcPr>
          <w:p w14:paraId="7F3F7F5E"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65-69</w:t>
            </w:r>
          </w:p>
        </w:tc>
        <w:tc>
          <w:tcPr>
            <w:tcW w:w="940" w:type="dxa"/>
            <w:tcBorders>
              <w:top w:val="nil"/>
              <w:left w:val="nil"/>
              <w:bottom w:val="single" w:sz="4" w:space="0" w:color="auto"/>
              <w:right w:val="single" w:sz="4" w:space="0" w:color="auto"/>
            </w:tcBorders>
            <w:shd w:val="clear" w:color="000000" w:fill="C6E0B4"/>
            <w:noWrap/>
            <w:vAlign w:val="bottom"/>
          </w:tcPr>
          <w:p w14:paraId="42064843"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4034</w:t>
            </w:r>
          </w:p>
        </w:tc>
        <w:tc>
          <w:tcPr>
            <w:tcW w:w="940" w:type="dxa"/>
            <w:tcBorders>
              <w:top w:val="nil"/>
              <w:left w:val="nil"/>
              <w:bottom w:val="single" w:sz="4" w:space="0" w:color="auto"/>
              <w:right w:val="single" w:sz="4" w:space="0" w:color="auto"/>
            </w:tcBorders>
            <w:shd w:val="clear" w:color="000000" w:fill="C6E0B4"/>
            <w:noWrap/>
            <w:vAlign w:val="bottom"/>
          </w:tcPr>
          <w:p w14:paraId="060F1805"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4243</w:t>
            </w:r>
          </w:p>
        </w:tc>
        <w:tc>
          <w:tcPr>
            <w:tcW w:w="940" w:type="dxa"/>
            <w:tcBorders>
              <w:top w:val="nil"/>
              <w:left w:val="nil"/>
              <w:bottom w:val="nil"/>
              <w:right w:val="nil"/>
            </w:tcBorders>
            <w:noWrap/>
            <w:vAlign w:val="bottom"/>
          </w:tcPr>
          <w:p w14:paraId="0C193DF4"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-2.2%</w:t>
            </w:r>
          </w:p>
        </w:tc>
        <w:tc>
          <w:tcPr>
            <w:tcW w:w="1012" w:type="dxa"/>
            <w:tcBorders>
              <w:top w:val="nil"/>
              <w:left w:val="nil"/>
              <w:bottom w:val="nil"/>
              <w:right w:val="nil"/>
            </w:tcBorders>
            <w:noWrap/>
            <w:vAlign w:val="bottom"/>
          </w:tcPr>
          <w:p w14:paraId="3F6A6DB7"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2.3%</w:t>
            </w:r>
          </w:p>
        </w:tc>
      </w:tr>
      <w:tr w:rsidR="00C76AB6" w14:paraId="270C8F79" w14:textId="77777777">
        <w:trPr>
          <w:trHeight w:val="255"/>
        </w:trPr>
        <w:tc>
          <w:tcPr>
            <w:tcW w:w="1960" w:type="dxa"/>
            <w:tcBorders>
              <w:top w:val="nil"/>
              <w:left w:val="nil"/>
              <w:bottom w:val="nil"/>
              <w:right w:val="nil"/>
            </w:tcBorders>
            <w:noWrap/>
            <w:vAlign w:val="bottom"/>
          </w:tcPr>
          <w:p w14:paraId="2488AE8E"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C6E0B4"/>
            <w:noWrap/>
            <w:vAlign w:val="bottom"/>
          </w:tcPr>
          <w:p w14:paraId="2A9D4EE3"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70-74</w:t>
            </w:r>
          </w:p>
        </w:tc>
        <w:tc>
          <w:tcPr>
            <w:tcW w:w="940" w:type="dxa"/>
            <w:tcBorders>
              <w:top w:val="nil"/>
              <w:left w:val="nil"/>
              <w:bottom w:val="single" w:sz="4" w:space="0" w:color="auto"/>
              <w:right w:val="single" w:sz="4" w:space="0" w:color="auto"/>
            </w:tcBorders>
            <w:shd w:val="clear" w:color="000000" w:fill="C6E0B4"/>
            <w:noWrap/>
            <w:vAlign w:val="bottom"/>
          </w:tcPr>
          <w:p w14:paraId="6FE81103"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2868</w:t>
            </w:r>
          </w:p>
        </w:tc>
        <w:tc>
          <w:tcPr>
            <w:tcW w:w="940" w:type="dxa"/>
            <w:tcBorders>
              <w:top w:val="nil"/>
              <w:left w:val="nil"/>
              <w:bottom w:val="single" w:sz="4" w:space="0" w:color="auto"/>
              <w:right w:val="single" w:sz="4" w:space="0" w:color="auto"/>
            </w:tcBorders>
            <w:shd w:val="clear" w:color="000000" w:fill="C6E0B4"/>
            <w:noWrap/>
            <w:vAlign w:val="bottom"/>
          </w:tcPr>
          <w:p w14:paraId="34E182EC"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3361</w:t>
            </w:r>
          </w:p>
        </w:tc>
        <w:tc>
          <w:tcPr>
            <w:tcW w:w="940" w:type="dxa"/>
            <w:tcBorders>
              <w:top w:val="nil"/>
              <w:left w:val="nil"/>
              <w:bottom w:val="nil"/>
              <w:right w:val="nil"/>
            </w:tcBorders>
            <w:noWrap/>
            <w:vAlign w:val="bottom"/>
          </w:tcPr>
          <w:p w14:paraId="4A6861B0"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-1.5%</w:t>
            </w:r>
          </w:p>
        </w:tc>
        <w:tc>
          <w:tcPr>
            <w:tcW w:w="1012" w:type="dxa"/>
            <w:tcBorders>
              <w:top w:val="nil"/>
              <w:left w:val="nil"/>
              <w:bottom w:val="nil"/>
              <w:right w:val="nil"/>
            </w:tcBorders>
            <w:noWrap/>
            <w:vAlign w:val="bottom"/>
          </w:tcPr>
          <w:p w14:paraId="2178817E"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1.8%</w:t>
            </w:r>
          </w:p>
        </w:tc>
      </w:tr>
      <w:tr w:rsidR="00C76AB6" w14:paraId="1F18BCAB" w14:textId="77777777">
        <w:trPr>
          <w:trHeight w:val="255"/>
        </w:trPr>
        <w:tc>
          <w:tcPr>
            <w:tcW w:w="1960" w:type="dxa"/>
            <w:tcBorders>
              <w:top w:val="nil"/>
              <w:left w:val="nil"/>
              <w:bottom w:val="nil"/>
              <w:right w:val="nil"/>
            </w:tcBorders>
            <w:noWrap/>
            <w:vAlign w:val="bottom"/>
          </w:tcPr>
          <w:p w14:paraId="27E8E07D"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NW371 : Moretele</w:t>
            </w:r>
          </w:p>
        </w:tc>
        <w:tc>
          <w:tcPr>
            <w:tcW w:w="1840" w:type="dxa"/>
            <w:tcBorders>
              <w:top w:val="nil"/>
              <w:left w:val="single" w:sz="4" w:space="0" w:color="auto"/>
              <w:bottom w:val="single" w:sz="4" w:space="0" w:color="auto"/>
              <w:right w:val="single" w:sz="4" w:space="0" w:color="auto"/>
            </w:tcBorders>
            <w:shd w:val="clear" w:color="000000" w:fill="C6E0B4"/>
            <w:noWrap/>
            <w:vAlign w:val="bottom"/>
          </w:tcPr>
          <w:p w14:paraId="2BF8D27C"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75+</w:t>
            </w:r>
          </w:p>
        </w:tc>
        <w:tc>
          <w:tcPr>
            <w:tcW w:w="940" w:type="dxa"/>
            <w:tcBorders>
              <w:top w:val="nil"/>
              <w:left w:val="nil"/>
              <w:bottom w:val="single" w:sz="4" w:space="0" w:color="auto"/>
              <w:right w:val="single" w:sz="4" w:space="0" w:color="auto"/>
            </w:tcBorders>
            <w:shd w:val="clear" w:color="000000" w:fill="C6E0B4"/>
            <w:noWrap/>
            <w:vAlign w:val="bottom"/>
          </w:tcPr>
          <w:p w14:paraId="03AFA5EF"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2922</w:t>
            </w:r>
          </w:p>
        </w:tc>
        <w:tc>
          <w:tcPr>
            <w:tcW w:w="940" w:type="dxa"/>
            <w:tcBorders>
              <w:top w:val="nil"/>
              <w:left w:val="nil"/>
              <w:bottom w:val="single" w:sz="4" w:space="0" w:color="auto"/>
              <w:right w:val="single" w:sz="4" w:space="0" w:color="auto"/>
            </w:tcBorders>
            <w:shd w:val="clear" w:color="000000" w:fill="C6E0B4"/>
            <w:noWrap/>
            <w:vAlign w:val="bottom"/>
          </w:tcPr>
          <w:p w14:paraId="047D6EDC"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5823</w:t>
            </w:r>
          </w:p>
        </w:tc>
        <w:tc>
          <w:tcPr>
            <w:tcW w:w="940" w:type="dxa"/>
            <w:tcBorders>
              <w:top w:val="nil"/>
              <w:left w:val="nil"/>
              <w:bottom w:val="nil"/>
              <w:right w:val="nil"/>
            </w:tcBorders>
            <w:noWrap/>
            <w:vAlign w:val="bottom"/>
          </w:tcPr>
          <w:p w14:paraId="5B12A7C4"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-1.6%</w:t>
            </w:r>
          </w:p>
        </w:tc>
        <w:tc>
          <w:tcPr>
            <w:tcW w:w="1012" w:type="dxa"/>
            <w:tcBorders>
              <w:top w:val="nil"/>
              <w:left w:val="nil"/>
              <w:bottom w:val="nil"/>
              <w:right w:val="nil"/>
            </w:tcBorders>
            <w:noWrap/>
            <w:vAlign w:val="bottom"/>
          </w:tcPr>
          <w:p w14:paraId="75BAECBB"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3.1%</w:t>
            </w:r>
          </w:p>
        </w:tc>
      </w:tr>
      <w:tr w:rsidR="00C76AB6" w14:paraId="46121833" w14:textId="77777777">
        <w:trPr>
          <w:trHeight w:val="255"/>
        </w:trPr>
        <w:tc>
          <w:tcPr>
            <w:tcW w:w="1960" w:type="dxa"/>
            <w:tcBorders>
              <w:top w:val="nil"/>
              <w:left w:val="nil"/>
              <w:bottom w:val="nil"/>
              <w:right w:val="nil"/>
            </w:tcBorders>
            <w:noWrap/>
            <w:vAlign w:val="bottom"/>
          </w:tcPr>
          <w:p w14:paraId="130AB3FB" w14:textId="77777777" w:rsidR="00C76AB6" w:rsidRDefault="00C76AB6">
            <w:pPr>
              <w:spacing w:after="0" w:line="240" w:lineRule="auto"/>
              <w:ind w:left="0" w:firstLine="0"/>
              <w:jc w:val="right"/>
              <w:rPr>
                <w:rFonts w:eastAsia="Times New Roman" w:cs="Tahoma"/>
                <w:color w:val="auto"/>
                <w:szCs w:val="20"/>
                <w:lang w:val="en-US" w:eastAsia="en-US"/>
              </w:rPr>
            </w:pPr>
          </w:p>
        </w:tc>
        <w:tc>
          <w:tcPr>
            <w:tcW w:w="1840" w:type="dxa"/>
            <w:tcBorders>
              <w:top w:val="nil"/>
              <w:left w:val="nil"/>
              <w:bottom w:val="nil"/>
              <w:right w:val="nil"/>
            </w:tcBorders>
            <w:noWrap/>
            <w:vAlign w:val="bottom"/>
          </w:tcPr>
          <w:p w14:paraId="1CA75F14" w14:textId="77777777" w:rsidR="00C76AB6" w:rsidRDefault="002A0B36">
            <w:pPr>
              <w:spacing w:after="0" w:line="240" w:lineRule="auto"/>
              <w:ind w:left="0" w:firstLine="0"/>
              <w:jc w:val="left"/>
              <w:rPr>
                <w:rFonts w:eastAsia="Times New Roman" w:cs="Tahoma"/>
                <w:b/>
                <w:bCs/>
                <w:color w:val="auto"/>
                <w:szCs w:val="20"/>
                <w:lang w:val="en-US" w:eastAsia="en-US"/>
              </w:rPr>
            </w:pPr>
            <w:r>
              <w:rPr>
                <w:rFonts w:eastAsia="Times New Roman" w:cs="Tahoma"/>
                <w:b/>
                <w:bCs/>
                <w:color w:val="auto"/>
                <w:szCs w:val="20"/>
                <w:lang w:val="en-US" w:eastAsia="en-US"/>
              </w:rPr>
              <w:t>Total</w:t>
            </w:r>
          </w:p>
        </w:tc>
        <w:tc>
          <w:tcPr>
            <w:tcW w:w="940" w:type="dxa"/>
            <w:tcBorders>
              <w:top w:val="nil"/>
              <w:left w:val="single" w:sz="4" w:space="0" w:color="auto"/>
              <w:bottom w:val="single" w:sz="4" w:space="0" w:color="auto"/>
              <w:right w:val="single" w:sz="4" w:space="0" w:color="auto"/>
            </w:tcBorders>
            <w:noWrap/>
            <w:vAlign w:val="bottom"/>
          </w:tcPr>
          <w:p w14:paraId="5BF75343" w14:textId="77777777" w:rsidR="00C76AB6" w:rsidRDefault="002A0B36">
            <w:pPr>
              <w:spacing w:after="0" w:line="240" w:lineRule="auto"/>
              <w:ind w:left="0" w:firstLine="0"/>
              <w:jc w:val="right"/>
              <w:rPr>
                <w:rFonts w:eastAsia="Times New Roman" w:cs="Tahoma"/>
                <w:b/>
                <w:bCs/>
                <w:color w:val="auto"/>
                <w:szCs w:val="20"/>
                <w:lang w:val="en-US" w:eastAsia="en-US"/>
              </w:rPr>
            </w:pPr>
            <w:r>
              <w:rPr>
                <w:rFonts w:eastAsia="Times New Roman" w:cs="Tahoma"/>
                <w:b/>
                <w:bCs/>
                <w:color w:val="auto"/>
                <w:szCs w:val="20"/>
                <w:lang w:val="en-US" w:eastAsia="en-US"/>
              </w:rPr>
              <w:t>85353</w:t>
            </w:r>
          </w:p>
        </w:tc>
        <w:tc>
          <w:tcPr>
            <w:tcW w:w="940" w:type="dxa"/>
            <w:tcBorders>
              <w:top w:val="nil"/>
              <w:left w:val="nil"/>
              <w:bottom w:val="single" w:sz="4" w:space="0" w:color="auto"/>
              <w:right w:val="single" w:sz="4" w:space="0" w:color="auto"/>
            </w:tcBorders>
            <w:noWrap/>
            <w:vAlign w:val="bottom"/>
          </w:tcPr>
          <w:p w14:paraId="3A4218BE" w14:textId="77777777" w:rsidR="00C76AB6" w:rsidRDefault="002A0B36">
            <w:pPr>
              <w:spacing w:after="0" w:line="240" w:lineRule="auto"/>
              <w:ind w:left="0" w:firstLine="0"/>
              <w:jc w:val="right"/>
              <w:rPr>
                <w:rFonts w:eastAsia="Times New Roman" w:cs="Tahoma"/>
                <w:b/>
                <w:bCs/>
                <w:color w:val="auto"/>
                <w:szCs w:val="20"/>
                <w:lang w:val="en-US" w:eastAsia="en-US"/>
              </w:rPr>
            </w:pPr>
            <w:r>
              <w:rPr>
                <w:rFonts w:eastAsia="Times New Roman" w:cs="Tahoma"/>
                <w:b/>
                <w:bCs/>
                <w:color w:val="auto"/>
                <w:szCs w:val="20"/>
                <w:lang w:val="en-US" w:eastAsia="en-US"/>
              </w:rPr>
              <w:t>101146</w:t>
            </w:r>
          </w:p>
        </w:tc>
        <w:tc>
          <w:tcPr>
            <w:tcW w:w="940" w:type="dxa"/>
            <w:tcBorders>
              <w:top w:val="nil"/>
              <w:left w:val="nil"/>
              <w:bottom w:val="nil"/>
              <w:right w:val="nil"/>
            </w:tcBorders>
            <w:noWrap/>
            <w:vAlign w:val="bottom"/>
          </w:tcPr>
          <w:p w14:paraId="14BBFDFA" w14:textId="77777777" w:rsidR="00C76AB6" w:rsidRDefault="00C76AB6">
            <w:pPr>
              <w:spacing w:after="0" w:line="240" w:lineRule="auto"/>
              <w:ind w:left="0" w:firstLine="0"/>
              <w:jc w:val="right"/>
              <w:rPr>
                <w:rFonts w:eastAsia="Times New Roman" w:cs="Tahoma"/>
                <w:b/>
                <w:bCs/>
                <w:color w:val="auto"/>
                <w:szCs w:val="20"/>
                <w:lang w:val="en-US" w:eastAsia="en-US"/>
              </w:rPr>
            </w:pPr>
          </w:p>
        </w:tc>
        <w:tc>
          <w:tcPr>
            <w:tcW w:w="1012" w:type="dxa"/>
            <w:tcBorders>
              <w:top w:val="nil"/>
              <w:left w:val="nil"/>
              <w:bottom w:val="nil"/>
              <w:right w:val="nil"/>
            </w:tcBorders>
            <w:noWrap/>
            <w:vAlign w:val="bottom"/>
          </w:tcPr>
          <w:p w14:paraId="0B0B2834"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4CE2C32E" w14:textId="77777777">
        <w:trPr>
          <w:trHeight w:val="255"/>
        </w:trPr>
        <w:tc>
          <w:tcPr>
            <w:tcW w:w="1960" w:type="dxa"/>
            <w:tcBorders>
              <w:top w:val="nil"/>
              <w:left w:val="nil"/>
              <w:bottom w:val="nil"/>
              <w:right w:val="nil"/>
            </w:tcBorders>
            <w:noWrap/>
            <w:vAlign w:val="bottom"/>
          </w:tcPr>
          <w:p w14:paraId="3F37370B"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2780" w:type="dxa"/>
            <w:gridSpan w:val="2"/>
            <w:tcBorders>
              <w:top w:val="nil"/>
              <w:left w:val="nil"/>
              <w:bottom w:val="nil"/>
              <w:right w:val="nil"/>
            </w:tcBorders>
            <w:noWrap/>
            <w:vAlign w:val="bottom"/>
          </w:tcPr>
          <w:p w14:paraId="444764A8" w14:textId="77777777" w:rsidR="00C76AB6" w:rsidRDefault="002A0B36">
            <w:pPr>
              <w:spacing w:after="0" w:line="240" w:lineRule="auto"/>
              <w:ind w:left="0" w:firstLine="0"/>
              <w:jc w:val="right"/>
              <w:rPr>
                <w:rFonts w:eastAsia="Times New Roman" w:cs="Tahoma"/>
                <w:b/>
                <w:bCs/>
                <w:color w:val="auto"/>
                <w:szCs w:val="20"/>
                <w:lang w:val="en-US" w:eastAsia="en-US"/>
              </w:rPr>
            </w:pPr>
            <w:r>
              <w:rPr>
                <w:rFonts w:eastAsia="Times New Roman" w:cs="Tahoma"/>
                <w:b/>
                <w:bCs/>
                <w:color w:val="auto"/>
                <w:szCs w:val="20"/>
                <w:lang w:val="en-US" w:eastAsia="en-US"/>
              </w:rPr>
              <w:t xml:space="preserve">Grand total </w:t>
            </w:r>
          </w:p>
        </w:tc>
        <w:tc>
          <w:tcPr>
            <w:tcW w:w="940" w:type="dxa"/>
            <w:tcBorders>
              <w:top w:val="nil"/>
              <w:left w:val="nil"/>
              <w:bottom w:val="nil"/>
              <w:right w:val="nil"/>
            </w:tcBorders>
            <w:noWrap/>
            <w:vAlign w:val="bottom"/>
          </w:tcPr>
          <w:p w14:paraId="01ED5BB3" w14:textId="77777777" w:rsidR="00C76AB6" w:rsidRDefault="002A0B36">
            <w:pPr>
              <w:spacing w:after="0" w:line="240" w:lineRule="auto"/>
              <w:ind w:left="0" w:firstLine="0"/>
              <w:jc w:val="right"/>
              <w:rPr>
                <w:rFonts w:eastAsia="Times New Roman" w:cs="Tahoma"/>
                <w:b/>
                <w:bCs/>
                <w:color w:val="auto"/>
                <w:szCs w:val="20"/>
                <w:lang w:val="en-US" w:eastAsia="en-US"/>
              </w:rPr>
            </w:pPr>
            <w:r>
              <w:rPr>
                <w:rFonts w:eastAsia="Times New Roman" w:cs="Tahoma"/>
                <w:b/>
                <w:bCs/>
                <w:color w:val="auto"/>
                <w:szCs w:val="20"/>
                <w:lang w:val="en-US" w:eastAsia="en-US"/>
              </w:rPr>
              <w:t>186499</w:t>
            </w:r>
          </w:p>
        </w:tc>
        <w:tc>
          <w:tcPr>
            <w:tcW w:w="940" w:type="dxa"/>
            <w:tcBorders>
              <w:top w:val="nil"/>
              <w:left w:val="nil"/>
              <w:bottom w:val="nil"/>
              <w:right w:val="nil"/>
            </w:tcBorders>
            <w:noWrap/>
            <w:vAlign w:val="bottom"/>
          </w:tcPr>
          <w:p w14:paraId="09E38D44" w14:textId="77777777" w:rsidR="00C76AB6" w:rsidRDefault="00C76AB6">
            <w:pPr>
              <w:spacing w:after="0" w:line="240" w:lineRule="auto"/>
              <w:ind w:left="0" w:firstLine="0"/>
              <w:jc w:val="right"/>
              <w:rPr>
                <w:rFonts w:eastAsia="Times New Roman" w:cs="Tahoma"/>
                <w:b/>
                <w:bCs/>
                <w:color w:val="auto"/>
                <w:szCs w:val="20"/>
                <w:lang w:val="en-US" w:eastAsia="en-US"/>
              </w:rPr>
            </w:pPr>
          </w:p>
        </w:tc>
        <w:tc>
          <w:tcPr>
            <w:tcW w:w="1012" w:type="dxa"/>
            <w:tcBorders>
              <w:top w:val="nil"/>
              <w:left w:val="nil"/>
              <w:bottom w:val="nil"/>
              <w:right w:val="nil"/>
            </w:tcBorders>
            <w:noWrap/>
            <w:vAlign w:val="bottom"/>
          </w:tcPr>
          <w:p w14:paraId="79AF15C3" w14:textId="77777777" w:rsidR="00C76AB6" w:rsidRDefault="00C76AB6">
            <w:pPr>
              <w:spacing w:after="0" w:line="240" w:lineRule="auto"/>
              <w:ind w:left="0" w:firstLine="0"/>
              <w:jc w:val="left"/>
              <w:rPr>
                <w:rFonts w:eastAsia="Times New Roman" w:cs="Times New Roman"/>
                <w:color w:val="auto"/>
                <w:szCs w:val="20"/>
                <w:lang w:val="en-US" w:eastAsia="en-US"/>
              </w:rPr>
            </w:pPr>
          </w:p>
        </w:tc>
      </w:tr>
    </w:tbl>
    <w:p w14:paraId="32669540" w14:textId="77777777" w:rsidR="00C76AB6" w:rsidRDefault="00C76AB6">
      <w:pPr>
        <w:spacing w:after="160" w:line="259" w:lineRule="auto"/>
        <w:ind w:left="0" w:firstLine="0"/>
        <w:jc w:val="left"/>
        <w:rPr>
          <w:rFonts w:eastAsiaTheme="minorHAnsi" w:cstheme="minorBidi"/>
          <w:color w:val="auto"/>
          <w:szCs w:val="20"/>
          <w:lang w:val="en-US" w:eastAsia="en-US"/>
        </w:rPr>
      </w:pPr>
    </w:p>
    <w:tbl>
      <w:tblPr>
        <w:tblW w:w="7825" w:type="dxa"/>
        <w:tblLook w:val="04A0" w:firstRow="1" w:lastRow="0" w:firstColumn="1" w:lastColumn="0" w:noHBand="0" w:noVBand="1"/>
      </w:tblPr>
      <w:tblGrid>
        <w:gridCol w:w="2605"/>
        <w:gridCol w:w="5220"/>
      </w:tblGrid>
      <w:tr w:rsidR="00C76AB6" w14:paraId="490A0E8B" w14:textId="77777777">
        <w:trPr>
          <w:trHeight w:val="255"/>
        </w:trPr>
        <w:tc>
          <w:tcPr>
            <w:tcW w:w="2605" w:type="dxa"/>
            <w:tcBorders>
              <w:top w:val="single" w:sz="4" w:space="0" w:color="auto"/>
              <w:left w:val="single" w:sz="4" w:space="0" w:color="auto"/>
              <w:bottom w:val="single" w:sz="4" w:space="0" w:color="auto"/>
              <w:right w:val="single" w:sz="4" w:space="0" w:color="auto"/>
            </w:tcBorders>
            <w:shd w:val="clear" w:color="000000" w:fill="D0CECE"/>
            <w:noWrap/>
            <w:vAlign w:val="bottom"/>
          </w:tcPr>
          <w:p w14:paraId="2478946A"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Functional age groups</w:t>
            </w:r>
          </w:p>
        </w:tc>
        <w:tc>
          <w:tcPr>
            <w:tcW w:w="5220" w:type="dxa"/>
            <w:tcBorders>
              <w:top w:val="single" w:sz="4" w:space="0" w:color="auto"/>
              <w:left w:val="nil"/>
              <w:bottom w:val="single" w:sz="4" w:space="0" w:color="auto"/>
              <w:right w:val="single" w:sz="4" w:space="0" w:color="auto"/>
            </w:tcBorders>
            <w:shd w:val="clear" w:color="000000" w:fill="D0CECE"/>
            <w:noWrap/>
            <w:vAlign w:val="bottom"/>
          </w:tcPr>
          <w:p w14:paraId="40E26A05"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 xml:space="preserve">Number </w:t>
            </w:r>
          </w:p>
        </w:tc>
      </w:tr>
      <w:tr w:rsidR="00C76AB6" w14:paraId="13483266" w14:textId="77777777">
        <w:trPr>
          <w:trHeight w:val="255"/>
        </w:trPr>
        <w:tc>
          <w:tcPr>
            <w:tcW w:w="2605" w:type="dxa"/>
            <w:tcBorders>
              <w:top w:val="nil"/>
              <w:left w:val="single" w:sz="4" w:space="0" w:color="auto"/>
              <w:bottom w:val="single" w:sz="4" w:space="0" w:color="auto"/>
              <w:right w:val="single" w:sz="4" w:space="0" w:color="auto"/>
            </w:tcBorders>
            <w:noWrap/>
            <w:vAlign w:val="bottom"/>
          </w:tcPr>
          <w:p w14:paraId="21DCC456"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0-14 (children)</w:t>
            </w:r>
          </w:p>
        </w:tc>
        <w:tc>
          <w:tcPr>
            <w:tcW w:w="5220" w:type="dxa"/>
            <w:tcBorders>
              <w:top w:val="nil"/>
              <w:left w:val="nil"/>
              <w:bottom w:val="single" w:sz="4" w:space="0" w:color="auto"/>
              <w:right w:val="single" w:sz="4" w:space="0" w:color="auto"/>
            </w:tcBorders>
            <w:noWrap/>
            <w:vAlign w:val="bottom"/>
          </w:tcPr>
          <w:p w14:paraId="2D64E8EA"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59667</w:t>
            </w:r>
          </w:p>
        </w:tc>
      </w:tr>
      <w:tr w:rsidR="00C76AB6" w14:paraId="1F60E0A0" w14:textId="77777777">
        <w:trPr>
          <w:trHeight w:val="255"/>
        </w:trPr>
        <w:tc>
          <w:tcPr>
            <w:tcW w:w="2605" w:type="dxa"/>
            <w:tcBorders>
              <w:top w:val="nil"/>
              <w:left w:val="single" w:sz="4" w:space="0" w:color="auto"/>
              <w:bottom w:val="single" w:sz="4" w:space="0" w:color="auto"/>
              <w:right w:val="single" w:sz="4" w:space="0" w:color="auto"/>
            </w:tcBorders>
            <w:noWrap/>
            <w:vAlign w:val="bottom"/>
          </w:tcPr>
          <w:p w14:paraId="53C24147"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15 -34 (youth)</w:t>
            </w:r>
          </w:p>
        </w:tc>
        <w:tc>
          <w:tcPr>
            <w:tcW w:w="5220" w:type="dxa"/>
            <w:tcBorders>
              <w:top w:val="nil"/>
              <w:left w:val="nil"/>
              <w:bottom w:val="single" w:sz="4" w:space="0" w:color="auto"/>
              <w:right w:val="single" w:sz="4" w:space="0" w:color="auto"/>
            </w:tcBorders>
            <w:noWrap/>
            <w:vAlign w:val="bottom"/>
          </w:tcPr>
          <w:p w14:paraId="5E4F32E8"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51212</w:t>
            </w:r>
          </w:p>
        </w:tc>
      </w:tr>
      <w:tr w:rsidR="00C76AB6" w14:paraId="2B70CE83" w14:textId="77777777">
        <w:trPr>
          <w:trHeight w:val="255"/>
        </w:trPr>
        <w:tc>
          <w:tcPr>
            <w:tcW w:w="2605" w:type="dxa"/>
            <w:tcBorders>
              <w:top w:val="nil"/>
              <w:left w:val="single" w:sz="4" w:space="0" w:color="auto"/>
              <w:bottom w:val="single" w:sz="4" w:space="0" w:color="auto"/>
              <w:right w:val="single" w:sz="4" w:space="0" w:color="auto"/>
            </w:tcBorders>
            <w:noWrap/>
            <w:vAlign w:val="bottom"/>
          </w:tcPr>
          <w:p w14:paraId="629614A4"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34-64 (adults)</w:t>
            </w:r>
          </w:p>
        </w:tc>
        <w:tc>
          <w:tcPr>
            <w:tcW w:w="5220" w:type="dxa"/>
            <w:tcBorders>
              <w:top w:val="nil"/>
              <w:left w:val="nil"/>
              <w:bottom w:val="single" w:sz="4" w:space="0" w:color="auto"/>
              <w:right w:val="single" w:sz="4" w:space="0" w:color="auto"/>
            </w:tcBorders>
            <w:noWrap/>
            <w:vAlign w:val="bottom"/>
          </w:tcPr>
          <w:p w14:paraId="32A2D276"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52371</w:t>
            </w:r>
          </w:p>
        </w:tc>
      </w:tr>
      <w:tr w:rsidR="00C76AB6" w14:paraId="427C35C8" w14:textId="77777777">
        <w:trPr>
          <w:trHeight w:val="255"/>
        </w:trPr>
        <w:tc>
          <w:tcPr>
            <w:tcW w:w="2605" w:type="dxa"/>
            <w:tcBorders>
              <w:top w:val="nil"/>
              <w:left w:val="single" w:sz="4" w:space="0" w:color="auto"/>
              <w:bottom w:val="single" w:sz="4" w:space="0" w:color="auto"/>
              <w:right w:val="single" w:sz="4" w:space="0" w:color="auto"/>
            </w:tcBorders>
            <w:noWrap/>
            <w:vAlign w:val="bottom"/>
          </w:tcPr>
          <w:p w14:paraId="21AF42AC"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Elderly ( 65+)</w:t>
            </w:r>
          </w:p>
        </w:tc>
        <w:tc>
          <w:tcPr>
            <w:tcW w:w="5220" w:type="dxa"/>
            <w:tcBorders>
              <w:top w:val="nil"/>
              <w:left w:val="nil"/>
              <w:bottom w:val="single" w:sz="4" w:space="0" w:color="auto"/>
              <w:right w:val="single" w:sz="4" w:space="0" w:color="auto"/>
            </w:tcBorders>
            <w:noWrap/>
            <w:vAlign w:val="bottom"/>
          </w:tcPr>
          <w:p w14:paraId="5B9D741C"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23250</w:t>
            </w:r>
          </w:p>
        </w:tc>
      </w:tr>
    </w:tbl>
    <w:p w14:paraId="32280ACE"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p w14:paraId="45334FCF"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p w14:paraId="5C89A345"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p w14:paraId="27497D90"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tbl>
      <w:tblPr>
        <w:tblW w:w="7825" w:type="dxa"/>
        <w:tblLook w:val="04A0" w:firstRow="1" w:lastRow="0" w:firstColumn="1" w:lastColumn="0" w:noHBand="0" w:noVBand="1"/>
      </w:tblPr>
      <w:tblGrid>
        <w:gridCol w:w="2000"/>
        <w:gridCol w:w="1775"/>
        <w:gridCol w:w="2070"/>
        <w:gridCol w:w="1980"/>
      </w:tblGrid>
      <w:tr w:rsidR="00C76AB6" w14:paraId="67C3EE9E" w14:textId="77777777">
        <w:trPr>
          <w:trHeight w:val="264"/>
        </w:trPr>
        <w:tc>
          <w:tcPr>
            <w:tcW w:w="2000" w:type="dxa"/>
            <w:tcBorders>
              <w:top w:val="single" w:sz="4" w:space="0" w:color="auto"/>
              <w:left w:val="single" w:sz="4" w:space="0" w:color="auto"/>
              <w:bottom w:val="single" w:sz="4" w:space="0" w:color="auto"/>
              <w:right w:val="single" w:sz="4" w:space="0" w:color="auto"/>
            </w:tcBorders>
            <w:vAlign w:val="center"/>
          </w:tcPr>
          <w:p w14:paraId="4962BB94"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Coloured</w:t>
            </w:r>
          </w:p>
        </w:tc>
        <w:tc>
          <w:tcPr>
            <w:tcW w:w="1775" w:type="dxa"/>
            <w:tcBorders>
              <w:top w:val="single" w:sz="4" w:space="0" w:color="auto"/>
              <w:left w:val="nil"/>
              <w:bottom w:val="single" w:sz="4" w:space="0" w:color="auto"/>
              <w:right w:val="single" w:sz="4" w:space="0" w:color="auto"/>
            </w:tcBorders>
            <w:noWrap/>
            <w:vAlign w:val="bottom"/>
          </w:tcPr>
          <w:p w14:paraId="6BC2F46E"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297</w:t>
            </w:r>
          </w:p>
        </w:tc>
        <w:tc>
          <w:tcPr>
            <w:tcW w:w="2070" w:type="dxa"/>
            <w:tcBorders>
              <w:top w:val="single" w:sz="4" w:space="0" w:color="auto"/>
              <w:left w:val="nil"/>
              <w:bottom w:val="single" w:sz="4" w:space="0" w:color="auto"/>
              <w:right w:val="single" w:sz="4" w:space="0" w:color="auto"/>
            </w:tcBorders>
            <w:noWrap/>
            <w:vAlign w:val="bottom"/>
          </w:tcPr>
          <w:p w14:paraId="31280DBB"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259</w:t>
            </w:r>
          </w:p>
        </w:tc>
        <w:tc>
          <w:tcPr>
            <w:tcW w:w="1980" w:type="dxa"/>
            <w:tcBorders>
              <w:top w:val="single" w:sz="4" w:space="0" w:color="auto"/>
              <w:left w:val="nil"/>
              <w:bottom w:val="single" w:sz="4" w:space="0" w:color="auto"/>
              <w:right w:val="single" w:sz="4" w:space="0" w:color="auto"/>
            </w:tcBorders>
            <w:noWrap/>
            <w:vAlign w:val="bottom"/>
          </w:tcPr>
          <w:p w14:paraId="68A39CD1"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556</w:t>
            </w:r>
          </w:p>
        </w:tc>
      </w:tr>
      <w:tr w:rsidR="00C76AB6" w14:paraId="6D2C5BEB" w14:textId="77777777">
        <w:trPr>
          <w:trHeight w:val="264"/>
        </w:trPr>
        <w:tc>
          <w:tcPr>
            <w:tcW w:w="2000" w:type="dxa"/>
            <w:tcBorders>
              <w:top w:val="nil"/>
              <w:left w:val="single" w:sz="4" w:space="0" w:color="auto"/>
              <w:bottom w:val="single" w:sz="4" w:space="0" w:color="auto"/>
              <w:right w:val="single" w:sz="4" w:space="0" w:color="auto"/>
            </w:tcBorders>
            <w:vAlign w:val="center"/>
          </w:tcPr>
          <w:p w14:paraId="62A6046E"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Indian or Asian</w:t>
            </w:r>
          </w:p>
        </w:tc>
        <w:tc>
          <w:tcPr>
            <w:tcW w:w="1775" w:type="dxa"/>
            <w:tcBorders>
              <w:top w:val="nil"/>
              <w:left w:val="nil"/>
              <w:bottom w:val="single" w:sz="4" w:space="0" w:color="auto"/>
              <w:right w:val="single" w:sz="4" w:space="0" w:color="auto"/>
            </w:tcBorders>
            <w:noWrap/>
            <w:vAlign w:val="bottom"/>
          </w:tcPr>
          <w:p w14:paraId="1604D26B"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69</w:t>
            </w:r>
          </w:p>
        </w:tc>
        <w:tc>
          <w:tcPr>
            <w:tcW w:w="2070" w:type="dxa"/>
            <w:tcBorders>
              <w:top w:val="nil"/>
              <w:left w:val="nil"/>
              <w:bottom w:val="single" w:sz="4" w:space="0" w:color="auto"/>
              <w:right w:val="single" w:sz="4" w:space="0" w:color="auto"/>
            </w:tcBorders>
            <w:noWrap/>
            <w:vAlign w:val="bottom"/>
          </w:tcPr>
          <w:p w14:paraId="52092045"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23</w:t>
            </w:r>
          </w:p>
        </w:tc>
        <w:tc>
          <w:tcPr>
            <w:tcW w:w="1980" w:type="dxa"/>
            <w:tcBorders>
              <w:top w:val="nil"/>
              <w:left w:val="nil"/>
              <w:bottom w:val="single" w:sz="4" w:space="0" w:color="auto"/>
              <w:right w:val="single" w:sz="4" w:space="0" w:color="auto"/>
            </w:tcBorders>
            <w:noWrap/>
            <w:vAlign w:val="bottom"/>
          </w:tcPr>
          <w:p w14:paraId="4327E942"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91</w:t>
            </w:r>
          </w:p>
        </w:tc>
      </w:tr>
      <w:tr w:rsidR="00C76AB6" w14:paraId="44EB8FE4" w14:textId="77777777">
        <w:trPr>
          <w:trHeight w:val="264"/>
        </w:trPr>
        <w:tc>
          <w:tcPr>
            <w:tcW w:w="2000" w:type="dxa"/>
            <w:tcBorders>
              <w:top w:val="nil"/>
              <w:left w:val="single" w:sz="4" w:space="0" w:color="auto"/>
              <w:bottom w:val="single" w:sz="4" w:space="0" w:color="auto"/>
              <w:right w:val="single" w:sz="4" w:space="0" w:color="auto"/>
            </w:tcBorders>
            <w:vAlign w:val="center"/>
          </w:tcPr>
          <w:p w14:paraId="59CF497F"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White</w:t>
            </w:r>
          </w:p>
        </w:tc>
        <w:tc>
          <w:tcPr>
            <w:tcW w:w="1775" w:type="dxa"/>
            <w:tcBorders>
              <w:top w:val="nil"/>
              <w:left w:val="nil"/>
              <w:bottom w:val="single" w:sz="4" w:space="0" w:color="auto"/>
              <w:right w:val="single" w:sz="4" w:space="0" w:color="auto"/>
            </w:tcBorders>
            <w:noWrap/>
            <w:vAlign w:val="bottom"/>
          </w:tcPr>
          <w:p w14:paraId="0043622F"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202</w:t>
            </w:r>
          </w:p>
        </w:tc>
        <w:tc>
          <w:tcPr>
            <w:tcW w:w="2070" w:type="dxa"/>
            <w:tcBorders>
              <w:top w:val="nil"/>
              <w:left w:val="nil"/>
              <w:bottom w:val="single" w:sz="4" w:space="0" w:color="auto"/>
              <w:right w:val="single" w:sz="4" w:space="0" w:color="auto"/>
            </w:tcBorders>
            <w:noWrap/>
            <w:vAlign w:val="bottom"/>
          </w:tcPr>
          <w:p w14:paraId="341A5EC5"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127</w:t>
            </w:r>
          </w:p>
        </w:tc>
        <w:tc>
          <w:tcPr>
            <w:tcW w:w="1980" w:type="dxa"/>
            <w:tcBorders>
              <w:top w:val="nil"/>
              <w:left w:val="nil"/>
              <w:bottom w:val="single" w:sz="4" w:space="0" w:color="auto"/>
              <w:right w:val="single" w:sz="4" w:space="0" w:color="auto"/>
            </w:tcBorders>
            <w:noWrap/>
            <w:vAlign w:val="bottom"/>
          </w:tcPr>
          <w:p w14:paraId="72B28029"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330</w:t>
            </w:r>
          </w:p>
        </w:tc>
      </w:tr>
      <w:tr w:rsidR="00C76AB6" w14:paraId="3FB432A0" w14:textId="77777777">
        <w:trPr>
          <w:trHeight w:val="264"/>
        </w:trPr>
        <w:tc>
          <w:tcPr>
            <w:tcW w:w="2000" w:type="dxa"/>
            <w:tcBorders>
              <w:top w:val="nil"/>
              <w:left w:val="single" w:sz="4" w:space="0" w:color="auto"/>
              <w:bottom w:val="single" w:sz="4" w:space="0" w:color="auto"/>
              <w:right w:val="single" w:sz="4" w:space="0" w:color="auto"/>
            </w:tcBorders>
            <w:vAlign w:val="center"/>
          </w:tcPr>
          <w:p w14:paraId="1BFC065B"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Other</w:t>
            </w:r>
          </w:p>
        </w:tc>
        <w:tc>
          <w:tcPr>
            <w:tcW w:w="1775" w:type="dxa"/>
            <w:tcBorders>
              <w:top w:val="nil"/>
              <w:left w:val="nil"/>
              <w:bottom w:val="single" w:sz="4" w:space="0" w:color="auto"/>
              <w:right w:val="single" w:sz="4" w:space="0" w:color="auto"/>
            </w:tcBorders>
            <w:noWrap/>
            <w:vAlign w:val="bottom"/>
          </w:tcPr>
          <w:p w14:paraId="2E8C9372"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169</w:t>
            </w:r>
          </w:p>
        </w:tc>
        <w:tc>
          <w:tcPr>
            <w:tcW w:w="2070" w:type="dxa"/>
            <w:tcBorders>
              <w:top w:val="nil"/>
              <w:left w:val="nil"/>
              <w:bottom w:val="single" w:sz="4" w:space="0" w:color="auto"/>
              <w:right w:val="single" w:sz="4" w:space="0" w:color="auto"/>
            </w:tcBorders>
            <w:noWrap/>
            <w:vAlign w:val="bottom"/>
          </w:tcPr>
          <w:p w14:paraId="620153B4"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39</w:t>
            </w:r>
          </w:p>
        </w:tc>
        <w:tc>
          <w:tcPr>
            <w:tcW w:w="1980" w:type="dxa"/>
            <w:tcBorders>
              <w:top w:val="nil"/>
              <w:left w:val="nil"/>
              <w:bottom w:val="single" w:sz="4" w:space="0" w:color="auto"/>
              <w:right w:val="single" w:sz="4" w:space="0" w:color="auto"/>
            </w:tcBorders>
            <w:noWrap/>
            <w:vAlign w:val="bottom"/>
          </w:tcPr>
          <w:p w14:paraId="67F511AE"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208</w:t>
            </w:r>
          </w:p>
        </w:tc>
      </w:tr>
      <w:tr w:rsidR="00C76AB6" w14:paraId="4D5BC23E" w14:textId="77777777">
        <w:trPr>
          <w:trHeight w:val="264"/>
        </w:trPr>
        <w:tc>
          <w:tcPr>
            <w:tcW w:w="2000" w:type="dxa"/>
            <w:tcBorders>
              <w:top w:val="nil"/>
              <w:left w:val="single" w:sz="4" w:space="0" w:color="auto"/>
              <w:bottom w:val="single" w:sz="4" w:space="0" w:color="auto"/>
              <w:right w:val="single" w:sz="4" w:space="0" w:color="auto"/>
            </w:tcBorders>
            <w:vAlign w:val="center"/>
          </w:tcPr>
          <w:p w14:paraId="7F070BF9"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Unspecified</w:t>
            </w:r>
          </w:p>
        </w:tc>
        <w:tc>
          <w:tcPr>
            <w:tcW w:w="1775" w:type="dxa"/>
            <w:tcBorders>
              <w:top w:val="nil"/>
              <w:left w:val="nil"/>
              <w:bottom w:val="single" w:sz="4" w:space="0" w:color="auto"/>
              <w:right w:val="single" w:sz="4" w:space="0" w:color="auto"/>
            </w:tcBorders>
            <w:noWrap/>
            <w:vAlign w:val="bottom"/>
          </w:tcPr>
          <w:p w14:paraId="4C634638"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6</w:t>
            </w:r>
          </w:p>
        </w:tc>
        <w:tc>
          <w:tcPr>
            <w:tcW w:w="2070" w:type="dxa"/>
            <w:tcBorders>
              <w:top w:val="nil"/>
              <w:left w:val="nil"/>
              <w:bottom w:val="single" w:sz="4" w:space="0" w:color="auto"/>
              <w:right w:val="single" w:sz="4" w:space="0" w:color="auto"/>
            </w:tcBorders>
            <w:noWrap/>
            <w:vAlign w:val="bottom"/>
          </w:tcPr>
          <w:p w14:paraId="1789A870"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3</w:t>
            </w:r>
          </w:p>
        </w:tc>
        <w:tc>
          <w:tcPr>
            <w:tcW w:w="1980" w:type="dxa"/>
            <w:tcBorders>
              <w:top w:val="nil"/>
              <w:left w:val="nil"/>
              <w:bottom w:val="single" w:sz="4" w:space="0" w:color="auto"/>
              <w:right w:val="single" w:sz="4" w:space="0" w:color="auto"/>
            </w:tcBorders>
            <w:noWrap/>
            <w:vAlign w:val="bottom"/>
          </w:tcPr>
          <w:p w14:paraId="170F9F37"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9</w:t>
            </w:r>
          </w:p>
        </w:tc>
      </w:tr>
    </w:tbl>
    <w:p w14:paraId="5437A661"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tbl>
      <w:tblPr>
        <w:tblW w:w="7825" w:type="dxa"/>
        <w:tblLook w:val="04A0" w:firstRow="1" w:lastRow="0" w:firstColumn="1" w:lastColumn="0" w:noHBand="0" w:noVBand="1"/>
      </w:tblPr>
      <w:tblGrid>
        <w:gridCol w:w="3955"/>
        <w:gridCol w:w="3870"/>
      </w:tblGrid>
      <w:tr w:rsidR="00C76AB6" w14:paraId="153BCF32" w14:textId="77777777">
        <w:trPr>
          <w:trHeight w:val="849"/>
        </w:trPr>
        <w:tc>
          <w:tcPr>
            <w:tcW w:w="7825" w:type="dxa"/>
            <w:gridSpan w:val="2"/>
            <w:tcBorders>
              <w:top w:val="single" w:sz="4" w:space="0" w:color="auto"/>
              <w:left w:val="single" w:sz="4" w:space="0" w:color="auto"/>
              <w:bottom w:val="single" w:sz="4" w:space="0" w:color="auto"/>
              <w:right w:val="single" w:sz="4" w:space="0" w:color="000000"/>
            </w:tcBorders>
            <w:shd w:val="clear" w:color="000000" w:fill="F2F2F2"/>
            <w:vAlign w:val="bottom"/>
          </w:tcPr>
          <w:p w14:paraId="75F6B99E"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Table 2.3: Labour force characteristics by province and metro</w:t>
            </w:r>
          </w:p>
        </w:tc>
      </w:tr>
      <w:tr w:rsidR="00C76AB6" w14:paraId="3019D418" w14:textId="77777777">
        <w:trPr>
          <w:trHeight w:val="480"/>
        </w:trPr>
        <w:tc>
          <w:tcPr>
            <w:tcW w:w="3955" w:type="dxa"/>
            <w:vMerge w:val="restart"/>
            <w:tcBorders>
              <w:top w:val="nil"/>
              <w:left w:val="single" w:sz="4" w:space="0" w:color="auto"/>
              <w:bottom w:val="single" w:sz="4" w:space="0" w:color="auto"/>
              <w:right w:val="single" w:sz="4" w:space="0" w:color="auto"/>
            </w:tcBorders>
            <w:noWrap/>
            <w:vAlign w:val="bottom"/>
          </w:tcPr>
          <w:p w14:paraId="3288811D"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 </w:t>
            </w:r>
          </w:p>
        </w:tc>
        <w:tc>
          <w:tcPr>
            <w:tcW w:w="3870" w:type="dxa"/>
            <w:tcBorders>
              <w:top w:val="nil"/>
              <w:left w:val="nil"/>
              <w:bottom w:val="single" w:sz="4" w:space="0" w:color="auto"/>
              <w:right w:val="single" w:sz="4" w:space="0" w:color="auto"/>
            </w:tcBorders>
            <w:vAlign w:val="center"/>
          </w:tcPr>
          <w:p w14:paraId="39CE081B" w14:textId="77777777" w:rsidR="00C76AB6" w:rsidRDefault="002A0B36">
            <w:pPr>
              <w:spacing w:after="0" w:line="240" w:lineRule="auto"/>
              <w:ind w:left="0" w:firstLine="0"/>
              <w:jc w:val="center"/>
              <w:rPr>
                <w:rFonts w:eastAsia="Times New Roman" w:cs="Arial"/>
                <w:b/>
                <w:bCs/>
                <w:color w:val="auto"/>
                <w:szCs w:val="20"/>
                <w:lang w:val="en-US" w:eastAsia="en-US"/>
              </w:rPr>
            </w:pPr>
            <w:r>
              <w:rPr>
                <w:rFonts w:eastAsia="Times New Roman" w:cs="Arial"/>
                <w:b/>
                <w:bCs/>
                <w:color w:val="auto"/>
                <w:szCs w:val="20"/>
                <w:lang w:val="en-US" w:eastAsia="en-US"/>
              </w:rPr>
              <w:t>Oct-Dec 2024</w:t>
            </w:r>
          </w:p>
        </w:tc>
      </w:tr>
      <w:tr w:rsidR="00C76AB6" w14:paraId="52CCE148" w14:textId="77777777">
        <w:trPr>
          <w:trHeight w:val="264"/>
        </w:trPr>
        <w:tc>
          <w:tcPr>
            <w:tcW w:w="3955" w:type="dxa"/>
            <w:vMerge/>
            <w:tcBorders>
              <w:top w:val="nil"/>
              <w:left w:val="single" w:sz="4" w:space="0" w:color="auto"/>
              <w:bottom w:val="single" w:sz="4" w:space="0" w:color="auto"/>
              <w:right w:val="single" w:sz="4" w:space="0" w:color="auto"/>
            </w:tcBorders>
            <w:vAlign w:val="center"/>
          </w:tcPr>
          <w:p w14:paraId="69EA5FDA" w14:textId="77777777" w:rsidR="00C76AB6" w:rsidRDefault="00C76AB6">
            <w:pPr>
              <w:spacing w:after="0" w:line="240" w:lineRule="auto"/>
              <w:ind w:left="0" w:firstLine="0"/>
              <w:jc w:val="left"/>
              <w:rPr>
                <w:rFonts w:eastAsia="Times New Roman" w:cs="Arial"/>
                <w:b/>
                <w:bCs/>
                <w:color w:val="auto"/>
                <w:szCs w:val="20"/>
                <w:lang w:val="en-US" w:eastAsia="en-US"/>
              </w:rPr>
            </w:pPr>
          </w:p>
        </w:tc>
        <w:tc>
          <w:tcPr>
            <w:tcW w:w="3870" w:type="dxa"/>
            <w:tcBorders>
              <w:top w:val="nil"/>
              <w:left w:val="nil"/>
              <w:bottom w:val="single" w:sz="4" w:space="0" w:color="auto"/>
              <w:right w:val="single" w:sz="4" w:space="0" w:color="auto"/>
            </w:tcBorders>
            <w:noWrap/>
            <w:vAlign w:val="center"/>
          </w:tcPr>
          <w:p w14:paraId="5F6C24CE" w14:textId="77777777" w:rsidR="00C76AB6" w:rsidRDefault="002A0B36">
            <w:pPr>
              <w:spacing w:after="0" w:line="240" w:lineRule="auto"/>
              <w:ind w:left="0" w:firstLine="0"/>
              <w:jc w:val="center"/>
              <w:rPr>
                <w:rFonts w:eastAsia="Times New Roman" w:cs="Arial"/>
                <w:b/>
                <w:bCs/>
                <w:color w:val="auto"/>
                <w:szCs w:val="20"/>
                <w:lang w:val="en-US" w:eastAsia="en-US"/>
              </w:rPr>
            </w:pPr>
            <w:r>
              <w:rPr>
                <w:rFonts w:eastAsia="Times New Roman" w:cs="Arial"/>
                <w:b/>
                <w:bCs/>
                <w:color w:val="auto"/>
                <w:szCs w:val="20"/>
                <w:lang w:val="en-US" w:eastAsia="en-US"/>
              </w:rPr>
              <w:t>Thousand</w:t>
            </w:r>
          </w:p>
        </w:tc>
      </w:tr>
      <w:tr w:rsidR="00C76AB6" w14:paraId="4DA58ABD" w14:textId="77777777">
        <w:trPr>
          <w:trHeight w:val="264"/>
        </w:trPr>
        <w:tc>
          <w:tcPr>
            <w:tcW w:w="3955" w:type="dxa"/>
            <w:tcBorders>
              <w:top w:val="nil"/>
              <w:left w:val="nil"/>
              <w:bottom w:val="nil"/>
              <w:right w:val="nil"/>
            </w:tcBorders>
            <w:noWrap/>
            <w:vAlign w:val="bottom"/>
          </w:tcPr>
          <w:p w14:paraId="18EB56F5" w14:textId="77777777" w:rsidR="00C76AB6" w:rsidRDefault="00C76AB6">
            <w:pPr>
              <w:spacing w:after="0" w:line="240" w:lineRule="auto"/>
              <w:ind w:left="0" w:firstLine="0"/>
              <w:jc w:val="center"/>
              <w:rPr>
                <w:rFonts w:eastAsia="Times New Roman" w:cs="Arial"/>
                <w:b/>
                <w:bCs/>
                <w:color w:val="auto"/>
                <w:szCs w:val="20"/>
                <w:lang w:val="en-US" w:eastAsia="en-US"/>
              </w:rPr>
            </w:pPr>
          </w:p>
        </w:tc>
        <w:tc>
          <w:tcPr>
            <w:tcW w:w="3870" w:type="dxa"/>
            <w:tcBorders>
              <w:top w:val="nil"/>
              <w:left w:val="nil"/>
              <w:bottom w:val="nil"/>
              <w:right w:val="nil"/>
            </w:tcBorders>
            <w:noWrap/>
            <w:vAlign w:val="bottom"/>
          </w:tcPr>
          <w:p w14:paraId="1773B9A4"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114AFF9E" w14:textId="77777777">
        <w:trPr>
          <w:trHeight w:val="264"/>
        </w:trPr>
        <w:tc>
          <w:tcPr>
            <w:tcW w:w="3955" w:type="dxa"/>
            <w:tcBorders>
              <w:top w:val="single" w:sz="4" w:space="0" w:color="auto"/>
              <w:left w:val="single" w:sz="4" w:space="0" w:color="auto"/>
              <w:bottom w:val="single" w:sz="4" w:space="0" w:color="auto"/>
              <w:right w:val="single" w:sz="4" w:space="0" w:color="auto"/>
            </w:tcBorders>
            <w:noWrap/>
          </w:tcPr>
          <w:p w14:paraId="62C85D68"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Northwest</w:t>
            </w:r>
          </w:p>
        </w:tc>
        <w:tc>
          <w:tcPr>
            <w:tcW w:w="3870" w:type="dxa"/>
            <w:tcBorders>
              <w:top w:val="single" w:sz="4" w:space="0" w:color="auto"/>
              <w:left w:val="nil"/>
              <w:bottom w:val="single" w:sz="4" w:space="0" w:color="auto"/>
              <w:right w:val="single" w:sz="4" w:space="0" w:color="auto"/>
            </w:tcBorders>
            <w:noWrap/>
            <w:vAlign w:val="center"/>
          </w:tcPr>
          <w:p w14:paraId="3BB45C70" w14:textId="77777777" w:rsidR="00C76AB6" w:rsidRDefault="002A0B36">
            <w:pPr>
              <w:spacing w:after="0" w:line="240" w:lineRule="auto"/>
              <w:ind w:left="0" w:firstLine="0"/>
              <w:jc w:val="right"/>
              <w:rPr>
                <w:rFonts w:eastAsia="Times New Roman" w:cs="Arial"/>
                <w:b/>
                <w:bCs/>
                <w:color w:val="auto"/>
                <w:szCs w:val="20"/>
                <w:lang w:val="en-US" w:eastAsia="en-US"/>
              </w:rPr>
            </w:pPr>
            <w:r>
              <w:rPr>
                <w:rFonts w:eastAsia="Times New Roman" w:cs="Arial"/>
                <w:b/>
                <w:bCs/>
                <w:color w:val="auto"/>
                <w:szCs w:val="20"/>
                <w:lang w:val="en-US" w:eastAsia="en-US"/>
              </w:rPr>
              <w:t> </w:t>
            </w:r>
          </w:p>
        </w:tc>
      </w:tr>
      <w:tr w:rsidR="00C76AB6" w14:paraId="0CF0A3E4" w14:textId="77777777">
        <w:trPr>
          <w:trHeight w:val="264"/>
        </w:trPr>
        <w:tc>
          <w:tcPr>
            <w:tcW w:w="3955" w:type="dxa"/>
            <w:tcBorders>
              <w:top w:val="nil"/>
              <w:left w:val="single" w:sz="4" w:space="0" w:color="auto"/>
              <w:bottom w:val="single" w:sz="4" w:space="0" w:color="auto"/>
              <w:right w:val="single" w:sz="4" w:space="0" w:color="auto"/>
            </w:tcBorders>
            <w:noWrap/>
          </w:tcPr>
          <w:p w14:paraId="053D1C74"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 xml:space="preserve">  Population 15-64 yrs</w:t>
            </w:r>
          </w:p>
        </w:tc>
        <w:tc>
          <w:tcPr>
            <w:tcW w:w="3870" w:type="dxa"/>
            <w:tcBorders>
              <w:top w:val="nil"/>
              <w:left w:val="nil"/>
              <w:bottom w:val="single" w:sz="4" w:space="0" w:color="auto"/>
              <w:right w:val="single" w:sz="4" w:space="0" w:color="auto"/>
            </w:tcBorders>
            <w:noWrap/>
            <w:vAlign w:val="center"/>
          </w:tcPr>
          <w:p w14:paraId="14794FA2" w14:textId="77777777" w:rsidR="00C76AB6" w:rsidRDefault="002A0B36">
            <w:pPr>
              <w:spacing w:after="0" w:line="240" w:lineRule="auto"/>
              <w:ind w:left="0" w:firstLine="0"/>
              <w:jc w:val="right"/>
              <w:rPr>
                <w:rFonts w:eastAsia="Times New Roman" w:cs="Arial"/>
                <w:b/>
                <w:bCs/>
                <w:color w:val="auto"/>
                <w:szCs w:val="20"/>
                <w:lang w:val="en-US" w:eastAsia="en-US"/>
              </w:rPr>
            </w:pPr>
            <w:r>
              <w:rPr>
                <w:rFonts w:eastAsia="Times New Roman" w:cs="Arial"/>
                <w:b/>
                <w:bCs/>
                <w:color w:val="auto"/>
                <w:szCs w:val="20"/>
                <w:lang w:val="en-US" w:eastAsia="en-US"/>
              </w:rPr>
              <w:t>2,817</w:t>
            </w:r>
          </w:p>
        </w:tc>
      </w:tr>
      <w:tr w:rsidR="00C76AB6" w14:paraId="4AF6C4B1" w14:textId="77777777">
        <w:trPr>
          <w:trHeight w:val="264"/>
        </w:trPr>
        <w:tc>
          <w:tcPr>
            <w:tcW w:w="3955" w:type="dxa"/>
            <w:tcBorders>
              <w:top w:val="nil"/>
              <w:left w:val="single" w:sz="4" w:space="0" w:color="auto"/>
              <w:bottom w:val="single" w:sz="4" w:space="0" w:color="auto"/>
              <w:right w:val="single" w:sz="4" w:space="0" w:color="auto"/>
            </w:tcBorders>
            <w:noWrap/>
          </w:tcPr>
          <w:p w14:paraId="06CC117D"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 xml:space="preserve">   Labour Force</w:t>
            </w:r>
          </w:p>
        </w:tc>
        <w:tc>
          <w:tcPr>
            <w:tcW w:w="3870" w:type="dxa"/>
            <w:tcBorders>
              <w:top w:val="nil"/>
              <w:left w:val="nil"/>
              <w:bottom w:val="single" w:sz="4" w:space="0" w:color="auto"/>
              <w:right w:val="single" w:sz="4" w:space="0" w:color="auto"/>
            </w:tcBorders>
            <w:noWrap/>
            <w:vAlign w:val="center"/>
          </w:tcPr>
          <w:p w14:paraId="5DC7899A" w14:textId="77777777" w:rsidR="00C76AB6" w:rsidRDefault="002A0B36">
            <w:pPr>
              <w:spacing w:after="0" w:line="240" w:lineRule="auto"/>
              <w:ind w:left="0" w:firstLine="0"/>
              <w:jc w:val="right"/>
              <w:rPr>
                <w:rFonts w:eastAsia="Times New Roman" w:cs="Arial"/>
                <w:b/>
                <w:bCs/>
                <w:color w:val="auto"/>
                <w:szCs w:val="20"/>
                <w:lang w:val="en-US" w:eastAsia="en-US"/>
              </w:rPr>
            </w:pPr>
            <w:r>
              <w:rPr>
                <w:rFonts w:eastAsia="Times New Roman" w:cs="Arial"/>
                <w:b/>
                <w:bCs/>
                <w:color w:val="auto"/>
                <w:szCs w:val="20"/>
                <w:lang w:val="en-US" w:eastAsia="en-US"/>
              </w:rPr>
              <w:t>1,593</w:t>
            </w:r>
          </w:p>
        </w:tc>
      </w:tr>
      <w:tr w:rsidR="00C76AB6" w14:paraId="6495A1FC" w14:textId="77777777">
        <w:trPr>
          <w:trHeight w:val="264"/>
        </w:trPr>
        <w:tc>
          <w:tcPr>
            <w:tcW w:w="3955" w:type="dxa"/>
            <w:tcBorders>
              <w:top w:val="nil"/>
              <w:left w:val="single" w:sz="4" w:space="0" w:color="auto"/>
              <w:bottom w:val="single" w:sz="4" w:space="0" w:color="auto"/>
              <w:right w:val="single" w:sz="4" w:space="0" w:color="auto"/>
            </w:tcBorders>
            <w:noWrap/>
          </w:tcPr>
          <w:p w14:paraId="77E49BC8"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Employed</w:t>
            </w:r>
          </w:p>
        </w:tc>
        <w:tc>
          <w:tcPr>
            <w:tcW w:w="3870" w:type="dxa"/>
            <w:tcBorders>
              <w:top w:val="nil"/>
              <w:left w:val="nil"/>
              <w:bottom w:val="single" w:sz="4" w:space="0" w:color="auto"/>
              <w:right w:val="single" w:sz="4" w:space="0" w:color="auto"/>
            </w:tcBorders>
            <w:noWrap/>
            <w:vAlign w:val="center"/>
          </w:tcPr>
          <w:p w14:paraId="18392D90"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935</w:t>
            </w:r>
          </w:p>
        </w:tc>
      </w:tr>
      <w:tr w:rsidR="00C76AB6" w14:paraId="65FA32CA" w14:textId="77777777">
        <w:trPr>
          <w:trHeight w:val="264"/>
        </w:trPr>
        <w:tc>
          <w:tcPr>
            <w:tcW w:w="3955" w:type="dxa"/>
            <w:tcBorders>
              <w:top w:val="nil"/>
              <w:left w:val="single" w:sz="4" w:space="0" w:color="auto"/>
              <w:bottom w:val="single" w:sz="4" w:space="0" w:color="auto"/>
              <w:right w:val="single" w:sz="4" w:space="0" w:color="auto"/>
            </w:tcBorders>
            <w:noWrap/>
          </w:tcPr>
          <w:p w14:paraId="5B7434FC"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Unemployed</w:t>
            </w:r>
          </w:p>
        </w:tc>
        <w:tc>
          <w:tcPr>
            <w:tcW w:w="3870" w:type="dxa"/>
            <w:tcBorders>
              <w:top w:val="nil"/>
              <w:left w:val="nil"/>
              <w:bottom w:val="single" w:sz="4" w:space="0" w:color="auto"/>
              <w:right w:val="single" w:sz="4" w:space="0" w:color="auto"/>
            </w:tcBorders>
            <w:noWrap/>
            <w:vAlign w:val="center"/>
          </w:tcPr>
          <w:p w14:paraId="14218BBB"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658</w:t>
            </w:r>
          </w:p>
        </w:tc>
      </w:tr>
      <w:tr w:rsidR="00C76AB6" w14:paraId="4351DE72" w14:textId="77777777">
        <w:trPr>
          <w:trHeight w:val="264"/>
        </w:trPr>
        <w:tc>
          <w:tcPr>
            <w:tcW w:w="3955" w:type="dxa"/>
            <w:tcBorders>
              <w:top w:val="nil"/>
              <w:left w:val="single" w:sz="4" w:space="0" w:color="auto"/>
              <w:bottom w:val="single" w:sz="4" w:space="0" w:color="auto"/>
              <w:right w:val="single" w:sz="4" w:space="0" w:color="auto"/>
            </w:tcBorders>
            <w:noWrap/>
          </w:tcPr>
          <w:p w14:paraId="4A7B4F84"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Not economically active</w:t>
            </w:r>
          </w:p>
        </w:tc>
        <w:tc>
          <w:tcPr>
            <w:tcW w:w="3870" w:type="dxa"/>
            <w:tcBorders>
              <w:top w:val="nil"/>
              <w:left w:val="nil"/>
              <w:bottom w:val="single" w:sz="4" w:space="0" w:color="auto"/>
              <w:right w:val="single" w:sz="4" w:space="0" w:color="auto"/>
            </w:tcBorders>
            <w:noWrap/>
            <w:vAlign w:val="center"/>
          </w:tcPr>
          <w:p w14:paraId="77A65683"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1,224</w:t>
            </w:r>
          </w:p>
        </w:tc>
      </w:tr>
      <w:tr w:rsidR="00C76AB6" w14:paraId="48D6F8CE" w14:textId="77777777">
        <w:trPr>
          <w:trHeight w:val="264"/>
        </w:trPr>
        <w:tc>
          <w:tcPr>
            <w:tcW w:w="3955" w:type="dxa"/>
            <w:tcBorders>
              <w:top w:val="nil"/>
              <w:left w:val="single" w:sz="4" w:space="0" w:color="auto"/>
              <w:bottom w:val="single" w:sz="4" w:space="0" w:color="auto"/>
              <w:right w:val="single" w:sz="4" w:space="0" w:color="auto"/>
            </w:tcBorders>
            <w:noWrap/>
          </w:tcPr>
          <w:p w14:paraId="36CF82D2"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Discouraged work-seekers</w:t>
            </w:r>
          </w:p>
        </w:tc>
        <w:tc>
          <w:tcPr>
            <w:tcW w:w="3870" w:type="dxa"/>
            <w:tcBorders>
              <w:top w:val="nil"/>
              <w:left w:val="nil"/>
              <w:bottom w:val="single" w:sz="4" w:space="0" w:color="auto"/>
              <w:right w:val="single" w:sz="4" w:space="0" w:color="auto"/>
            </w:tcBorders>
            <w:noWrap/>
            <w:vAlign w:val="center"/>
          </w:tcPr>
          <w:p w14:paraId="51DA9019"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339</w:t>
            </w:r>
          </w:p>
        </w:tc>
      </w:tr>
      <w:tr w:rsidR="00C76AB6" w14:paraId="6E0E9345" w14:textId="77777777">
        <w:trPr>
          <w:trHeight w:val="264"/>
        </w:trPr>
        <w:tc>
          <w:tcPr>
            <w:tcW w:w="3955" w:type="dxa"/>
            <w:tcBorders>
              <w:top w:val="nil"/>
              <w:left w:val="single" w:sz="4" w:space="0" w:color="auto"/>
              <w:bottom w:val="single" w:sz="4" w:space="0" w:color="auto"/>
              <w:right w:val="single" w:sz="4" w:space="0" w:color="auto"/>
            </w:tcBorders>
            <w:noWrap/>
          </w:tcPr>
          <w:p w14:paraId="7A13DBFC"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Other</w:t>
            </w:r>
          </w:p>
        </w:tc>
        <w:tc>
          <w:tcPr>
            <w:tcW w:w="3870" w:type="dxa"/>
            <w:tcBorders>
              <w:top w:val="nil"/>
              <w:left w:val="nil"/>
              <w:bottom w:val="single" w:sz="4" w:space="0" w:color="auto"/>
              <w:right w:val="single" w:sz="4" w:space="0" w:color="auto"/>
            </w:tcBorders>
            <w:noWrap/>
            <w:vAlign w:val="center"/>
          </w:tcPr>
          <w:p w14:paraId="66EB5AFD"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885</w:t>
            </w:r>
          </w:p>
        </w:tc>
      </w:tr>
      <w:tr w:rsidR="00C76AB6" w14:paraId="6926F83D" w14:textId="77777777">
        <w:trPr>
          <w:trHeight w:val="264"/>
        </w:trPr>
        <w:tc>
          <w:tcPr>
            <w:tcW w:w="3955" w:type="dxa"/>
            <w:tcBorders>
              <w:top w:val="nil"/>
              <w:left w:val="single" w:sz="4" w:space="0" w:color="auto"/>
              <w:bottom w:val="single" w:sz="4" w:space="0" w:color="auto"/>
              <w:right w:val="single" w:sz="4" w:space="0" w:color="auto"/>
            </w:tcBorders>
            <w:noWrap/>
          </w:tcPr>
          <w:p w14:paraId="4034A578"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 xml:space="preserve"> Rates (%)</w:t>
            </w:r>
          </w:p>
        </w:tc>
        <w:tc>
          <w:tcPr>
            <w:tcW w:w="3870" w:type="dxa"/>
            <w:tcBorders>
              <w:top w:val="nil"/>
              <w:left w:val="nil"/>
              <w:bottom w:val="single" w:sz="4" w:space="0" w:color="auto"/>
              <w:right w:val="single" w:sz="4" w:space="0" w:color="auto"/>
            </w:tcBorders>
            <w:noWrap/>
            <w:vAlign w:val="center"/>
          </w:tcPr>
          <w:p w14:paraId="3EBCB98C"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 </w:t>
            </w:r>
          </w:p>
        </w:tc>
      </w:tr>
      <w:tr w:rsidR="00C76AB6" w14:paraId="459844DA" w14:textId="77777777">
        <w:trPr>
          <w:trHeight w:val="264"/>
        </w:trPr>
        <w:tc>
          <w:tcPr>
            <w:tcW w:w="3955" w:type="dxa"/>
            <w:tcBorders>
              <w:top w:val="nil"/>
              <w:left w:val="single" w:sz="4" w:space="0" w:color="auto"/>
              <w:bottom w:val="single" w:sz="4" w:space="0" w:color="auto"/>
              <w:right w:val="single" w:sz="4" w:space="0" w:color="auto"/>
            </w:tcBorders>
            <w:noWrap/>
          </w:tcPr>
          <w:p w14:paraId="170E27D6"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Unemployment rate</w:t>
            </w:r>
          </w:p>
        </w:tc>
        <w:tc>
          <w:tcPr>
            <w:tcW w:w="3870" w:type="dxa"/>
            <w:tcBorders>
              <w:top w:val="nil"/>
              <w:left w:val="nil"/>
              <w:bottom w:val="single" w:sz="4" w:space="0" w:color="auto"/>
              <w:right w:val="single" w:sz="4" w:space="0" w:color="auto"/>
            </w:tcBorders>
            <w:noWrap/>
            <w:vAlign w:val="center"/>
          </w:tcPr>
          <w:p w14:paraId="151AF0E5"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41.3</w:t>
            </w:r>
          </w:p>
        </w:tc>
      </w:tr>
      <w:tr w:rsidR="00C76AB6" w14:paraId="50A086D0" w14:textId="77777777">
        <w:trPr>
          <w:trHeight w:val="264"/>
        </w:trPr>
        <w:tc>
          <w:tcPr>
            <w:tcW w:w="3955" w:type="dxa"/>
            <w:tcBorders>
              <w:top w:val="nil"/>
              <w:left w:val="single" w:sz="4" w:space="0" w:color="auto"/>
              <w:bottom w:val="single" w:sz="4" w:space="0" w:color="auto"/>
              <w:right w:val="single" w:sz="4" w:space="0" w:color="auto"/>
            </w:tcBorders>
            <w:noWrap/>
          </w:tcPr>
          <w:p w14:paraId="7D9639DB"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Employed / population ratio (Absorption)</w:t>
            </w:r>
          </w:p>
        </w:tc>
        <w:tc>
          <w:tcPr>
            <w:tcW w:w="3870" w:type="dxa"/>
            <w:tcBorders>
              <w:top w:val="nil"/>
              <w:left w:val="nil"/>
              <w:bottom w:val="single" w:sz="4" w:space="0" w:color="auto"/>
              <w:right w:val="single" w:sz="4" w:space="0" w:color="auto"/>
            </w:tcBorders>
            <w:noWrap/>
            <w:vAlign w:val="center"/>
          </w:tcPr>
          <w:p w14:paraId="07367E86"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33.2</w:t>
            </w:r>
          </w:p>
        </w:tc>
      </w:tr>
      <w:tr w:rsidR="00C76AB6" w14:paraId="20208E83" w14:textId="77777777">
        <w:trPr>
          <w:trHeight w:val="264"/>
        </w:trPr>
        <w:tc>
          <w:tcPr>
            <w:tcW w:w="3955" w:type="dxa"/>
            <w:tcBorders>
              <w:top w:val="nil"/>
              <w:left w:val="single" w:sz="4" w:space="0" w:color="auto"/>
              <w:bottom w:val="single" w:sz="4" w:space="0" w:color="auto"/>
              <w:right w:val="single" w:sz="4" w:space="0" w:color="auto"/>
            </w:tcBorders>
            <w:noWrap/>
          </w:tcPr>
          <w:p w14:paraId="3960B2E1"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Labour force participation rate</w:t>
            </w:r>
          </w:p>
        </w:tc>
        <w:tc>
          <w:tcPr>
            <w:tcW w:w="3870" w:type="dxa"/>
            <w:tcBorders>
              <w:top w:val="nil"/>
              <w:left w:val="nil"/>
              <w:bottom w:val="single" w:sz="4" w:space="0" w:color="auto"/>
              <w:right w:val="single" w:sz="4" w:space="0" w:color="auto"/>
            </w:tcBorders>
            <w:noWrap/>
            <w:vAlign w:val="center"/>
          </w:tcPr>
          <w:p w14:paraId="4DBB28FF"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56.6</w:t>
            </w:r>
          </w:p>
        </w:tc>
      </w:tr>
      <w:tr w:rsidR="00C76AB6" w14:paraId="1BD7DB04" w14:textId="77777777">
        <w:trPr>
          <w:trHeight w:val="264"/>
        </w:trPr>
        <w:tc>
          <w:tcPr>
            <w:tcW w:w="3955" w:type="dxa"/>
            <w:tcBorders>
              <w:top w:val="nil"/>
              <w:left w:val="single" w:sz="4" w:space="0" w:color="auto"/>
              <w:bottom w:val="single" w:sz="4" w:space="0" w:color="auto"/>
              <w:right w:val="single" w:sz="4" w:space="0" w:color="auto"/>
            </w:tcBorders>
            <w:noWrap/>
          </w:tcPr>
          <w:p w14:paraId="1C080332"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w:t>
            </w:r>
          </w:p>
        </w:tc>
        <w:tc>
          <w:tcPr>
            <w:tcW w:w="3870" w:type="dxa"/>
            <w:tcBorders>
              <w:top w:val="nil"/>
              <w:left w:val="nil"/>
              <w:bottom w:val="single" w:sz="4" w:space="0" w:color="auto"/>
              <w:right w:val="single" w:sz="4" w:space="0" w:color="auto"/>
            </w:tcBorders>
            <w:noWrap/>
            <w:vAlign w:val="bottom"/>
          </w:tcPr>
          <w:p w14:paraId="7A6F5334"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 </w:t>
            </w:r>
          </w:p>
        </w:tc>
      </w:tr>
    </w:tbl>
    <w:p w14:paraId="42F9FC4C"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tbl>
      <w:tblPr>
        <w:tblW w:w="5651" w:type="dxa"/>
        <w:tblLook w:val="04A0" w:firstRow="1" w:lastRow="0" w:firstColumn="1" w:lastColumn="0" w:noHBand="0" w:noVBand="1"/>
      </w:tblPr>
      <w:tblGrid>
        <w:gridCol w:w="3235"/>
        <w:gridCol w:w="1201"/>
        <w:gridCol w:w="255"/>
        <w:gridCol w:w="960"/>
      </w:tblGrid>
      <w:tr w:rsidR="00C76AB6" w14:paraId="72843FEC" w14:textId="77777777">
        <w:trPr>
          <w:trHeight w:val="264"/>
        </w:trPr>
        <w:tc>
          <w:tcPr>
            <w:tcW w:w="3235" w:type="dxa"/>
            <w:tcBorders>
              <w:top w:val="single" w:sz="4" w:space="0" w:color="auto"/>
              <w:left w:val="single" w:sz="4" w:space="0" w:color="auto"/>
              <w:bottom w:val="single" w:sz="4" w:space="0" w:color="auto"/>
              <w:right w:val="single" w:sz="4" w:space="0" w:color="auto"/>
            </w:tcBorders>
            <w:vAlign w:val="center"/>
          </w:tcPr>
          <w:p w14:paraId="0B50D344"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Home/community play group</w:t>
            </w:r>
          </w:p>
        </w:tc>
        <w:tc>
          <w:tcPr>
            <w:tcW w:w="1201" w:type="dxa"/>
            <w:tcBorders>
              <w:top w:val="single" w:sz="4" w:space="0" w:color="auto"/>
              <w:left w:val="nil"/>
              <w:bottom w:val="single" w:sz="4" w:space="0" w:color="auto"/>
              <w:right w:val="single" w:sz="4" w:space="0" w:color="auto"/>
            </w:tcBorders>
            <w:noWrap/>
            <w:vAlign w:val="bottom"/>
          </w:tcPr>
          <w:p w14:paraId="36C5A182"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1355</w:t>
            </w:r>
          </w:p>
        </w:tc>
        <w:tc>
          <w:tcPr>
            <w:tcW w:w="255" w:type="dxa"/>
            <w:tcBorders>
              <w:top w:val="nil"/>
              <w:left w:val="nil"/>
              <w:bottom w:val="nil"/>
              <w:right w:val="nil"/>
            </w:tcBorders>
            <w:noWrap/>
            <w:vAlign w:val="bottom"/>
          </w:tcPr>
          <w:p w14:paraId="56D1CED8"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49F90D69"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6223EC4F" w14:textId="77777777">
        <w:trPr>
          <w:trHeight w:val="264"/>
        </w:trPr>
        <w:tc>
          <w:tcPr>
            <w:tcW w:w="3235" w:type="dxa"/>
            <w:tcBorders>
              <w:top w:val="nil"/>
              <w:left w:val="single" w:sz="4" w:space="0" w:color="auto"/>
              <w:bottom w:val="single" w:sz="4" w:space="0" w:color="auto"/>
              <w:right w:val="single" w:sz="4" w:space="0" w:color="auto"/>
            </w:tcBorders>
            <w:vAlign w:val="center"/>
          </w:tcPr>
          <w:p w14:paraId="56952536"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lastRenderedPageBreak/>
              <w:t>Other (Specify)</w:t>
            </w:r>
          </w:p>
        </w:tc>
        <w:tc>
          <w:tcPr>
            <w:tcW w:w="1201" w:type="dxa"/>
            <w:tcBorders>
              <w:top w:val="nil"/>
              <w:left w:val="nil"/>
              <w:bottom w:val="single" w:sz="4" w:space="0" w:color="auto"/>
              <w:right w:val="single" w:sz="4" w:space="0" w:color="auto"/>
            </w:tcBorders>
            <w:noWrap/>
            <w:vAlign w:val="bottom"/>
          </w:tcPr>
          <w:p w14:paraId="32C178C9"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83</w:t>
            </w:r>
          </w:p>
        </w:tc>
        <w:tc>
          <w:tcPr>
            <w:tcW w:w="255" w:type="dxa"/>
            <w:tcBorders>
              <w:top w:val="nil"/>
              <w:left w:val="nil"/>
              <w:bottom w:val="nil"/>
              <w:right w:val="nil"/>
            </w:tcBorders>
            <w:noWrap/>
            <w:vAlign w:val="bottom"/>
          </w:tcPr>
          <w:p w14:paraId="43438DA3"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119D7F28"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468CE7C2" w14:textId="77777777">
        <w:trPr>
          <w:trHeight w:val="264"/>
        </w:trPr>
        <w:tc>
          <w:tcPr>
            <w:tcW w:w="3235" w:type="dxa"/>
            <w:tcBorders>
              <w:top w:val="nil"/>
              <w:left w:val="single" w:sz="4" w:space="0" w:color="auto"/>
              <w:bottom w:val="single" w:sz="4" w:space="0" w:color="auto"/>
              <w:right w:val="single" w:sz="4" w:space="0" w:color="auto"/>
            </w:tcBorders>
            <w:vAlign w:val="center"/>
          </w:tcPr>
          <w:p w14:paraId="172D772E"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None</w:t>
            </w:r>
          </w:p>
        </w:tc>
        <w:tc>
          <w:tcPr>
            <w:tcW w:w="1201" w:type="dxa"/>
            <w:tcBorders>
              <w:top w:val="nil"/>
              <w:left w:val="nil"/>
              <w:bottom w:val="single" w:sz="4" w:space="0" w:color="auto"/>
              <w:right w:val="single" w:sz="4" w:space="0" w:color="auto"/>
            </w:tcBorders>
            <w:noWrap/>
            <w:vAlign w:val="bottom"/>
          </w:tcPr>
          <w:p w14:paraId="4641E971"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9344</w:t>
            </w:r>
          </w:p>
        </w:tc>
        <w:tc>
          <w:tcPr>
            <w:tcW w:w="255" w:type="dxa"/>
            <w:tcBorders>
              <w:top w:val="nil"/>
              <w:left w:val="nil"/>
              <w:bottom w:val="nil"/>
              <w:right w:val="nil"/>
            </w:tcBorders>
            <w:noWrap/>
            <w:vAlign w:val="bottom"/>
          </w:tcPr>
          <w:p w14:paraId="69A563B3"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08EEA718"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271D6F4F" w14:textId="77777777">
        <w:trPr>
          <w:trHeight w:val="264"/>
        </w:trPr>
        <w:tc>
          <w:tcPr>
            <w:tcW w:w="3235" w:type="dxa"/>
            <w:tcBorders>
              <w:top w:val="nil"/>
              <w:left w:val="nil"/>
              <w:bottom w:val="nil"/>
              <w:right w:val="nil"/>
            </w:tcBorders>
            <w:noWrap/>
            <w:vAlign w:val="bottom"/>
          </w:tcPr>
          <w:p w14:paraId="26A3E57B"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1201" w:type="dxa"/>
            <w:tcBorders>
              <w:top w:val="nil"/>
              <w:left w:val="nil"/>
              <w:bottom w:val="nil"/>
              <w:right w:val="nil"/>
            </w:tcBorders>
            <w:noWrap/>
            <w:vAlign w:val="bottom"/>
          </w:tcPr>
          <w:p w14:paraId="78A757A7"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255" w:type="dxa"/>
            <w:tcBorders>
              <w:top w:val="nil"/>
              <w:left w:val="nil"/>
              <w:bottom w:val="nil"/>
              <w:right w:val="nil"/>
            </w:tcBorders>
            <w:noWrap/>
            <w:vAlign w:val="bottom"/>
          </w:tcPr>
          <w:p w14:paraId="46DA95CF"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960" w:type="dxa"/>
            <w:tcBorders>
              <w:top w:val="nil"/>
              <w:left w:val="nil"/>
              <w:bottom w:val="nil"/>
              <w:right w:val="nil"/>
            </w:tcBorders>
            <w:noWrap/>
            <w:vAlign w:val="bottom"/>
          </w:tcPr>
          <w:p w14:paraId="4AB1EEA8"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01588E12" w14:textId="77777777">
        <w:trPr>
          <w:trHeight w:val="264"/>
        </w:trPr>
        <w:tc>
          <w:tcPr>
            <w:tcW w:w="3235" w:type="dxa"/>
            <w:tcBorders>
              <w:top w:val="nil"/>
              <w:left w:val="nil"/>
              <w:bottom w:val="nil"/>
              <w:right w:val="nil"/>
            </w:tcBorders>
            <w:noWrap/>
            <w:vAlign w:val="bottom"/>
          </w:tcPr>
          <w:p w14:paraId="2F440018" w14:textId="77777777" w:rsidR="00C76AB6" w:rsidRDefault="00C76AB6">
            <w:pPr>
              <w:spacing w:after="0" w:line="240" w:lineRule="auto"/>
              <w:ind w:left="0" w:firstLine="0"/>
              <w:jc w:val="left"/>
              <w:rPr>
                <w:rFonts w:eastAsia="Times New Roman" w:cs="Times New Roman"/>
                <w:color w:val="auto"/>
                <w:szCs w:val="20"/>
                <w:lang w:val="en-US" w:eastAsia="en-US"/>
              </w:rPr>
            </w:pPr>
          </w:p>
          <w:p w14:paraId="5EC45CC1"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1201" w:type="dxa"/>
            <w:tcBorders>
              <w:top w:val="nil"/>
              <w:left w:val="nil"/>
              <w:bottom w:val="nil"/>
              <w:right w:val="nil"/>
            </w:tcBorders>
            <w:noWrap/>
            <w:vAlign w:val="bottom"/>
          </w:tcPr>
          <w:p w14:paraId="2E272F42"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255" w:type="dxa"/>
            <w:tcBorders>
              <w:top w:val="nil"/>
              <w:left w:val="nil"/>
              <w:bottom w:val="nil"/>
              <w:right w:val="nil"/>
            </w:tcBorders>
            <w:noWrap/>
            <w:vAlign w:val="bottom"/>
          </w:tcPr>
          <w:p w14:paraId="304CB3F8"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960" w:type="dxa"/>
            <w:tcBorders>
              <w:top w:val="nil"/>
              <w:left w:val="nil"/>
              <w:bottom w:val="nil"/>
              <w:right w:val="nil"/>
            </w:tcBorders>
            <w:noWrap/>
            <w:vAlign w:val="bottom"/>
          </w:tcPr>
          <w:p w14:paraId="09A10564"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6BB0076D" w14:textId="77777777">
        <w:trPr>
          <w:trHeight w:val="264"/>
        </w:trPr>
        <w:tc>
          <w:tcPr>
            <w:tcW w:w="3235" w:type="dxa"/>
            <w:tcBorders>
              <w:top w:val="nil"/>
              <w:left w:val="nil"/>
              <w:bottom w:val="nil"/>
              <w:right w:val="nil"/>
            </w:tcBorders>
            <w:noWrap/>
            <w:vAlign w:val="bottom"/>
          </w:tcPr>
          <w:p w14:paraId="3D4EF99E"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Space-Time Research</w:t>
            </w:r>
          </w:p>
        </w:tc>
        <w:tc>
          <w:tcPr>
            <w:tcW w:w="1201" w:type="dxa"/>
            <w:tcBorders>
              <w:top w:val="nil"/>
              <w:left w:val="nil"/>
              <w:bottom w:val="nil"/>
              <w:right w:val="nil"/>
            </w:tcBorders>
            <w:noWrap/>
            <w:vAlign w:val="bottom"/>
          </w:tcPr>
          <w:p w14:paraId="19CAFB44" w14:textId="77777777" w:rsidR="00C76AB6" w:rsidRDefault="00C76AB6">
            <w:pPr>
              <w:spacing w:after="0" w:line="240" w:lineRule="auto"/>
              <w:ind w:left="0" w:firstLine="0"/>
              <w:jc w:val="left"/>
              <w:rPr>
                <w:rFonts w:eastAsia="Times New Roman" w:cs="Arial"/>
                <w:b/>
                <w:bCs/>
                <w:color w:val="auto"/>
                <w:szCs w:val="20"/>
                <w:lang w:val="en-US" w:eastAsia="en-US"/>
              </w:rPr>
            </w:pPr>
          </w:p>
        </w:tc>
        <w:tc>
          <w:tcPr>
            <w:tcW w:w="255" w:type="dxa"/>
            <w:tcBorders>
              <w:top w:val="nil"/>
              <w:left w:val="nil"/>
              <w:bottom w:val="nil"/>
              <w:right w:val="nil"/>
            </w:tcBorders>
            <w:noWrap/>
            <w:vAlign w:val="bottom"/>
          </w:tcPr>
          <w:p w14:paraId="1B162EFB"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960" w:type="dxa"/>
            <w:tcBorders>
              <w:top w:val="nil"/>
              <w:left w:val="nil"/>
              <w:bottom w:val="nil"/>
              <w:right w:val="nil"/>
            </w:tcBorders>
            <w:noWrap/>
            <w:vAlign w:val="bottom"/>
          </w:tcPr>
          <w:p w14:paraId="3D150D67"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22AEDCDB" w14:textId="77777777">
        <w:trPr>
          <w:trHeight w:val="264"/>
        </w:trPr>
        <w:tc>
          <w:tcPr>
            <w:tcW w:w="3235" w:type="dxa"/>
            <w:tcBorders>
              <w:top w:val="nil"/>
              <w:left w:val="nil"/>
              <w:bottom w:val="nil"/>
              <w:right w:val="nil"/>
            </w:tcBorders>
            <w:noWrap/>
            <w:vAlign w:val="bottom"/>
          </w:tcPr>
          <w:p w14:paraId="5B19C6B9"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Census 2022 Version 1.1</w:t>
            </w:r>
          </w:p>
        </w:tc>
        <w:tc>
          <w:tcPr>
            <w:tcW w:w="1201" w:type="dxa"/>
            <w:tcBorders>
              <w:top w:val="nil"/>
              <w:left w:val="nil"/>
              <w:bottom w:val="nil"/>
              <w:right w:val="nil"/>
            </w:tcBorders>
            <w:noWrap/>
            <w:vAlign w:val="bottom"/>
          </w:tcPr>
          <w:p w14:paraId="06E9973B" w14:textId="77777777" w:rsidR="00C76AB6" w:rsidRDefault="00C76AB6">
            <w:pPr>
              <w:spacing w:after="0" w:line="240" w:lineRule="auto"/>
              <w:ind w:left="0" w:firstLine="0"/>
              <w:jc w:val="left"/>
              <w:rPr>
                <w:rFonts w:eastAsia="Times New Roman" w:cs="Arial"/>
                <w:b/>
                <w:bCs/>
                <w:color w:val="auto"/>
                <w:szCs w:val="20"/>
                <w:lang w:val="en-US" w:eastAsia="en-US"/>
              </w:rPr>
            </w:pPr>
          </w:p>
        </w:tc>
        <w:tc>
          <w:tcPr>
            <w:tcW w:w="255" w:type="dxa"/>
            <w:tcBorders>
              <w:top w:val="nil"/>
              <w:left w:val="nil"/>
              <w:bottom w:val="nil"/>
              <w:right w:val="nil"/>
            </w:tcBorders>
            <w:noWrap/>
            <w:vAlign w:val="bottom"/>
          </w:tcPr>
          <w:p w14:paraId="4A5B54C0"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960" w:type="dxa"/>
            <w:tcBorders>
              <w:top w:val="nil"/>
              <w:left w:val="nil"/>
              <w:bottom w:val="nil"/>
              <w:right w:val="nil"/>
            </w:tcBorders>
            <w:noWrap/>
            <w:vAlign w:val="bottom"/>
          </w:tcPr>
          <w:p w14:paraId="2CCF2AEF"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485CC121" w14:textId="77777777">
        <w:trPr>
          <w:trHeight w:val="264"/>
        </w:trPr>
        <w:tc>
          <w:tcPr>
            <w:tcW w:w="3235" w:type="dxa"/>
            <w:tcBorders>
              <w:top w:val="nil"/>
              <w:left w:val="nil"/>
              <w:bottom w:val="nil"/>
              <w:right w:val="nil"/>
            </w:tcBorders>
            <w:noWrap/>
            <w:vAlign w:val="bottom"/>
          </w:tcPr>
          <w:p w14:paraId="295B82B8"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Table 1</w:t>
            </w:r>
          </w:p>
        </w:tc>
        <w:tc>
          <w:tcPr>
            <w:tcW w:w="1201" w:type="dxa"/>
            <w:tcBorders>
              <w:top w:val="nil"/>
              <w:left w:val="nil"/>
              <w:bottom w:val="nil"/>
              <w:right w:val="nil"/>
            </w:tcBorders>
            <w:noWrap/>
            <w:vAlign w:val="bottom"/>
          </w:tcPr>
          <w:p w14:paraId="36B2996C" w14:textId="77777777" w:rsidR="00C76AB6" w:rsidRDefault="00C76AB6">
            <w:pPr>
              <w:spacing w:after="0" w:line="240" w:lineRule="auto"/>
              <w:ind w:left="0" w:firstLine="0"/>
              <w:jc w:val="left"/>
              <w:rPr>
                <w:rFonts w:eastAsia="Times New Roman" w:cs="Arial"/>
                <w:b/>
                <w:bCs/>
                <w:color w:val="auto"/>
                <w:szCs w:val="20"/>
                <w:lang w:val="en-US" w:eastAsia="en-US"/>
              </w:rPr>
            </w:pPr>
          </w:p>
        </w:tc>
        <w:tc>
          <w:tcPr>
            <w:tcW w:w="255" w:type="dxa"/>
            <w:tcBorders>
              <w:top w:val="nil"/>
              <w:left w:val="nil"/>
              <w:bottom w:val="nil"/>
              <w:right w:val="nil"/>
            </w:tcBorders>
            <w:noWrap/>
            <w:vAlign w:val="bottom"/>
          </w:tcPr>
          <w:p w14:paraId="7CB49022"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960" w:type="dxa"/>
            <w:tcBorders>
              <w:top w:val="nil"/>
              <w:left w:val="nil"/>
              <w:bottom w:val="nil"/>
              <w:right w:val="nil"/>
            </w:tcBorders>
            <w:noWrap/>
            <w:vAlign w:val="bottom"/>
          </w:tcPr>
          <w:p w14:paraId="360A68A1"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5CA55E44" w14:textId="77777777">
        <w:trPr>
          <w:trHeight w:val="264"/>
        </w:trPr>
        <w:tc>
          <w:tcPr>
            <w:tcW w:w="3235" w:type="dxa"/>
            <w:tcBorders>
              <w:top w:val="nil"/>
              <w:left w:val="nil"/>
              <w:bottom w:val="nil"/>
              <w:right w:val="nil"/>
            </w:tcBorders>
            <w:noWrap/>
            <w:vAlign w:val="bottom"/>
          </w:tcPr>
          <w:p w14:paraId="2969E442"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Highest level of education</w:t>
            </w:r>
          </w:p>
        </w:tc>
        <w:tc>
          <w:tcPr>
            <w:tcW w:w="1201" w:type="dxa"/>
            <w:tcBorders>
              <w:top w:val="nil"/>
              <w:left w:val="nil"/>
              <w:bottom w:val="nil"/>
              <w:right w:val="nil"/>
            </w:tcBorders>
            <w:noWrap/>
            <w:vAlign w:val="bottom"/>
          </w:tcPr>
          <w:p w14:paraId="5E668693" w14:textId="77777777" w:rsidR="00C76AB6" w:rsidRDefault="00C76AB6">
            <w:pPr>
              <w:spacing w:after="0" w:line="240" w:lineRule="auto"/>
              <w:ind w:left="0" w:firstLine="0"/>
              <w:jc w:val="left"/>
              <w:rPr>
                <w:rFonts w:eastAsia="Times New Roman" w:cs="Arial"/>
                <w:b/>
                <w:bCs/>
                <w:color w:val="auto"/>
                <w:szCs w:val="20"/>
                <w:lang w:val="en-US" w:eastAsia="en-US"/>
              </w:rPr>
            </w:pPr>
          </w:p>
        </w:tc>
        <w:tc>
          <w:tcPr>
            <w:tcW w:w="255" w:type="dxa"/>
            <w:tcBorders>
              <w:top w:val="nil"/>
              <w:left w:val="nil"/>
              <w:bottom w:val="nil"/>
              <w:right w:val="nil"/>
            </w:tcBorders>
            <w:noWrap/>
            <w:vAlign w:val="bottom"/>
          </w:tcPr>
          <w:p w14:paraId="1E45A400"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960" w:type="dxa"/>
            <w:tcBorders>
              <w:top w:val="nil"/>
              <w:left w:val="nil"/>
              <w:bottom w:val="nil"/>
              <w:right w:val="nil"/>
            </w:tcBorders>
            <w:noWrap/>
            <w:vAlign w:val="bottom"/>
          </w:tcPr>
          <w:p w14:paraId="70B14B5F"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464A5245" w14:textId="77777777">
        <w:trPr>
          <w:trHeight w:val="264"/>
        </w:trPr>
        <w:tc>
          <w:tcPr>
            <w:tcW w:w="4691" w:type="dxa"/>
            <w:gridSpan w:val="3"/>
            <w:tcBorders>
              <w:top w:val="nil"/>
              <w:left w:val="nil"/>
              <w:bottom w:val="nil"/>
              <w:right w:val="nil"/>
            </w:tcBorders>
            <w:noWrap/>
            <w:vAlign w:val="bottom"/>
          </w:tcPr>
          <w:p w14:paraId="4F1E4020" w14:textId="77777777" w:rsidR="00C76AB6" w:rsidRDefault="002A0B36">
            <w:pPr>
              <w:spacing w:after="0" w:line="24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 xml:space="preserve"> for Person weight, 20 +, Moretele Local Municipality</w:t>
            </w:r>
          </w:p>
        </w:tc>
        <w:tc>
          <w:tcPr>
            <w:tcW w:w="960" w:type="dxa"/>
            <w:tcBorders>
              <w:top w:val="nil"/>
              <w:left w:val="nil"/>
              <w:bottom w:val="nil"/>
              <w:right w:val="nil"/>
            </w:tcBorders>
            <w:noWrap/>
            <w:vAlign w:val="bottom"/>
          </w:tcPr>
          <w:p w14:paraId="568EFB44" w14:textId="77777777" w:rsidR="00C76AB6" w:rsidRDefault="00C76AB6">
            <w:pPr>
              <w:spacing w:after="0" w:line="240" w:lineRule="auto"/>
              <w:ind w:left="0" w:firstLine="0"/>
              <w:jc w:val="left"/>
              <w:rPr>
                <w:rFonts w:eastAsia="Times New Roman" w:cs="Arial"/>
                <w:b/>
                <w:bCs/>
                <w:color w:val="auto"/>
                <w:szCs w:val="20"/>
                <w:lang w:val="en-US" w:eastAsia="en-US"/>
              </w:rPr>
            </w:pPr>
          </w:p>
        </w:tc>
      </w:tr>
      <w:tr w:rsidR="00C76AB6" w14:paraId="2DA18DD1" w14:textId="77777777">
        <w:trPr>
          <w:trHeight w:val="264"/>
        </w:trPr>
        <w:tc>
          <w:tcPr>
            <w:tcW w:w="3235" w:type="dxa"/>
            <w:tcBorders>
              <w:top w:val="nil"/>
              <w:left w:val="nil"/>
              <w:bottom w:val="nil"/>
              <w:right w:val="nil"/>
            </w:tcBorders>
            <w:noWrap/>
            <w:vAlign w:val="bottom"/>
          </w:tcPr>
          <w:p w14:paraId="2C42F07E"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1201" w:type="dxa"/>
            <w:tcBorders>
              <w:top w:val="nil"/>
              <w:left w:val="nil"/>
              <w:bottom w:val="nil"/>
              <w:right w:val="nil"/>
            </w:tcBorders>
            <w:noWrap/>
            <w:vAlign w:val="bottom"/>
          </w:tcPr>
          <w:p w14:paraId="1F10D9EF"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255" w:type="dxa"/>
            <w:tcBorders>
              <w:top w:val="nil"/>
              <w:left w:val="nil"/>
              <w:bottom w:val="nil"/>
              <w:right w:val="nil"/>
            </w:tcBorders>
            <w:noWrap/>
            <w:vAlign w:val="bottom"/>
          </w:tcPr>
          <w:p w14:paraId="6485563A" w14:textId="77777777" w:rsidR="00C76AB6" w:rsidRDefault="00C76AB6">
            <w:pPr>
              <w:spacing w:after="0" w:line="240" w:lineRule="auto"/>
              <w:ind w:left="0" w:firstLine="0"/>
              <w:jc w:val="left"/>
              <w:rPr>
                <w:rFonts w:eastAsia="Times New Roman" w:cs="Times New Roman"/>
                <w:color w:val="auto"/>
                <w:szCs w:val="20"/>
                <w:lang w:val="en-US" w:eastAsia="en-US"/>
              </w:rPr>
            </w:pPr>
          </w:p>
        </w:tc>
        <w:tc>
          <w:tcPr>
            <w:tcW w:w="960" w:type="dxa"/>
            <w:tcBorders>
              <w:top w:val="nil"/>
              <w:left w:val="nil"/>
              <w:bottom w:val="nil"/>
              <w:right w:val="nil"/>
            </w:tcBorders>
            <w:noWrap/>
            <w:vAlign w:val="bottom"/>
          </w:tcPr>
          <w:p w14:paraId="6A49D5F2"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356C91E1" w14:textId="77777777">
        <w:trPr>
          <w:trHeight w:val="264"/>
        </w:trPr>
        <w:tc>
          <w:tcPr>
            <w:tcW w:w="3235" w:type="dxa"/>
            <w:tcBorders>
              <w:top w:val="single" w:sz="4" w:space="0" w:color="auto"/>
              <w:left w:val="single" w:sz="4" w:space="0" w:color="auto"/>
              <w:bottom w:val="single" w:sz="4" w:space="0" w:color="auto"/>
              <w:right w:val="single" w:sz="4" w:space="0" w:color="auto"/>
            </w:tcBorders>
            <w:vAlign w:val="center"/>
          </w:tcPr>
          <w:p w14:paraId="29CA49CB"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No schooling</w:t>
            </w:r>
          </w:p>
        </w:tc>
        <w:tc>
          <w:tcPr>
            <w:tcW w:w="1201" w:type="dxa"/>
            <w:tcBorders>
              <w:top w:val="single" w:sz="4" w:space="0" w:color="auto"/>
              <w:left w:val="nil"/>
              <w:bottom w:val="single" w:sz="4" w:space="0" w:color="auto"/>
              <w:right w:val="single" w:sz="4" w:space="0" w:color="auto"/>
            </w:tcBorders>
            <w:noWrap/>
            <w:vAlign w:val="bottom"/>
          </w:tcPr>
          <w:p w14:paraId="507DB36E"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8747</w:t>
            </w:r>
          </w:p>
        </w:tc>
        <w:tc>
          <w:tcPr>
            <w:tcW w:w="255" w:type="dxa"/>
            <w:tcBorders>
              <w:top w:val="nil"/>
              <w:left w:val="nil"/>
              <w:bottom w:val="nil"/>
              <w:right w:val="nil"/>
            </w:tcBorders>
            <w:noWrap/>
            <w:vAlign w:val="bottom"/>
          </w:tcPr>
          <w:p w14:paraId="01597621"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60158A6E"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563B14B0" w14:textId="77777777">
        <w:trPr>
          <w:trHeight w:val="264"/>
        </w:trPr>
        <w:tc>
          <w:tcPr>
            <w:tcW w:w="3235" w:type="dxa"/>
            <w:tcBorders>
              <w:top w:val="nil"/>
              <w:left w:val="single" w:sz="4" w:space="0" w:color="auto"/>
              <w:bottom w:val="single" w:sz="4" w:space="0" w:color="auto"/>
              <w:right w:val="single" w:sz="4" w:space="0" w:color="auto"/>
            </w:tcBorders>
            <w:vAlign w:val="center"/>
          </w:tcPr>
          <w:p w14:paraId="2125239B"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Some primary</w:t>
            </w:r>
          </w:p>
        </w:tc>
        <w:tc>
          <w:tcPr>
            <w:tcW w:w="1201" w:type="dxa"/>
            <w:tcBorders>
              <w:top w:val="nil"/>
              <w:left w:val="nil"/>
              <w:bottom w:val="single" w:sz="4" w:space="0" w:color="auto"/>
              <w:right w:val="single" w:sz="4" w:space="0" w:color="auto"/>
            </w:tcBorders>
            <w:noWrap/>
            <w:vAlign w:val="bottom"/>
          </w:tcPr>
          <w:p w14:paraId="28D3B3FF"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12848</w:t>
            </w:r>
          </w:p>
        </w:tc>
        <w:tc>
          <w:tcPr>
            <w:tcW w:w="255" w:type="dxa"/>
            <w:tcBorders>
              <w:top w:val="nil"/>
              <w:left w:val="nil"/>
              <w:bottom w:val="nil"/>
              <w:right w:val="nil"/>
            </w:tcBorders>
            <w:noWrap/>
            <w:vAlign w:val="bottom"/>
          </w:tcPr>
          <w:p w14:paraId="5CAD0A70"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75764B7E"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275B0F2A" w14:textId="77777777">
        <w:trPr>
          <w:trHeight w:val="264"/>
        </w:trPr>
        <w:tc>
          <w:tcPr>
            <w:tcW w:w="3235" w:type="dxa"/>
            <w:tcBorders>
              <w:top w:val="nil"/>
              <w:left w:val="single" w:sz="4" w:space="0" w:color="auto"/>
              <w:bottom w:val="single" w:sz="4" w:space="0" w:color="auto"/>
              <w:right w:val="single" w:sz="4" w:space="0" w:color="auto"/>
            </w:tcBorders>
            <w:vAlign w:val="center"/>
          </w:tcPr>
          <w:p w14:paraId="33957DC7"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Completed primary</w:t>
            </w:r>
          </w:p>
        </w:tc>
        <w:tc>
          <w:tcPr>
            <w:tcW w:w="1201" w:type="dxa"/>
            <w:tcBorders>
              <w:top w:val="nil"/>
              <w:left w:val="nil"/>
              <w:bottom w:val="single" w:sz="4" w:space="0" w:color="auto"/>
              <w:right w:val="single" w:sz="4" w:space="0" w:color="auto"/>
            </w:tcBorders>
            <w:noWrap/>
            <w:vAlign w:val="bottom"/>
          </w:tcPr>
          <w:p w14:paraId="09070CF8"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5216</w:t>
            </w:r>
          </w:p>
        </w:tc>
        <w:tc>
          <w:tcPr>
            <w:tcW w:w="255" w:type="dxa"/>
            <w:tcBorders>
              <w:top w:val="nil"/>
              <w:left w:val="nil"/>
              <w:bottom w:val="nil"/>
              <w:right w:val="nil"/>
            </w:tcBorders>
            <w:noWrap/>
            <w:vAlign w:val="bottom"/>
          </w:tcPr>
          <w:p w14:paraId="6E89391E"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2161287D"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1ADE50BD" w14:textId="77777777">
        <w:trPr>
          <w:trHeight w:val="264"/>
        </w:trPr>
        <w:tc>
          <w:tcPr>
            <w:tcW w:w="3235" w:type="dxa"/>
            <w:tcBorders>
              <w:top w:val="nil"/>
              <w:left w:val="single" w:sz="4" w:space="0" w:color="auto"/>
              <w:bottom w:val="single" w:sz="4" w:space="0" w:color="auto"/>
              <w:right w:val="single" w:sz="4" w:space="0" w:color="auto"/>
            </w:tcBorders>
            <w:vAlign w:val="center"/>
          </w:tcPr>
          <w:p w14:paraId="6B618A3C"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Some secondary</w:t>
            </w:r>
          </w:p>
        </w:tc>
        <w:tc>
          <w:tcPr>
            <w:tcW w:w="1201" w:type="dxa"/>
            <w:tcBorders>
              <w:top w:val="nil"/>
              <w:left w:val="nil"/>
              <w:bottom w:val="single" w:sz="4" w:space="0" w:color="auto"/>
              <w:right w:val="single" w:sz="4" w:space="0" w:color="auto"/>
            </w:tcBorders>
            <w:noWrap/>
            <w:vAlign w:val="bottom"/>
          </w:tcPr>
          <w:p w14:paraId="180100AF"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43470</w:t>
            </w:r>
          </w:p>
        </w:tc>
        <w:tc>
          <w:tcPr>
            <w:tcW w:w="255" w:type="dxa"/>
            <w:tcBorders>
              <w:top w:val="nil"/>
              <w:left w:val="nil"/>
              <w:bottom w:val="nil"/>
              <w:right w:val="nil"/>
            </w:tcBorders>
            <w:noWrap/>
            <w:vAlign w:val="bottom"/>
          </w:tcPr>
          <w:p w14:paraId="7983E7CD"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5460A672"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1D2059DC" w14:textId="77777777">
        <w:trPr>
          <w:trHeight w:val="408"/>
        </w:trPr>
        <w:tc>
          <w:tcPr>
            <w:tcW w:w="3235" w:type="dxa"/>
            <w:tcBorders>
              <w:top w:val="nil"/>
              <w:left w:val="single" w:sz="4" w:space="0" w:color="auto"/>
              <w:bottom w:val="single" w:sz="4" w:space="0" w:color="auto"/>
              <w:right w:val="single" w:sz="4" w:space="0" w:color="auto"/>
            </w:tcBorders>
            <w:vAlign w:val="center"/>
          </w:tcPr>
          <w:p w14:paraId="5DCC16A9"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Completed Grade 12/ Standard 10</w:t>
            </w:r>
          </w:p>
        </w:tc>
        <w:tc>
          <w:tcPr>
            <w:tcW w:w="1201" w:type="dxa"/>
            <w:tcBorders>
              <w:top w:val="nil"/>
              <w:left w:val="nil"/>
              <w:bottom w:val="single" w:sz="4" w:space="0" w:color="auto"/>
              <w:right w:val="single" w:sz="4" w:space="0" w:color="auto"/>
            </w:tcBorders>
            <w:noWrap/>
            <w:vAlign w:val="bottom"/>
          </w:tcPr>
          <w:p w14:paraId="798E2D7A"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49903</w:t>
            </w:r>
          </w:p>
        </w:tc>
        <w:tc>
          <w:tcPr>
            <w:tcW w:w="255" w:type="dxa"/>
            <w:tcBorders>
              <w:top w:val="nil"/>
              <w:left w:val="nil"/>
              <w:bottom w:val="nil"/>
              <w:right w:val="nil"/>
            </w:tcBorders>
            <w:noWrap/>
            <w:vAlign w:val="bottom"/>
          </w:tcPr>
          <w:p w14:paraId="5E73AA96"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166433B5"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7BAD8317" w14:textId="77777777">
        <w:trPr>
          <w:trHeight w:val="264"/>
        </w:trPr>
        <w:tc>
          <w:tcPr>
            <w:tcW w:w="3235" w:type="dxa"/>
            <w:tcBorders>
              <w:top w:val="nil"/>
              <w:left w:val="single" w:sz="4" w:space="0" w:color="auto"/>
              <w:bottom w:val="single" w:sz="4" w:space="0" w:color="auto"/>
              <w:right w:val="single" w:sz="4" w:space="0" w:color="auto"/>
            </w:tcBorders>
            <w:vAlign w:val="center"/>
          </w:tcPr>
          <w:p w14:paraId="7D23FBC0"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Higher education</w:t>
            </w:r>
          </w:p>
        </w:tc>
        <w:tc>
          <w:tcPr>
            <w:tcW w:w="1201" w:type="dxa"/>
            <w:tcBorders>
              <w:top w:val="nil"/>
              <w:left w:val="nil"/>
              <w:bottom w:val="single" w:sz="4" w:space="0" w:color="auto"/>
              <w:right w:val="single" w:sz="4" w:space="0" w:color="auto"/>
            </w:tcBorders>
            <w:noWrap/>
            <w:vAlign w:val="bottom"/>
          </w:tcPr>
          <w:p w14:paraId="687DE2BE"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5839</w:t>
            </w:r>
          </w:p>
        </w:tc>
        <w:tc>
          <w:tcPr>
            <w:tcW w:w="255" w:type="dxa"/>
            <w:tcBorders>
              <w:top w:val="nil"/>
              <w:left w:val="nil"/>
              <w:bottom w:val="nil"/>
              <w:right w:val="nil"/>
            </w:tcBorders>
            <w:noWrap/>
            <w:vAlign w:val="bottom"/>
          </w:tcPr>
          <w:p w14:paraId="407085BD"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37C78106"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00959102" w14:textId="77777777">
        <w:trPr>
          <w:trHeight w:val="264"/>
        </w:trPr>
        <w:tc>
          <w:tcPr>
            <w:tcW w:w="3235" w:type="dxa"/>
            <w:tcBorders>
              <w:top w:val="nil"/>
              <w:left w:val="single" w:sz="4" w:space="0" w:color="auto"/>
              <w:bottom w:val="single" w:sz="4" w:space="0" w:color="auto"/>
              <w:right w:val="single" w:sz="4" w:space="0" w:color="auto"/>
            </w:tcBorders>
            <w:vAlign w:val="center"/>
          </w:tcPr>
          <w:p w14:paraId="4A8B073C"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Other</w:t>
            </w:r>
          </w:p>
        </w:tc>
        <w:tc>
          <w:tcPr>
            <w:tcW w:w="1201" w:type="dxa"/>
            <w:tcBorders>
              <w:top w:val="nil"/>
              <w:left w:val="nil"/>
              <w:bottom w:val="single" w:sz="4" w:space="0" w:color="auto"/>
              <w:right w:val="single" w:sz="4" w:space="0" w:color="auto"/>
            </w:tcBorders>
            <w:noWrap/>
            <w:vAlign w:val="bottom"/>
          </w:tcPr>
          <w:p w14:paraId="52A168A1"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742</w:t>
            </w:r>
          </w:p>
        </w:tc>
        <w:tc>
          <w:tcPr>
            <w:tcW w:w="255" w:type="dxa"/>
            <w:tcBorders>
              <w:top w:val="nil"/>
              <w:left w:val="nil"/>
              <w:bottom w:val="nil"/>
              <w:right w:val="nil"/>
            </w:tcBorders>
            <w:noWrap/>
            <w:vAlign w:val="bottom"/>
          </w:tcPr>
          <w:p w14:paraId="1537CE8B" w14:textId="77777777" w:rsidR="00C76AB6" w:rsidRDefault="00C76AB6">
            <w:pPr>
              <w:spacing w:after="0" w:line="240" w:lineRule="auto"/>
              <w:ind w:left="0" w:firstLine="0"/>
              <w:jc w:val="right"/>
              <w:rPr>
                <w:rFonts w:eastAsia="Times New Roman" w:cs="Arial"/>
                <w:color w:val="auto"/>
                <w:szCs w:val="20"/>
                <w:lang w:val="en-US" w:eastAsia="en-US"/>
              </w:rPr>
            </w:pPr>
          </w:p>
        </w:tc>
        <w:tc>
          <w:tcPr>
            <w:tcW w:w="960" w:type="dxa"/>
            <w:tcBorders>
              <w:top w:val="nil"/>
              <w:left w:val="nil"/>
              <w:bottom w:val="nil"/>
              <w:right w:val="nil"/>
            </w:tcBorders>
            <w:noWrap/>
            <w:vAlign w:val="bottom"/>
          </w:tcPr>
          <w:p w14:paraId="18FB6D1C" w14:textId="77777777" w:rsidR="00C76AB6" w:rsidRDefault="00C76AB6">
            <w:pPr>
              <w:spacing w:after="0" w:line="240" w:lineRule="auto"/>
              <w:ind w:left="0" w:firstLine="0"/>
              <w:jc w:val="left"/>
              <w:rPr>
                <w:rFonts w:eastAsia="Times New Roman" w:cs="Times New Roman"/>
                <w:color w:val="auto"/>
                <w:szCs w:val="20"/>
                <w:lang w:val="en-US" w:eastAsia="en-US"/>
              </w:rPr>
            </w:pPr>
          </w:p>
        </w:tc>
      </w:tr>
    </w:tbl>
    <w:p w14:paraId="04E8B84C"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tbl>
      <w:tblPr>
        <w:tblW w:w="4181" w:type="dxa"/>
        <w:tblLook w:val="04A0" w:firstRow="1" w:lastRow="0" w:firstColumn="1" w:lastColumn="0" w:noHBand="0" w:noVBand="1"/>
      </w:tblPr>
      <w:tblGrid>
        <w:gridCol w:w="2300"/>
        <w:gridCol w:w="1685"/>
        <w:gridCol w:w="236"/>
      </w:tblGrid>
      <w:tr w:rsidR="00C76AB6" w14:paraId="4DCE0244" w14:textId="77777777">
        <w:trPr>
          <w:trHeight w:val="264"/>
        </w:trPr>
        <w:tc>
          <w:tcPr>
            <w:tcW w:w="2260" w:type="dxa"/>
            <w:tcBorders>
              <w:top w:val="single" w:sz="4" w:space="0" w:color="auto"/>
              <w:left w:val="single" w:sz="4" w:space="0" w:color="auto"/>
              <w:bottom w:val="single" w:sz="4" w:space="0" w:color="auto"/>
              <w:right w:val="single" w:sz="4" w:space="0" w:color="auto"/>
            </w:tcBorders>
            <w:vAlign w:val="center"/>
          </w:tcPr>
          <w:p w14:paraId="6EF2E26C"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Formal dwelling</w:t>
            </w:r>
          </w:p>
        </w:tc>
        <w:tc>
          <w:tcPr>
            <w:tcW w:w="1685" w:type="dxa"/>
            <w:tcBorders>
              <w:top w:val="single" w:sz="4" w:space="0" w:color="auto"/>
              <w:left w:val="nil"/>
              <w:bottom w:val="single" w:sz="4" w:space="0" w:color="auto"/>
              <w:right w:val="single" w:sz="4" w:space="0" w:color="auto"/>
            </w:tcBorders>
            <w:noWrap/>
            <w:vAlign w:val="bottom"/>
          </w:tcPr>
          <w:p w14:paraId="76E53204"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88.4</w:t>
            </w:r>
          </w:p>
        </w:tc>
        <w:tc>
          <w:tcPr>
            <w:tcW w:w="236" w:type="dxa"/>
            <w:tcBorders>
              <w:top w:val="nil"/>
              <w:left w:val="nil"/>
              <w:bottom w:val="nil"/>
              <w:right w:val="nil"/>
            </w:tcBorders>
            <w:noWrap/>
            <w:vAlign w:val="bottom"/>
          </w:tcPr>
          <w:p w14:paraId="51BCA9E1" w14:textId="77777777" w:rsidR="00C76AB6" w:rsidRDefault="00C76AB6">
            <w:pPr>
              <w:spacing w:after="0" w:line="240" w:lineRule="auto"/>
              <w:ind w:left="0" w:firstLine="0"/>
              <w:jc w:val="right"/>
              <w:rPr>
                <w:rFonts w:eastAsia="Times New Roman" w:cs="Arial"/>
                <w:color w:val="auto"/>
                <w:szCs w:val="20"/>
                <w:lang w:val="en-US" w:eastAsia="en-US"/>
              </w:rPr>
            </w:pPr>
          </w:p>
        </w:tc>
      </w:tr>
      <w:tr w:rsidR="00C76AB6" w14:paraId="0A3646F7" w14:textId="77777777">
        <w:trPr>
          <w:trHeight w:val="408"/>
        </w:trPr>
        <w:tc>
          <w:tcPr>
            <w:tcW w:w="2260" w:type="dxa"/>
            <w:tcBorders>
              <w:top w:val="nil"/>
              <w:left w:val="single" w:sz="4" w:space="0" w:color="auto"/>
              <w:bottom w:val="single" w:sz="4" w:space="0" w:color="auto"/>
              <w:right w:val="single" w:sz="4" w:space="0" w:color="auto"/>
            </w:tcBorders>
            <w:vAlign w:val="center"/>
          </w:tcPr>
          <w:p w14:paraId="7339C943"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Informal dwelling/</w:t>
            </w:r>
          </w:p>
        </w:tc>
        <w:tc>
          <w:tcPr>
            <w:tcW w:w="1685" w:type="dxa"/>
            <w:tcBorders>
              <w:top w:val="nil"/>
              <w:left w:val="nil"/>
              <w:bottom w:val="single" w:sz="4" w:space="0" w:color="auto"/>
              <w:right w:val="single" w:sz="4" w:space="0" w:color="auto"/>
            </w:tcBorders>
            <w:noWrap/>
            <w:vAlign w:val="bottom"/>
          </w:tcPr>
          <w:p w14:paraId="0AEAF206"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7.2</w:t>
            </w:r>
          </w:p>
        </w:tc>
        <w:tc>
          <w:tcPr>
            <w:tcW w:w="236" w:type="dxa"/>
            <w:tcBorders>
              <w:top w:val="nil"/>
              <w:left w:val="nil"/>
              <w:bottom w:val="nil"/>
              <w:right w:val="nil"/>
            </w:tcBorders>
            <w:noWrap/>
            <w:vAlign w:val="bottom"/>
          </w:tcPr>
          <w:p w14:paraId="72538C32" w14:textId="77777777" w:rsidR="00C76AB6" w:rsidRDefault="00C76AB6">
            <w:pPr>
              <w:spacing w:after="0" w:line="240" w:lineRule="auto"/>
              <w:ind w:left="0" w:firstLine="0"/>
              <w:jc w:val="right"/>
              <w:rPr>
                <w:rFonts w:eastAsia="Times New Roman" w:cs="Arial"/>
                <w:color w:val="auto"/>
                <w:szCs w:val="20"/>
                <w:lang w:val="en-US" w:eastAsia="en-US"/>
              </w:rPr>
            </w:pPr>
          </w:p>
        </w:tc>
      </w:tr>
      <w:tr w:rsidR="00C76AB6" w14:paraId="6B1602DE" w14:textId="77777777">
        <w:trPr>
          <w:trHeight w:val="264"/>
        </w:trPr>
        <w:tc>
          <w:tcPr>
            <w:tcW w:w="2260" w:type="dxa"/>
            <w:tcBorders>
              <w:top w:val="nil"/>
              <w:left w:val="single" w:sz="4" w:space="0" w:color="auto"/>
              <w:bottom w:val="single" w:sz="4" w:space="0" w:color="auto"/>
              <w:right w:val="single" w:sz="4" w:space="0" w:color="auto"/>
            </w:tcBorders>
            <w:vAlign w:val="center"/>
          </w:tcPr>
          <w:p w14:paraId="5F4D1B50"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Other</w:t>
            </w:r>
          </w:p>
        </w:tc>
        <w:tc>
          <w:tcPr>
            <w:tcW w:w="1685" w:type="dxa"/>
            <w:tcBorders>
              <w:top w:val="nil"/>
              <w:left w:val="nil"/>
              <w:bottom w:val="single" w:sz="4" w:space="0" w:color="auto"/>
              <w:right w:val="single" w:sz="4" w:space="0" w:color="auto"/>
            </w:tcBorders>
            <w:noWrap/>
            <w:vAlign w:val="bottom"/>
          </w:tcPr>
          <w:p w14:paraId="2C1DC500"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0.4</w:t>
            </w:r>
          </w:p>
        </w:tc>
        <w:tc>
          <w:tcPr>
            <w:tcW w:w="236" w:type="dxa"/>
            <w:tcBorders>
              <w:top w:val="nil"/>
              <w:left w:val="nil"/>
              <w:bottom w:val="nil"/>
              <w:right w:val="nil"/>
            </w:tcBorders>
            <w:noWrap/>
            <w:vAlign w:val="bottom"/>
          </w:tcPr>
          <w:p w14:paraId="0D1B4AEC" w14:textId="77777777" w:rsidR="00C76AB6" w:rsidRDefault="00C76AB6">
            <w:pPr>
              <w:spacing w:after="0" w:line="240" w:lineRule="auto"/>
              <w:ind w:left="0" w:firstLine="0"/>
              <w:jc w:val="right"/>
              <w:rPr>
                <w:rFonts w:eastAsia="Times New Roman" w:cs="Arial"/>
                <w:color w:val="auto"/>
                <w:szCs w:val="20"/>
                <w:lang w:val="en-US" w:eastAsia="en-US"/>
              </w:rPr>
            </w:pPr>
          </w:p>
        </w:tc>
      </w:tr>
      <w:tr w:rsidR="00C76AB6" w14:paraId="4B70D5CB" w14:textId="77777777">
        <w:trPr>
          <w:trHeight w:val="264"/>
        </w:trPr>
        <w:tc>
          <w:tcPr>
            <w:tcW w:w="2260" w:type="dxa"/>
            <w:tcBorders>
              <w:top w:val="nil"/>
              <w:left w:val="single" w:sz="4" w:space="0" w:color="auto"/>
              <w:bottom w:val="single" w:sz="4" w:space="0" w:color="auto"/>
              <w:right w:val="single" w:sz="4" w:space="0" w:color="auto"/>
            </w:tcBorders>
            <w:vAlign w:val="center"/>
          </w:tcPr>
          <w:p w14:paraId="4678F543"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Not applicable</w:t>
            </w:r>
          </w:p>
        </w:tc>
        <w:tc>
          <w:tcPr>
            <w:tcW w:w="1685" w:type="dxa"/>
            <w:tcBorders>
              <w:top w:val="nil"/>
              <w:left w:val="nil"/>
              <w:bottom w:val="single" w:sz="4" w:space="0" w:color="auto"/>
              <w:right w:val="single" w:sz="4" w:space="0" w:color="auto"/>
            </w:tcBorders>
            <w:noWrap/>
            <w:vAlign w:val="bottom"/>
          </w:tcPr>
          <w:p w14:paraId="2965D37F"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3.5</w:t>
            </w:r>
          </w:p>
        </w:tc>
        <w:tc>
          <w:tcPr>
            <w:tcW w:w="236" w:type="dxa"/>
            <w:tcBorders>
              <w:top w:val="nil"/>
              <w:left w:val="nil"/>
              <w:bottom w:val="nil"/>
              <w:right w:val="nil"/>
            </w:tcBorders>
            <w:noWrap/>
            <w:vAlign w:val="bottom"/>
          </w:tcPr>
          <w:p w14:paraId="426F85E7" w14:textId="77777777" w:rsidR="00C76AB6" w:rsidRDefault="00C76AB6">
            <w:pPr>
              <w:spacing w:after="0" w:line="240" w:lineRule="auto"/>
              <w:ind w:left="0" w:firstLine="0"/>
              <w:jc w:val="right"/>
              <w:rPr>
                <w:rFonts w:eastAsia="Times New Roman" w:cs="Arial"/>
                <w:color w:val="auto"/>
                <w:szCs w:val="20"/>
                <w:lang w:val="en-US" w:eastAsia="en-US"/>
              </w:rPr>
            </w:pPr>
          </w:p>
        </w:tc>
      </w:tr>
      <w:tr w:rsidR="00C76AB6" w14:paraId="42C0A549" w14:textId="77777777">
        <w:trPr>
          <w:trHeight w:val="264"/>
        </w:trPr>
        <w:tc>
          <w:tcPr>
            <w:tcW w:w="2260" w:type="dxa"/>
            <w:tcBorders>
              <w:top w:val="nil"/>
              <w:left w:val="single" w:sz="4" w:space="0" w:color="auto"/>
              <w:bottom w:val="single" w:sz="4" w:space="0" w:color="auto"/>
              <w:right w:val="single" w:sz="4" w:space="0" w:color="auto"/>
            </w:tcBorders>
            <w:vAlign w:val="center"/>
          </w:tcPr>
          <w:p w14:paraId="42C6B5A5"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Caravan/tent</w:t>
            </w:r>
          </w:p>
        </w:tc>
        <w:tc>
          <w:tcPr>
            <w:tcW w:w="1685" w:type="dxa"/>
            <w:tcBorders>
              <w:top w:val="nil"/>
              <w:left w:val="nil"/>
              <w:bottom w:val="single" w:sz="4" w:space="0" w:color="auto"/>
              <w:right w:val="single" w:sz="4" w:space="0" w:color="auto"/>
            </w:tcBorders>
            <w:noWrap/>
            <w:vAlign w:val="bottom"/>
          </w:tcPr>
          <w:p w14:paraId="5C33602B"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0.0</w:t>
            </w:r>
          </w:p>
        </w:tc>
        <w:tc>
          <w:tcPr>
            <w:tcW w:w="236" w:type="dxa"/>
            <w:tcBorders>
              <w:top w:val="nil"/>
              <w:left w:val="nil"/>
              <w:bottom w:val="nil"/>
              <w:right w:val="nil"/>
            </w:tcBorders>
            <w:noWrap/>
            <w:vAlign w:val="bottom"/>
          </w:tcPr>
          <w:p w14:paraId="39FD3AAC" w14:textId="77777777" w:rsidR="00C76AB6" w:rsidRDefault="00C76AB6">
            <w:pPr>
              <w:spacing w:after="0" w:line="240" w:lineRule="auto"/>
              <w:ind w:left="0" w:firstLine="0"/>
              <w:jc w:val="right"/>
              <w:rPr>
                <w:rFonts w:eastAsia="Times New Roman" w:cs="Arial"/>
                <w:color w:val="auto"/>
                <w:szCs w:val="20"/>
                <w:lang w:val="en-US" w:eastAsia="en-US"/>
              </w:rPr>
            </w:pPr>
          </w:p>
        </w:tc>
      </w:tr>
      <w:tr w:rsidR="00C76AB6" w14:paraId="61F5C720" w14:textId="77777777">
        <w:trPr>
          <w:trHeight w:val="1020"/>
        </w:trPr>
        <w:tc>
          <w:tcPr>
            <w:tcW w:w="2260" w:type="dxa"/>
            <w:tcBorders>
              <w:top w:val="nil"/>
              <w:left w:val="single" w:sz="4" w:space="0" w:color="auto"/>
              <w:bottom w:val="single" w:sz="4" w:space="0" w:color="auto"/>
              <w:right w:val="single" w:sz="4" w:space="0" w:color="auto"/>
            </w:tcBorders>
            <w:vAlign w:val="center"/>
          </w:tcPr>
          <w:p w14:paraId="7391C253"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Traditional dwelling/hut/structure made of traditional</w:t>
            </w:r>
            <w:r>
              <w:rPr>
                <w:rFonts w:eastAsia="Times New Roman" w:cs="Arial"/>
                <w:color w:val="auto"/>
                <w:szCs w:val="20"/>
                <w:lang w:val="en-US" w:eastAsia="en-US"/>
              </w:rPr>
              <w:br/>
              <w:t xml:space="preserve"> materials</w:t>
            </w:r>
          </w:p>
        </w:tc>
        <w:tc>
          <w:tcPr>
            <w:tcW w:w="1685" w:type="dxa"/>
            <w:tcBorders>
              <w:top w:val="nil"/>
              <w:left w:val="nil"/>
              <w:bottom w:val="single" w:sz="4" w:space="0" w:color="auto"/>
              <w:right w:val="single" w:sz="4" w:space="0" w:color="auto"/>
            </w:tcBorders>
            <w:noWrap/>
            <w:vAlign w:val="bottom"/>
          </w:tcPr>
          <w:p w14:paraId="39D8DE11"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0.4</w:t>
            </w:r>
          </w:p>
        </w:tc>
        <w:tc>
          <w:tcPr>
            <w:tcW w:w="236" w:type="dxa"/>
            <w:tcBorders>
              <w:top w:val="nil"/>
              <w:left w:val="nil"/>
              <w:bottom w:val="nil"/>
              <w:right w:val="nil"/>
            </w:tcBorders>
            <w:noWrap/>
            <w:vAlign w:val="bottom"/>
          </w:tcPr>
          <w:p w14:paraId="4FCC0C04" w14:textId="77777777" w:rsidR="00C76AB6" w:rsidRDefault="00C76AB6">
            <w:pPr>
              <w:spacing w:after="0" w:line="240" w:lineRule="auto"/>
              <w:ind w:left="0" w:firstLine="0"/>
              <w:jc w:val="right"/>
              <w:rPr>
                <w:rFonts w:eastAsia="Times New Roman" w:cs="Arial"/>
                <w:color w:val="auto"/>
                <w:szCs w:val="20"/>
                <w:lang w:val="en-US" w:eastAsia="en-US"/>
              </w:rPr>
            </w:pPr>
          </w:p>
        </w:tc>
      </w:tr>
      <w:tr w:rsidR="00C76AB6" w14:paraId="44CE04B5" w14:textId="77777777">
        <w:trPr>
          <w:trHeight w:val="264"/>
        </w:trPr>
        <w:tc>
          <w:tcPr>
            <w:tcW w:w="2260" w:type="dxa"/>
            <w:tcBorders>
              <w:top w:val="nil"/>
              <w:left w:val="nil"/>
              <w:bottom w:val="single" w:sz="4" w:space="0" w:color="auto"/>
              <w:right w:val="nil"/>
            </w:tcBorders>
            <w:vAlign w:val="center"/>
          </w:tcPr>
          <w:p w14:paraId="2CE4F004" w14:textId="77777777" w:rsidR="00C76AB6" w:rsidRDefault="002A0B36">
            <w:pPr>
              <w:spacing w:after="0" w:line="24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 xml:space="preserve">     Total</w:t>
            </w:r>
          </w:p>
        </w:tc>
        <w:tc>
          <w:tcPr>
            <w:tcW w:w="1685" w:type="dxa"/>
            <w:tcBorders>
              <w:top w:val="nil"/>
              <w:left w:val="nil"/>
              <w:bottom w:val="single" w:sz="4" w:space="0" w:color="auto"/>
              <w:right w:val="nil"/>
            </w:tcBorders>
            <w:noWrap/>
            <w:vAlign w:val="bottom"/>
          </w:tcPr>
          <w:p w14:paraId="65D897AD" w14:textId="77777777" w:rsidR="00C76AB6" w:rsidRDefault="002A0B36">
            <w:pPr>
              <w:spacing w:after="0" w:line="240" w:lineRule="auto"/>
              <w:ind w:left="0" w:firstLine="0"/>
              <w:jc w:val="right"/>
              <w:rPr>
                <w:rFonts w:eastAsia="Times New Roman" w:cs="Arial"/>
                <w:color w:val="auto"/>
                <w:szCs w:val="20"/>
                <w:lang w:val="en-US" w:eastAsia="en-US"/>
              </w:rPr>
            </w:pPr>
            <w:r>
              <w:rPr>
                <w:rFonts w:eastAsia="Times New Roman" w:cs="Arial"/>
                <w:color w:val="auto"/>
                <w:szCs w:val="20"/>
                <w:lang w:val="en-US" w:eastAsia="en-US"/>
              </w:rPr>
              <w:t>100.0</w:t>
            </w:r>
          </w:p>
        </w:tc>
        <w:tc>
          <w:tcPr>
            <w:tcW w:w="236" w:type="dxa"/>
            <w:tcBorders>
              <w:top w:val="nil"/>
              <w:left w:val="nil"/>
              <w:bottom w:val="nil"/>
              <w:right w:val="nil"/>
            </w:tcBorders>
            <w:noWrap/>
            <w:vAlign w:val="bottom"/>
          </w:tcPr>
          <w:p w14:paraId="413FB9F7" w14:textId="77777777" w:rsidR="00C76AB6" w:rsidRDefault="00C76AB6">
            <w:pPr>
              <w:spacing w:after="0" w:line="240" w:lineRule="auto"/>
              <w:ind w:left="0" w:firstLine="0"/>
              <w:jc w:val="right"/>
              <w:rPr>
                <w:rFonts w:eastAsia="Times New Roman" w:cs="Arial"/>
                <w:color w:val="auto"/>
                <w:szCs w:val="20"/>
                <w:lang w:val="en-US" w:eastAsia="en-US"/>
              </w:rPr>
            </w:pPr>
          </w:p>
        </w:tc>
      </w:tr>
    </w:tbl>
    <w:p w14:paraId="2E9774A3"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p w14:paraId="036265BD"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p w14:paraId="70E5B2F0"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p w14:paraId="370E92A1"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p w14:paraId="451C04A1"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p w14:paraId="5EEA5BAB"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tbl>
      <w:tblPr>
        <w:tblStyle w:val="TableGrid19"/>
        <w:tblW w:w="0" w:type="auto"/>
        <w:tblLook w:val="04A0" w:firstRow="1" w:lastRow="0" w:firstColumn="1" w:lastColumn="0" w:noHBand="0" w:noVBand="1"/>
      </w:tblPr>
      <w:tblGrid>
        <w:gridCol w:w="8545"/>
        <w:gridCol w:w="2880"/>
        <w:gridCol w:w="1980"/>
      </w:tblGrid>
      <w:tr w:rsidR="00C76AB6" w14:paraId="522AB265" w14:textId="77777777">
        <w:trPr>
          <w:trHeight w:val="264"/>
        </w:trPr>
        <w:tc>
          <w:tcPr>
            <w:tcW w:w="8545" w:type="dxa"/>
            <w:noWrap/>
          </w:tcPr>
          <w:p w14:paraId="5FCB9E63" w14:textId="77777777" w:rsidR="00C76AB6" w:rsidRDefault="002A0B36">
            <w:pPr>
              <w:tabs>
                <w:tab w:val="left" w:pos="2441"/>
              </w:tabs>
              <w:spacing w:after="0" w:line="240" w:lineRule="auto"/>
              <w:ind w:left="0" w:firstLine="0"/>
              <w:jc w:val="left"/>
              <w:rPr>
                <w:rFonts w:eastAsiaTheme="minorHAnsi" w:cstheme="minorBidi"/>
                <w:b/>
                <w:bCs/>
                <w:color w:val="auto"/>
                <w:szCs w:val="20"/>
                <w:lang w:val="en-US" w:eastAsia="en-US"/>
              </w:rPr>
            </w:pPr>
            <w:r>
              <w:rPr>
                <w:rFonts w:eastAsiaTheme="minorHAnsi" w:cstheme="minorBidi"/>
                <w:b/>
                <w:bCs/>
                <w:color w:val="auto"/>
                <w:szCs w:val="20"/>
                <w:lang w:val="en-US" w:eastAsia="en-US"/>
              </w:rPr>
              <w:t xml:space="preserve">Census 2022 </w:t>
            </w:r>
          </w:p>
        </w:tc>
        <w:tc>
          <w:tcPr>
            <w:tcW w:w="2880" w:type="dxa"/>
            <w:noWrap/>
          </w:tcPr>
          <w:p w14:paraId="2188320E" w14:textId="77777777" w:rsidR="00C76AB6" w:rsidRDefault="00C76AB6">
            <w:pPr>
              <w:tabs>
                <w:tab w:val="left" w:pos="2441"/>
              </w:tabs>
              <w:spacing w:after="0" w:line="240" w:lineRule="auto"/>
              <w:ind w:left="0" w:firstLine="0"/>
              <w:jc w:val="left"/>
              <w:rPr>
                <w:rFonts w:eastAsiaTheme="minorHAnsi" w:cstheme="minorBidi"/>
                <w:b/>
                <w:bCs/>
                <w:color w:val="auto"/>
                <w:szCs w:val="20"/>
                <w:lang w:val="en-US" w:eastAsia="en-US"/>
              </w:rPr>
            </w:pPr>
          </w:p>
        </w:tc>
        <w:tc>
          <w:tcPr>
            <w:tcW w:w="1980" w:type="dxa"/>
            <w:noWrap/>
          </w:tcPr>
          <w:p w14:paraId="00F500C2"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74D13373" w14:textId="77777777">
        <w:trPr>
          <w:trHeight w:val="264"/>
        </w:trPr>
        <w:tc>
          <w:tcPr>
            <w:tcW w:w="13405" w:type="dxa"/>
            <w:gridSpan w:val="3"/>
            <w:noWrap/>
          </w:tcPr>
          <w:p w14:paraId="4B0AB511" w14:textId="77777777" w:rsidR="00C76AB6" w:rsidRDefault="002A0B36">
            <w:pPr>
              <w:tabs>
                <w:tab w:val="left" w:pos="2441"/>
              </w:tabs>
              <w:spacing w:after="0" w:line="240" w:lineRule="auto"/>
              <w:ind w:left="0" w:firstLine="0"/>
              <w:jc w:val="left"/>
              <w:rPr>
                <w:rFonts w:eastAsiaTheme="minorHAnsi" w:cstheme="minorBidi"/>
                <w:b/>
                <w:bCs/>
                <w:color w:val="auto"/>
                <w:szCs w:val="20"/>
                <w:lang w:val="en-US" w:eastAsia="en-US"/>
              </w:rPr>
            </w:pPr>
            <w:r>
              <w:rPr>
                <w:rFonts w:eastAsiaTheme="minorHAnsi" w:cstheme="minorBidi"/>
                <w:b/>
                <w:bCs/>
                <w:color w:val="auto"/>
                <w:szCs w:val="20"/>
                <w:lang w:val="en-US" w:eastAsia="en-US"/>
              </w:rPr>
              <w:t>Summation Options and Refuse or Rubbish</w:t>
            </w:r>
          </w:p>
        </w:tc>
      </w:tr>
      <w:tr w:rsidR="00C76AB6" w14:paraId="00862057" w14:textId="77777777">
        <w:trPr>
          <w:trHeight w:val="264"/>
        </w:trPr>
        <w:tc>
          <w:tcPr>
            <w:tcW w:w="11425" w:type="dxa"/>
            <w:gridSpan w:val="2"/>
            <w:noWrap/>
          </w:tcPr>
          <w:p w14:paraId="18AFC0A9" w14:textId="77777777" w:rsidR="00C76AB6" w:rsidRDefault="002A0B36">
            <w:pPr>
              <w:tabs>
                <w:tab w:val="left" w:pos="2441"/>
              </w:tabs>
              <w:spacing w:after="0" w:line="240" w:lineRule="auto"/>
              <w:ind w:left="0" w:firstLine="0"/>
              <w:jc w:val="left"/>
              <w:rPr>
                <w:rFonts w:eastAsiaTheme="minorHAnsi" w:cstheme="minorBidi"/>
                <w:b/>
                <w:bCs/>
                <w:color w:val="auto"/>
                <w:szCs w:val="20"/>
                <w:lang w:val="en-US" w:eastAsia="en-US"/>
              </w:rPr>
            </w:pPr>
            <w:r>
              <w:rPr>
                <w:rFonts w:eastAsiaTheme="minorHAnsi" w:cstheme="minorBidi"/>
                <w:b/>
                <w:bCs/>
                <w:color w:val="auto"/>
                <w:szCs w:val="20"/>
                <w:lang w:val="en-US" w:eastAsia="en-US"/>
              </w:rPr>
              <w:t xml:space="preserve"> for Moretele Local Municipality</w:t>
            </w:r>
          </w:p>
        </w:tc>
        <w:tc>
          <w:tcPr>
            <w:tcW w:w="1980" w:type="dxa"/>
            <w:noWrap/>
          </w:tcPr>
          <w:p w14:paraId="297ECCDE" w14:textId="77777777" w:rsidR="00C76AB6" w:rsidRDefault="00C76AB6">
            <w:pPr>
              <w:tabs>
                <w:tab w:val="left" w:pos="2441"/>
              </w:tabs>
              <w:spacing w:after="0" w:line="240" w:lineRule="auto"/>
              <w:ind w:left="0" w:firstLine="0"/>
              <w:jc w:val="left"/>
              <w:rPr>
                <w:rFonts w:eastAsiaTheme="minorHAnsi" w:cstheme="minorBidi"/>
                <w:b/>
                <w:bCs/>
                <w:color w:val="auto"/>
                <w:szCs w:val="20"/>
                <w:lang w:val="en-US" w:eastAsia="en-US"/>
              </w:rPr>
            </w:pPr>
          </w:p>
        </w:tc>
      </w:tr>
      <w:tr w:rsidR="00C76AB6" w14:paraId="4E05FA1E" w14:textId="77777777">
        <w:trPr>
          <w:trHeight w:val="264"/>
        </w:trPr>
        <w:tc>
          <w:tcPr>
            <w:tcW w:w="8545" w:type="dxa"/>
            <w:noWrap/>
          </w:tcPr>
          <w:p w14:paraId="34936C38"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c>
          <w:tcPr>
            <w:tcW w:w="2880" w:type="dxa"/>
            <w:noWrap/>
          </w:tcPr>
          <w:p w14:paraId="16AB662E"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c>
          <w:tcPr>
            <w:tcW w:w="1980" w:type="dxa"/>
            <w:noWrap/>
          </w:tcPr>
          <w:p w14:paraId="487BBCC7"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026EBCB2" w14:textId="77777777">
        <w:trPr>
          <w:trHeight w:val="264"/>
        </w:trPr>
        <w:tc>
          <w:tcPr>
            <w:tcW w:w="8545" w:type="dxa"/>
          </w:tcPr>
          <w:p w14:paraId="56592E8F"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w:t>
            </w:r>
          </w:p>
        </w:tc>
        <w:tc>
          <w:tcPr>
            <w:tcW w:w="4860" w:type="dxa"/>
            <w:gridSpan w:val="2"/>
            <w:noWrap/>
          </w:tcPr>
          <w:p w14:paraId="365BFFBD" w14:textId="77777777" w:rsidR="00C76AB6" w:rsidRDefault="002A0B36">
            <w:pPr>
              <w:tabs>
                <w:tab w:val="left" w:pos="2441"/>
              </w:tabs>
              <w:spacing w:after="0" w:line="240" w:lineRule="auto"/>
              <w:ind w:left="0" w:firstLine="0"/>
              <w:jc w:val="left"/>
              <w:rPr>
                <w:rFonts w:eastAsiaTheme="minorHAnsi" w:cstheme="minorBidi"/>
                <w:b/>
                <w:bCs/>
                <w:color w:val="auto"/>
                <w:szCs w:val="20"/>
                <w:lang w:val="en-US" w:eastAsia="en-US"/>
              </w:rPr>
            </w:pPr>
            <w:r>
              <w:rPr>
                <w:rFonts w:eastAsiaTheme="minorHAnsi" w:cstheme="minorBidi"/>
                <w:b/>
                <w:bCs/>
                <w:color w:val="auto"/>
                <w:szCs w:val="20"/>
                <w:lang w:val="en-US" w:eastAsia="en-US"/>
              </w:rPr>
              <w:t>Percentage (%)</w:t>
            </w:r>
          </w:p>
        </w:tc>
      </w:tr>
      <w:tr w:rsidR="00C76AB6" w14:paraId="660A64BF" w14:textId="77777777">
        <w:trPr>
          <w:trHeight w:val="264"/>
        </w:trPr>
        <w:tc>
          <w:tcPr>
            <w:tcW w:w="8545" w:type="dxa"/>
          </w:tcPr>
          <w:p w14:paraId="6D49B3A1"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     Own refuse dump</w:t>
            </w:r>
          </w:p>
        </w:tc>
        <w:tc>
          <w:tcPr>
            <w:tcW w:w="2880" w:type="dxa"/>
            <w:noWrap/>
          </w:tcPr>
          <w:p w14:paraId="3F7D25D2"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46.0</w:t>
            </w:r>
          </w:p>
        </w:tc>
        <w:tc>
          <w:tcPr>
            <w:tcW w:w="1980" w:type="dxa"/>
            <w:noWrap/>
          </w:tcPr>
          <w:p w14:paraId="3F20BD49"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504273DA" w14:textId="77777777">
        <w:trPr>
          <w:trHeight w:val="816"/>
        </w:trPr>
        <w:tc>
          <w:tcPr>
            <w:tcW w:w="8545" w:type="dxa"/>
          </w:tcPr>
          <w:p w14:paraId="37C7DB50"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     Removed by local authority/private company/community members at least once a week</w:t>
            </w:r>
          </w:p>
        </w:tc>
        <w:tc>
          <w:tcPr>
            <w:tcW w:w="2880" w:type="dxa"/>
            <w:noWrap/>
          </w:tcPr>
          <w:p w14:paraId="0935636F"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33.8</w:t>
            </w:r>
          </w:p>
        </w:tc>
        <w:tc>
          <w:tcPr>
            <w:tcW w:w="1980" w:type="dxa"/>
            <w:noWrap/>
          </w:tcPr>
          <w:p w14:paraId="603444DB"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1C2BE6B6" w14:textId="77777777">
        <w:trPr>
          <w:trHeight w:val="612"/>
        </w:trPr>
        <w:tc>
          <w:tcPr>
            <w:tcW w:w="8545" w:type="dxa"/>
          </w:tcPr>
          <w:p w14:paraId="20635A6C" w14:textId="77777777" w:rsidR="00C76AB6" w:rsidRDefault="002A0B36">
            <w:pPr>
              <w:tabs>
                <w:tab w:val="left" w:pos="2441"/>
              </w:tabs>
              <w:spacing w:after="0" w:line="240" w:lineRule="auto"/>
              <w:ind w:left="0" w:firstLine="0"/>
              <w:jc w:val="left"/>
              <w:rPr>
                <w:rFonts w:eastAsiaTheme="minorHAnsi" w:cstheme="minorBidi"/>
                <w:color w:val="auto"/>
                <w:szCs w:val="20"/>
                <w:lang w:val="fr-FR" w:eastAsia="en-US"/>
              </w:rPr>
            </w:pPr>
            <w:r>
              <w:rPr>
                <w:rFonts w:eastAsiaTheme="minorHAnsi" w:cstheme="minorBidi"/>
                <w:color w:val="auto"/>
                <w:szCs w:val="20"/>
                <w:lang w:val="fr-FR" w:eastAsia="en-US"/>
              </w:rPr>
              <w:t xml:space="preserve">     Communal container/central collection point</w:t>
            </w:r>
          </w:p>
        </w:tc>
        <w:tc>
          <w:tcPr>
            <w:tcW w:w="2880" w:type="dxa"/>
            <w:noWrap/>
          </w:tcPr>
          <w:p w14:paraId="1E90AE1D"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11.4</w:t>
            </w:r>
          </w:p>
        </w:tc>
        <w:tc>
          <w:tcPr>
            <w:tcW w:w="1980" w:type="dxa"/>
            <w:noWrap/>
          </w:tcPr>
          <w:p w14:paraId="2F744FF3"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67CDE261" w14:textId="77777777">
        <w:trPr>
          <w:trHeight w:val="408"/>
        </w:trPr>
        <w:tc>
          <w:tcPr>
            <w:tcW w:w="8545" w:type="dxa"/>
          </w:tcPr>
          <w:p w14:paraId="5B3E87E4"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     Dump or leave rubbish anywhere (no rubbish disposal)</w:t>
            </w:r>
          </w:p>
        </w:tc>
        <w:tc>
          <w:tcPr>
            <w:tcW w:w="2880" w:type="dxa"/>
            <w:noWrap/>
          </w:tcPr>
          <w:p w14:paraId="08F02361"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4.9</w:t>
            </w:r>
          </w:p>
        </w:tc>
        <w:tc>
          <w:tcPr>
            <w:tcW w:w="1980" w:type="dxa"/>
            <w:noWrap/>
          </w:tcPr>
          <w:p w14:paraId="7F89E2C7"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7227E890" w14:textId="77777777">
        <w:trPr>
          <w:trHeight w:val="816"/>
        </w:trPr>
        <w:tc>
          <w:tcPr>
            <w:tcW w:w="8545" w:type="dxa"/>
          </w:tcPr>
          <w:p w14:paraId="60728744"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     Removed by local authority/private company/community members less often</w:t>
            </w:r>
          </w:p>
        </w:tc>
        <w:tc>
          <w:tcPr>
            <w:tcW w:w="2880" w:type="dxa"/>
            <w:noWrap/>
          </w:tcPr>
          <w:p w14:paraId="24BC285A"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1.9</w:t>
            </w:r>
          </w:p>
        </w:tc>
        <w:tc>
          <w:tcPr>
            <w:tcW w:w="1980" w:type="dxa"/>
            <w:noWrap/>
          </w:tcPr>
          <w:p w14:paraId="6164C6B5"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2487F11E" w14:textId="77777777">
        <w:trPr>
          <w:trHeight w:val="264"/>
        </w:trPr>
        <w:tc>
          <w:tcPr>
            <w:tcW w:w="8545" w:type="dxa"/>
          </w:tcPr>
          <w:p w14:paraId="0011E237"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     Communal refuse dump</w:t>
            </w:r>
          </w:p>
        </w:tc>
        <w:tc>
          <w:tcPr>
            <w:tcW w:w="2880" w:type="dxa"/>
            <w:noWrap/>
          </w:tcPr>
          <w:p w14:paraId="491FFBDF"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0.8</w:t>
            </w:r>
          </w:p>
        </w:tc>
        <w:tc>
          <w:tcPr>
            <w:tcW w:w="1980" w:type="dxa"/>
            <w:noWrap/>
          </w:tcPr>
          <w:p w14:paraId="6B0E7413"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41D583E8" w14:textId="77777777">
        <w:trPr>
          <w:trHeight w:val="264"/>
        </w:trPr>
        <w:tc>
          <w:tcPr>
            <w:tcW w:w="8545" w:type="dxa"/>
          </w:tcPr>
          <w:p w14:paraId="0E39DB40"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     Other</w:t>
            </w:r>
          </w:p>
        </w:tc>
        <w:tc>
          <w:tcPr>
            <w:tcW w:w="2880" w:type="dxa"/>
            <w:noWrap/>
          </w:tcPr>
          <w:p w14:paraId="5C9CE770"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1.1</w:t>
            </w:r>
          </w:p>
        </w:tc>
        <w:tc>
          <w:tcPr>
            <w:tcW w:w="1980" w:type="dxa"/>
            <w:noWrap/>
          </w:tcPr>
          <w:p w14:paraId="0A678E94"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7982C7AC" w14:textId="77777777">
        <w:trPr>
          <w:trHeight w:val="264"/>
        </w:trPr>
        <w:tc>
          <w:tcPr>
            <w:tcW w:w="8545" w:type="dxa"/>
          </w:tcPr>
          <w:p w14:paraId="37322157"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     Total</w:t>
            </w:r>
          </w:p>
        </w:tc>
        <w:tc>
          <w:tcPr>
            <w:tcW w:w="2880" w:type="dxa"/>
            <w:noWrap/>
          </w:tcPr>
          <w:p w14:paraId="1935DA14"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100.0</w:t>
            </w:r>
          </w:p>
        </w:tc>
        <w:tc>
          <w:tcPr>
            <w:tcW w:w="1980" w:type="dxa"/>
            <w:noWrap/>
          </w:tcPr>
          <w:p w14:paraId="41FBF214"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bl>
    <w:p w14:paraId="29330C98" w14:textId="77777777" w:rsidR="00C76AB6" w:rsidRDefault="00C76AB6">
      <w:pPr>
        <w:tabs>
          <w:tab w:val="left" w:pos="2441"/>
        </w:tabs>
        <w:spacing w:after="160" w:line="259" w:lineRule="auto"/>
        <w:ind w:left="0" w:firstLine="0"/>
        <w:jc w:val="left"/>
        <w:rPr>
          <w:rFonts w:eastAsiaTheme="minorHAnsi" w:cstheme="minorBidi"/>
          <w:color w:val="auto"/>
          <w:szCs w:val="20"/>
          <w:lang w:val="en-US" w:eastAsia="en-US"/>
        </w:rPr>
      </w:pPr>
    </w:p>
    <w:tbl>
      <w:tblPr>
        <w:tblW w:w="4945" w:type="dxa"/>
        <w:tblLook w:val="04A0" w:firstRow="1" w:lastRow="0" w:firstColumn="1" w:lastColumn="0" w:noHBand="0" w:noVBand="1"/>
      </w:tblPr>
      <w:tblGrid>
        <w:gridCol w:w="1960"/>
        <w:gridCol w:w="2985"/>
      </w:tblGrid>
      <w:tr w:rsidR="00C76AB6" w14:paraId="6C0F3023" w14:textId="77777777">
        <w:trPr>
          <w:trHeight w:val="255"/>
        </w:trPr>
        <w:tc>
          <w:tcPr>
            <w:tcW w:w="1960" w:type="dxa"/>
            <w:tcBorders>
              <w:top w:val="single" w:sz="4" w:space="0" w:color="auto"/>
              <w:left w:val="single" w:sz="4" w:space="0" w:color="auto"/>
              <w:bottom w:val="single" w:sz="4" w:space="0" w:color="auto"/>
              <w:right w:val="single" w:sz="4" w:space="0" w:color="auto"/>
            </w:tcBorders>
            <w:shd w:val="clear" w:color="000000" w:fill="D0CECE"/>
            <w:noWrap/>
            <w:vAlign w:val="bottom"/>
          </w:tcPr>
          <w:p w14:paraId="2676E77B"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Functional age groups</w:t>
            </w:r>
          </w:p>
        </w:tc>
        <w:tc>
          <w:tcPr>
            <w:tcW w:w="2985" w:type="dxa"/>
            <w:tcBorders>
              <w:top w:val="single" w:sz="4" w:space="0" w:color="auto"/>
              <w:left w:val="nil"/>
              <w:bottom w:val="single" w:sz="4" w:space="0" w:color="auto"/>
              <w:right w:val="single" w:sz="4" w:space="0" w:color="auto"/>
            </w:tcBorders>
            <w:shd w:val="clear" w:color="000000" w:fill="D0CECE"/>
            <w:noWrap/>
            <w:vAlign w:val="bottom"/>
          </w:tcPr>
          <w:p w14:paraId="3A9B1F5E"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 xml:space="preserve">Number </w:t>
            </w:r>
          </w:p>
        </w:tc>
      </w:tr>
      <w:tr w:rsidR="00C76AB6" w14:paraId="3781FAD6" w14:textId="77777777">
        <w:trPr>
          <w:trHeight w:val="255"/>
        </w:trPr>
        <w:tc>
          <w:tcPr>
            <w:tcW w:w="1960" w:type="dxa"/>
            <w:tcBorders>
              <w:top w:val="nil"/>
              <w:left w:val="single" w:sz="4" w:space="0" w:color="auto"/>
              <w:bottom w:val="single" w:sz="4" w:space="0" w:color="auto"/>
              <w:right w:val="single" w:sz="4" w:space="0" w:color="auto"/>
            </w:tcBorders>
            <w:noWrap/>
            <w:vAlign w:val="bottom"/>
          </w:tcPr>
          <w:p w14:paraId="1DB6AA80"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0-14 (children)</w:t>
            </w:r>
          </w:p>
        </w:tc>
        <w:tc>
          <w:tcPr>
            <w:tcW w:w="2985" w:type="dxa"/>
            <w:tcBorders>
              <w:top w:val="nil"/>
              <w:left w:val="nil"/>
              <w:bottom w:val="single" w:sz="4" w:space="0" w:color="auto"/>
              <w:right w:val="single" w:sz="4" w:space="0" w:color="auto"/>
            </w:tcBorders>
            <w:noWrap/>
            <w:vAlign w:val="bottom"/>
          </w:tcPr>
          <w:p w14:paraId="03B7A6AD"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59667</w:t>
            </w:r>
          </w:p>
        </w:tc>
      </w:tr>
      <w:tr w:rsidR="00C76AB6" w14:paraId="67190D15" w14:textId="77777777">
        <w:trPr>
          <w:trHeight w:val="255"/>
        </w:trPr>
        <w:tc>
          <w:tcPr>
            <w:tcW w:w="1960" w:type="dxa"/>
            <w:tcBorders>
              <w:top w:val="nil"/>
              <w:left w:val="single" w:sz="4" w:space="0" w:color="auto"/>
              <w:bottom w:val="single" w:sz="4" w:space="0" w:color="auto"/>
              <w:right w:val="single" w:sz="4" w:space="0" w:color="auto"/>
            </w:tcBorders>
            <w:noWrap/>
            <w:vAlign w:val="bottom"/>
          </w:tcPr>
          <w:p w14:paraId="1080C23B"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15 -34 (youth)</w:t>
            </w:r>
          </w:p>
        </w:tc>
        <w:tc>
          <w:tcPr>
            <w:tcW w:w="2985" w:type="dxa"/>
            <w:tcBorders>
              <w:top w:val="nil"/>
              <w:left w:val="nil"/>
              <w:bottom w:val="single" w:sz="4" w:space="0" w:color="auto"/>
              <w:right w:val="single" w:sz="4" w:space="0" w:color="auto"/>
            </w:tcBorders>
            <w:noWrap/>
            <w:vAlign w:val="bottom"/>
          </w:tcPr>
          <w:p w14:paraId="36A806C9"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51212</w:t>
            </w:r>
          </w:p>
        </w:tc>
      </w:tr>
      <w:tr w:rsidR="00C76AB6" w14:paraId="68CF1825" w14:textId="77777777">
        <w:trPr>
          <w:trHeight w:val="255"/>
        </w:trPr>
        <w:tc>
          <w:tcPr>
            <w:tcW w:w="1960" w:type="dxa"/>
            <w:tcBorders>
              <w:top w:val="nil"/>
              <w:left w:val="single" w:sz="4" w:space="0" w:color="auto"/>
              <w:bottom w:val="single" w:sz="4" w:space="0" w:color="auto"/>
              <w:right w:val="single" w:sz="4" w:space="0" w:color="auto"/>
            </w:tcBorders>
            <w:noWrap/>
            <w:vAlign w:val="bottom"/>
          </w:tcPr>
          <w:p w14:paraId="4717C415"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34-64 (adults)</w:t>
            </w:r>
          </w:p>
        </w:tc>
        <w:tc>
          <w:tcPr>
            <w:tcW w:w="2985" w:type="dxa"/>
            <w:tcBorders>
              <w:top w:val="nil"/>
              <w:left w:val="nil"/>
              <w:bottom w:val="single" w:sz="4" w:space="0" w:color="auto"/>
              <w:right w:val="single" w:sz="4" w:space="0" w:color="auto"/>
            </w:tcBorders>
            <w:noWrap/>
            <w:vAlign w:val="bottom"/>
          </w:tcPr>
          <w:p w14:paraId="75CA3138"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52371</w:t>
            </w:r>
          </w:p>
        </w:tc>
      </w:tr>
      <w:tr w:rsidR="00C76AB6" w14:paraId="49445EBF" w14:textId="77777777">
        <w:trPr>
          <w:trHeight w:val="255"/>
        </w:trPr>
        <w:tc>
          <w:tcPr>
            <w:tcW w:w="1960" w:type="dxa"/>
            <w:tcBorders>
              <w:top w:val="nil"/>
              <w:left w:val="single" w:sz="4" w:space="0" w:color="auto"/>
              <w:bottom w:val="single" w:sz="4" w:space="0" w:color="auto"/>
              <w:right w:val="single" w:sz="4" w:space="0" w:color="auto"/>
            </w:tcBorders>
            <w:noWrap/>
            <w:vAlign w:val="bottom"/>
          </w:tcPr>
          <w:p w14:paraId="6BDE255F"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lastRenderedPageBreak/>
              <w:t>Elderly ( 65+)</w:t>
            </w:r>
          </w:p>
        </w:tc>
        <w:tc>
          <w:tcPr>
            <w:tcW w:w="2985" w:type="dxa"/>
            <w:tcBorders>
              <w:top w:val="nil"/>
              <w:left w:val="nil"/>
              <w:bottom w:val="single" w:sz="4" w:space="0" w:color="auto"/>
              <w:right w:val="single" w:sz="4" w:space="0" w:color="auto"/>
            </w:tcBorders>
            <w:noWrap/>
            <w:vAlign w:val="bottom"/>
          </w:tcPr>
          <w:p w14:paraId="444C96DC" w14:textId="77777777" w:rsidR="00C76AB6" w:rsidRDefault="002A0B36">
            <w:pPr>
              <w:spacing w:after="0" w:line="240" w:lineRule="auto"/>
              <w:ind w:left="0" w:firstLine="0"/>
              <w:jc w:val="right"/>
              <w:rPr>
                <w:rFonts w:eastAsia="Times New Roman" w:cs="Tahoma"/>
                <w:color w:val="auto"/>
                <w:szCs w:val="20"/>
                <w:lang w:val="en-US" w:eastAsia="en-US"/>
              </w:rPr>
            </w:pPr>
            <w:r>
              <w:rPr>
                <w:rFonts w:eastAsia="Times New Roman" w:cs="Tahoma"/>
                <w:color w:val="auto"/>
                <w:szCs w:val="20"/>
                <w:lang w:val="en-US" w:eastAsia="en-US"/>
              </w:rPr>
              <w:t>23250</w:t>
            </w:r>
          </w:p>
        </w:tc>
      </w:tr>
      <w:tr w:rsidR="00C76AB6" w14:paraId="182ACAF7" w14:textId="77777777">
        <w:trPr>
          <w:trHeight w:val="255"/>
        </w:trPr>
        <w:tc>
          <w:tcPr>
            <w:tcW w:w="1960" w:type="dxa"/>
            <w:tcBorders>
              <w:top w:val="nil"/>
              <w:left w:val="nil"/>
              <w:bottom w:val="nil"/>
              <w:right w:val="nil"/>
            </w:tcBorders>
            <w:noWrap/>
            <w:vAlign w:val="bottom"/>
          </w:tcPr>
          <w:p w14:paraId="5EF3A3A5" w14:textId="77777777" w:rsidR="00C76AB6" w:rsidRDefault="00C76AB6">
            <w:pPr>
              <w:spacing w:after="0" w:line="240" w:lineRule="auto"/>
              <w:ind w:left="0" w:firstLine="0"/>
              <w:jc w:val="right"/>
              <w:rPr>
                <w:rFonts w:eastAsia="Times New Roman" w:cs="Tahoma"/>
                <w:color w:val="auto"/>
                <w:szCs w:val="20"/>
                <w:lang w:val="en-US" w:eastAsia="en-US"/>
              </w:rPr>
            </w:pPr>
          </w:p>
        </w:tc>
        <w:tc>
          <w:tcPr>
            <w:tcW w:w="2985" w:type="dxa"/>
            <w:tcBorders>
              <w:top w:val="nil"/>
              <w:left w:val="nil"/>
              <w:bottom w:val="nil"/>
              <w:right w:val="nil"/>
            </w:tcBorders>
            <w:noWrap/>
            <w:vAlign w:val="bottom"/>
          </w:tcPr>
          <w:p w14:paraId="43D9DE1D" w14:textId="77777777" w:rsidR="00C76AB6" w:rsidRDefault="00C76AB6">
            <w:pPr>
              <w:spacing w:after="0" w:line="240" w:lineRule="auto"/>
              <w:ind w:left="0" w:firstLine="0"/>
              <w:jc w:val="left"/>
              <w:rPr>
                <w:rFonts w:eastAsia="Times New Roman" w:cs="Times New Roman"/>
                <w:color w:val="auto"/>
                <w:szCs w:val="20"/>
                <w:lang w:val="en-US" w:eastAsia="en-US"/>
              </w:rPr>
            </w:pPr>
          </w:p>
        </w:tc>
      </w:tr>
      <w:tr w:rsidR="00C76AB6" w14:paraId="50D2612E" w14:textId="77777777">
        <w:trPr>
          <w:trHeight w:val="255"/>
        </w:trPr>
        <w:tc>
          <w:tcPr>
            <w:tcW w:w="1960" w:type="dxa"/>
            <w:tcBorders>
              <w:top w:val="nil"/>
              <w:left w:val="nil"/>
              <w:bottom w:val="nil"/>
              <w:right w:val="nil"/>
            </w:tcBorders>
            <w:noWrap/>
            <w:vAlign w:val="bottom"/>
          </w:tcPr>
          <w:p w14:paraId="3CB923B2"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Sex ratio</w:t>
            </w:r>
          </w:p>
        </w:tc>
        <w:tc>
          <w:tcPr>
            <w:tcW w:w="2985" w:type="dxa"/>
            <w:tcBorders>
              <w:top w:val="nil"/>
              <w:left w:val="nil"/>
              <w:bottom w:val="nil"/>
              <w:right w:val="nil"/>
            </w:tcBorders>
            <w:noWrap/>
            <w:vAlign w:val="bottom"/>
          </w:tcPr>
          <w:p w14:paraId="259B45D2" w14:textId="77777777" w:rsidR="00C76AB6" w:rsidRDefault="00C76AB6">
            <w:pPr>
              <w:spacing w:after="0" w:line="240" w:lineRule="auto"/>
              <w:ind w:left="0" w:firstLine="0"/>
              <w:jc w:val="left"/>
              <w:rPr>
                <w:rFonts w:eastAsia="Times New Roman" w:cs="Tahoma"/>
                <w:color w:val="auto"/>
                <w:szCs w:val="20"/>
                <w:lang w:val="en-US" w:eastAsia="en-US"/>
              </w:rPr>
            </w:pPr>
          </w:p>
        </w:tc>
      </w:tr>
      <w:tr w:rsidR="00C76AB6" w14:paraId="322DCDF9" w14:textId="77777777">
        <w:trPr>
          <w:trHeight w:val="255"/>
        </w:trPr>
        <w:tc>
          <w:tcPr>
            <w:tcW w:w="1960" w:type="dxa"/>
            <w:tcBorders>
              <w:top w:val="nil"/>
              <w:left w:val="nil"/>
              <w:bottom w:val="nil"/>
              <w:right w:val="nil"/>
            </w:tcBorders>
            <w:noWrap/>
            <w:vAlign w:val="bottom"/>
          </w:tcPr>
          <w:p w14:paraId="31E6FE06" w14:textId="77777777" w:rsidR="00C76AB6" w:rsidRDefault="002A0B36">
            <w:pPr>
              <w:spacing w:after="0" w:line="240" w:lineRule="auto"/>
              <w:ind w:left="0" w:firstLine="0"/>
              <w:jc w:val="left"/>
              <w:rPr>
                <w:rFonts w:eastAsia="Times New Roman" w:cs="Tahoma"/>
                <w:color w:val="auto"/>
                <w:szCs w:val="20"/>
                <w:lang w:val="en-US" w:eastAsia="en-US"/>
              </w:rPr>
            </w:pPr>
            <w:r>
              <w:rPr>
                <w:rFonts w:eastAsia="Times New Roman" w:cs="Tahoma"/>
                <w:color w:val="auto"/>
                <w:szCs w:val="20"/>
                <w:lang w:val="en-US" w:eastAsia="en-US"/>
              </w:rPr>
              <w:t>0.84</w:t>
            </w:r>
          </w:p>
        </w:tc>
        <w:tc>
          <w:tcPr>
            <w:tcW w:w="2985" w:type="dxa"/>
            <w:tcBorders>
              <w:top w:val="nil"/>
              <w:left w:val="nil"/>
              <w:bottom w:val="nil"/>
              <w:right w:val="nil"/>
            </w:tcBorders>
            <w:noWrap/>
            <w:vAlign w:val="bottom"/>
          </w:tcPr>
          <w:p w14:paraId="05ABFDA1" w14:textId="77777777" w:rsidR="00C76AB6" w:rsidRDefault="00C76AB6">
            <w:pPr>
              <w:spacing w:after="0" w:line="240" w:lineRule="auto"/>
              <w:ind w:left="0" w:firstLine="0"/>
              <w:jc w:val="right"/>
              <w:rPr>
                <w:rFonts w:eastAsia="Times New Roman" w:cs="Tahoma"/>
                <w:color w:val="auto"/>
                <w:szCs w:val="20"/>
                <w:lang w:val="en-US" w:eastAsia="en-US"/>
              </w:rPr>
            </w:pPr>
          </w:p>
        </w:tc>
      </w:tr>
    </w:tbl>
    <w:p w14:paraId="2243A40C" w14:textId="77777777" w:rsidR="00C76AB6" w:rsidRDefault="00C76AB6">
      <w:pPr>
        <w:tabs>
          <w:tab w:val="left" w:pos="2441"/>
        </w:tabs>
        <w:spacing w:after="160" w:line="259" w:lineRule="auto"/>
        <w:ind w:left="0" w:firstLine="0"/>
        <w:jc w:val="left"/>
        <w:rPr>
          <w:rFonts w:asciiTheme="minorHAnsi" w:eastAsiaTheme="minorHAnsi" w:hAnsiTheme="minorHAnsi" w:cstheme="minorBidi"/>
          <w:color w:val="auto"/>
          <w:sz w:val="22"/>
          <w:lang w:val="en-US" w:eastAsia="en-US"/>
        </w:rPr>
      </w:pPr>
    </w:p>
    <w:tbl>
      <w:tblPr>
        <w:tblStyle w:val="TableGrid19"/>
        <w:tblW w:w="0" w:type="auto"/>
        <w:tblLook w:val="04A0" w:firstRow="1" w:lastRow="0" w:firstColumn="1" w:lastColumn="0" w:noHBand="0" w:noVBand="1"/>
      </w:tblPr>
      <w:tblGrid>
        <w:gridCol w:w="3207"/>
        <w:gridCol w:w="1464"/>
        <w:gridCol w:w="222"/>
      </w:tblGrid>
      <w:tr w:rsidR="00C76AB6" w14:paraId="4CF30274" w14:textId="77777777">
        <w:trPr>
          <w:trHeight w:val="255"/>
        </w:trPr>
        <w:tc>
          <w:tcPr>
            <w:tcW w:w="4741" w:type="dxa"/>
            <w:gridSpan w:val="3"/>
            <w:noWrap/>
          </w:tcPr>
          <w:p w14:paraId="17F92AFE" w14:textId="77777777" w:rsidR="00C76AB6" w:rsidRDefault="002A0B36">
            <w:pPr>
              <w:tabs>
                <w:tab w:val="left" w:pos="2441"/>
              </w:tabs>
              <w:spacing w:after="0" w:line="240" w:lineRule="auto"/>
              <w:ind w:left="0" w:firstLine="0"/>
              <w:jc w:val="left"/>
              <w:rPr>
                <w:rFonts w:eastAsiaTheme="minorHAnsi" w:cstheme="minorBidi"/>
                <w:b/>
                <w:bCs/>
                <w:color w:val="auto"/>
                <w:szCs w:val="20"/>
                <w:lang w:val="en-US" w:eastAsia="en-US"/>
              </w:rPr>
            </w:pPr>
            <w:r>
              <w:rPr>
                <w:rFonts w:eastAsiaTheme="minorHAnsi" w:cstheme="minorBidi"/>
                <w:b/>
                <w:bCs/>
                <w:color w:val="auto"/>
                <w:szCs w:val="20"/>
                <w:lang w:val="en-US" w:eastAsia="en-US"/>
              </w:rPr>
              <w:t>Mid-year population estimates - 2024</w:t>
            </w:r>
          </w:p>
        </w:tc>
      </w:tr>
      <w:tr w:rsidR="00C76AB6" w14:paraId="2E673C37" w14:textId="77777777">
        <w:trPr>
          <w:trHeight w:val="255"/>
        </w:trPr>
        <w:tc>
          <w:tcPr>
            <w:tcW w:w="3207" w:type="dxa"/>
            <w:noWrap/>
          </w:tcPr>
          <w:p w14:paraId="21B1EE1D"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Population by sex: </w:t>
            </w:r>
          </w:p>
        </w:tc>
        <w:tc>
          <w:tcPr>
            <w:tcW w:w="1464" w:type="dxa"/>
            <w:noWrap/>
          </w:tcPr>
          <w:p w14:paraId="42089D6F"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c>
          <w:tcPr>
            <w:tcW w:w="70" w:type="dxa"/>
            <w:noWrap/>
          </w:tcPr>
          <w:p w14:paraId="5F8C8F6D"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6F83E311" w14:textId="77777777">
        <w:trPr>
          <w:trHeight w:val="255"/>
        </w:trPr>
        <w:tc>
          <w:tcPr>
            <w:tcW w:w="3207" w:type="dxa"/>
            <w:noWrap/>
          </w:tcPr>
          <w:p w14:paraId="497DC7DF"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c>
          <w:tcPr>
            <w:tcW w:w="1464" w:type="dxa"/>
            <w:noWrap/>
          </w:tcPr>
          <w:p w14:paraId="79699132"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c>
          <w:tcPr>
            <w:tcW w:w="70" w:type="dxa"/>
            <w:noWrap/>
          </w:tcPr>
          <w:p w14:paraId="61F42D8A"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44478B19" w14:textId="77777777">
        <w:trPr>
          <w:trHeight w:val="255"/>
        </w:trPr>
        <w:tc>
          <w:tcPr>
            <w:tcW w:w="3207" w:type="dxa"/>
            <w:noWrap/>
          </w:tcPr>
          <w:p w14:paraId="31AAFE82" w14:textId="77777777" w:rsidR="00C76AB6" w:rsidRDefault="002A0B36">
            <w:pPr>
              <w:tabs>
                <w:tab w:val="left" w:pos="2441"/>
              </w:tabs>
              <w:spacing w:after="0" w:line="240" w:lineRule="auto"/>
              <w:ind w:left="0" w:firstLine="0"/>
              <w:jc w:val="left"/>
              <w:rPr>
                <w:rFonts w:eastAsiaTheme="minorHAnsi" w:cstheme="minorBidi"/>
                <w:b/>
                <w:bCs/>
                <w:color w:val="auto"/>
                <w:szCs w:val="20"/>
                <w:lang w:val="en-US" w:eastAsia="en-US"/>
              </w:rPr>
            </w:pPr>
            <w:r>
              <w:rPr>
                <w:rFonts w:eastAsiaTheme="minorHAnsi" w:cstheme="minorBidi"/>
                <w:b/>
                <w:bCs/>
                <w:color w:val="auto"/>
                <w:szCs w:val="20"/>
                <w:lang w:val="en-US" w:eastAsia="en-US"/>
              </w:rPr>
              <w:t xml:space="preserve">Male </w:t>
            </w:r>
          </w:p>
        </w:tc>
        <w:tc>
          <w:tcPr>
            <w:tcW w:w="1464" w:type="dxa"/>
            <w:noWrap/>
          </w:tcPr>
          <w:p w14:paraId="07F29A78" w14:textId="77777777" w:rsidR="00C76AB6" w:rsidRDefault="002A0B36">
            <w:pPr>
              <w:tabs>
                <w:tab w:val="left" w:pos="2441"/>
              </w:tabs>
              <w:spacing w:after="0" w:line="240" w:lineRule="auto"/>
              <w:ind w:left="0" w:firstLine="0"/>
              <w:jc w:val="left"/>
              <w:rPr>
                <w:rFonts w:eastAsiaTheme="minorHAnsi" w:cstheme="minorBidi"/>
                <w:b/>
                <w:bCs/>
                <w:color w:val="auto"/>
                <w:szCs w:val="20"/>
                <w:lang w:val="en-US" w:eastAsia="en-US"/>
              </w:rPr>
            </w:pPr>
            <w:r>
              <w:rPr>
                <w:rFonts w:eastAsiaTheme="minorHAnsi" w:cstheme="minorBidi"/>
                <w:b/>
                <w:bCs/>
                <w:color w:val="auto"/>
                <w:szCs w:val="20"/>
                <w:lang w:val="en-US" w:eastAsia="en-US"/>
              </w:rPr>
              <w:t>Female</w:t>
            </w:r>
          </w:p>
        </w:tc>
        <w:tc>
          <w:tcPr>
            <w:tcW w:w="70" w:type="dxa"/>
            <w:noWrap/>
          </w:tcPr>
          <w:p w14:paraId="011CADE3" w14:textId="77777777" w:rsidR="00C76AB6" w:rsidRDefault="00C76AB6">
            <w:pPr>
              <w:tabs>
                <w:tab w:val="left" w:pos="2441"/>
              </w:tabs>
              <w:spacing w:after="0" w:line="240" w:lineRule="auto"/>
              <w:ind w:left="0" w:firstLine="0"/>
              <w:jc w:val="left"/>
              <w:rPr>
                <w:rFonts w:eastAsiaTheme="minorHAnsi" w:cstheme="minorBidi"/>
                <w:b/>
                <w:bCs/>
                <w:color w:val="auto"/>
                <w:szCs w:val="20"/>
                <w:lang w:val="en-US" w:eastAsia="en-US"/>
              </w:rPr>
            </w:pPr>
          </w:p>
        </w:tc>
      </w:tr>
      <w:tr w:rsidR="00C76AB6" w14:paraId="3BC644F1" w14:textId="77777777">
        <w:trPr>
          <w:trHeight w:val="255"/>
        </w:trPr>
        <w:tc>
          <w:tcPr>
            <w:tcW w:w="3207" w:type="dxa"/>
            <w:noWrap/>
          </w:tcPr>
          <w:p w14:paraId="07B00951"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85353</w:t>
            </w:r>
          </w:p>
        </w:tc>
        <w:tc>
          <w:tcPr>
            <w:tcW w:w="1464" w:type="dxa"/>
            <w:noWrap/>
          </w:tcPr>
          <w:p w14:paraId="07620F18"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101146</w:t>
            </w:r>
          </w:p>
        </w:tc>
        <w:tc>
          <w:tcPr>
            <w:tcW w:w="70" w:type="dxa"/>
            <w:noWrap/>
          </w:tcPr>
          <w:p w14:paraId="57E9B4B4"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r w:rsidR="00C76AB6" w14:paraId="773A1764" w14:textId="77777777">
        <w:trPr>
          <w:trHeight w:val="255"/>
        </w:trPr>
        <w:tc>
          <w:tcPr>
            <w:tcW w:w="3207" w:type="dxa"/>
            <w:noWrap/>
          </w:tcPr>
          <w:p w14:paraId="404FAC70"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Total </w:t>
            </w:r>
          </w:p>
        </w:tc>
        <w:tc>
          <w:tcPr>
            <w:tcW w:w="1464" w:type="dxa"/>
            <w:noWrap/>
          </w:tcPr>
          <w:p w14:paraId="4B972B30" w14:textId="77777777" w:rsidR="00C76AB6" w:rsidRDefault="002A0B36">
            <w:pPr>
              <w:tabs>
                <w:tab w:val="left" w:pos="2441"/>
              </w:tabs>
              <w:spacing w:after="0" w:line="240"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186499</w:t>
            </w:r>
          </w:p>
        </w:tc>
        <w:tc>
          <w:tcPr>
            <w:tcW w:w="70" w:type="dxa"/>
            <w:noWrap/>
          </w:tcPr>
          <w:p w14:paraId="0160BCDD" w14:textId="77777777" w:rsidR="00C76AB6" w:rsidRDefault="00C76AB6">
            <w:pPr>
              <w:tabs>
                <w:tab w:val="left" w:pos="2441"/>
              </w:tabs>
              <w:spacing w:after="0" w:line="240" w:lineRule="auto"/>
              <w:ind w:left="0" w:firstLine="0"/>
              <w:jc w:val="left"/>
              <w:rPr>
                <w:rFonts w:eastAsiaTheme="minorHAnsi" w:cstheme="minorBidi"/>
                <w:color w:val="auto"/>
                <w:szCs w:val="20"/>
                <w:lang w:val="en-US" w:eastAsia="en-US"/>
              </w:rPr>
            </w:pPr>
          </w:p>
        </w:tc>
      </w:tr>
    </w:tbl>
    <w:p w14:paraId="0AA03E82" w14:textId="77777777" w:rsidR="00C76AB6" w:rsidRDefault="00C76AB6">
      <w:pPr>
        <w:spacing w:after="160" w:line="259" w:lineRule="auto"/>
        <w:ind w:left="0" w:firstLine="0"/>
        <w:jc w:val="left"/>
        <w:rPr>
          <w:rFonts w:eastAsiaTheme="minorHAnsi" w:cstheme="minorBidi"/>
          <w:color w:val="auto"/>
          <w:szCs w:val="20"/>
          <w:lang w:val="en-US" w:eastAsia="en-US"/>
        </w:rPr>
      </w:pPr>
    </w:p>
    <w:p w14:paraId="408AC4E3" w14:textId="77777777" w:rsidR="00C76AB6" w:rsidRDefault="002A0B36">
      <w:pPr>
        <w:spacing w:after="160" w:line="259"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Access to electricity lighting</w:t>
      </w:r>
    </w:p>
    <w:p w14:paraId="26B01321" w14:textId="77777777" w:rsidR="00C76AB6" w:rsidRDefault="002A0B36">
      <w:pPr>
        <w:spacing w:after="4" w:line="267" w:lineRule="auto"/>
        <w:ind w:left="0" w:right="950" w:firstLine="0"/>
        <w:jc w:val="left"/>
        <w:rPr>
          <w:b/>
          <w:szCs w:val="20"/>
        </w:rPr>
      </w:pPr>
      <w:r>
        <w:rPr>
          <w:noProof/>
          <w:szCs w:val="20"/>
        </w:rPr>
        <w:drawing>
          <wp:inline distT="0" distB="0" distL="0" distR="0" wp14:anchorId="51C58AD7" wp14:editId="226C2FD3">
            <wp:extent cx="8271510" cy="2091690"/>
            <wp:effectExtent l="0" t="0" r="0" b="3810"/>
            <wp:docPr id="583023560" name="Picture 3" descr="A green bar graph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23560" name="Picture 3" descr="A green bar graph with text&#10;&#10;AI-generated content may be incorrec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8315405" cy="2103374"/>
                    </a:xfrm>
                    <a:prstGeom prst="rect">
                      <a:avLst/>
                    </a:prstGeom>
                    <a:noFill/>
                    <a:ln>
                      <a:noFill/>
                    </a:ln>
                  </pic:spPr>
                </pic:pic>
              </a:graphicData>
            </a:graphic>
          </wp:inline>
        </w:drawing>
      </w:r>
    </w:p>
    <w:p w14:paraId="4BDAAA96" w14:textId="77777777" w:rsidR="00C76AB6" w:rsidRDefault="00C76AB6">
      <w:pPr>
        <w:spacing w:after="4" w:line="267" w:lineRule="auto"/>
        <w:ind w:left="0" w:right="950" w:firstLine="0"/>
        <w:jc w:val="left"/>
        <w:rPr>
          <w:b/>
          <w:szCs w:val="20"/>
        </w:rPr>
      </w:pPr>
    </w:p>
    <w:p w14:paraId="1ECF0EEA" w14:textId="77777777" w:rsidR="00C76AB6" w:rsidRDefault="00C76AB6">
      <w:pPr>
        <w:spacing w:after="4" w:line="267" w:lineRule="auto"/>
        <w:ind w:left="0" w:right="950" w:firstLine="0"/>
        <w:jc w:val="left"/>
        <w:rPr>
          <w:b/>
          <w:szCs w:val="20"/>
        </w:rPr>
      </w:pPr>
    </w:p>
    <w:p w14:paraId="087BF95C" w14:textId="77777777" w:rsidR="00C76AB6" w:rsidRDefault="00C76AB6">
      <w:pPr>
        <w:spacing w:after="4" w:line="267" w:lineRule="auto"/>
        <w:ind w:left="0" w:right="950" w:firstLine="0"/>
        <w:jc w:val="left"/>
        <w:rPr>
          <w:bCs/>
          <w:szCs w:val="20"/>
        </w:rPr>
      </w:pPr>
    </w:p>
    <w:p w14:paraId="1719E370" w14:textId="77777777" w:rsidR="00C76AB6" w:rsidRDefault="00C76AB6">
      <w:pPr>
        <w:spacing w:after="4" w:line="267" w:lineRule="auto"/>
        <w:ind w:left="0" w:right="950" w:firstLine="0"/>
        <w:jc w:val="left"/>
        <w:rPr>
          <w:bCs/>
          <w:szCs w:val="20"/>
        </w:rPr>
      </w:pPr>
    </w:p>
    <w:p w14:paraId="57370F2F" w14:textId="77777777" w:rsidR="00C76AB6" w:rsidRDefault="00C76AB6">
      <w:pPr>
        <w:spacing w:after="4" w:line="267" w:lineRule="auto"/>
        <w:ind w:left="0" w:right="950" w:firstLine="0"/>
        <w:jc w:val="left"/>
        <w:rPr>
          <w:bCs/>
          <w:szCs w:val="20"/>
        </w:rPr>
      </w:pPr>
    </w:p>
    <w:p w14:paraId="764E738F" w14:textId="77777777" w:rsidR="00C76AB6" w:rsidRDefault="00C76AB6">
      <w:pPr>
        <w:spacing w:after="4" w:line="267" w:lineRule="auto"/>
        <w:ind w:left="0" w:right="950" w:firstLine="0"/>
        <w:jc w:val="left"/>
        <w:rPr>
          <w:bCs/>
          <w:szCs w:val="20"/>
        </w:rPr>
      </w:pPr>
    </w:p>
    <w:p w14:paraId="3AB42DF6" w14:textId="77777777" w:rsidR="00C76AB6" w:rsidRDefault="00C76AB6">
      <w:pPr>
        <w:spacing w:after="4" w:line="267" w:lineRule="auto"/>
        <w:ind w:left="0" w:right="950" w:firstLine="0"/>
        <w:jc w:val="left"/>
        <w:rPr>
          <w:bCs/>
          <w:szCs w:val="20"/>
        </w:rPr>
      </w:pPr>
    </w:p>
    <w:p w14:paraId="2D53F755" w14:textId="77777777" w:rsidR="00C76AB6" w:rsidRDefault="00C76AB6">
      <w:pPr>
        <w:spacing w:after="4" w:line="267" w:lineRule="auto"/>
        <w:ind w:left="0" w:right="950" w:firstLine="0"/>
        <w:jc w:val="left"/>
        <w:rPr>
          <w:bCs/>
          <w:szCs w:val="20"/>
        </w:rPr>
      </w:pPr>
    </w:p>
    <w:p w14:paraId="09443DDE" w14:textId="77777777" w:rsidR="00C76AB6" w:rsidRDefault="002A0B36">
      <w:pPr>
        <w:spacing w:after="4" w:line="267" w:lineRule="auto"/>
        <w:ind w:left="0" w:right="950" w:firstLine="0"/>
        <w:jc w:val="left"/>
        <w:rPr>
          <w:bCs/>
          <w:szCs w:val="20"/>
        </w:rPr>
      </w:pPr>
      <w:r>
        <w:rPr>
          <w:bCs/>
          <w:szCs w:val="20"/>
        </w:rPr>
        <w:t>Number of Households</w:t>
      </w:r>
    </w:p>
    <w:p w14:paraId="1A0613CA" w14:textId="77777777" w:rsidR="00C76AB6" w:rsidRDefault="00C76AB6">
      <w:pPr>
        <w:spacing w:after="4" w:line="267" w:lineRule="auto"/>
        <w:ind w:left="0" w:right="950" w:firstLine="0"/>
        <w:jc w:val="left"/>
        <w:rPr>
          <w:b/>
          <w:szCs w:val="20"/>
        </w:rPr>
      </w:pPr>
    </w:p>
    <w:p w14:paraId="7631F150" w14:textId="77777777" w:rsidR="00C76AB6" w:rsidRDefault="002A0B36">
      <w:pPr>
        <w:spacing w:after="4" w:line="267" w:lineRule="auto"/>
        <w:ind w:left="0" w:right="950" w:firstLine="0"/>
        <w:jc w:val="left"/>
        <w:rPr>
          <w:b/>
          <w:szCs w:val="20"/>
        </w:rPr>
      </w:pPr>
      <w:r>
        <w:rPr>
          <w:noProof/>
          <w:szCs w:val="20"/>
        </w:rPr>
        <w:drawing>
          <wp:inline distT="0" distB="0" distL="0" distR="0" wp14:anchorId="2B7383B3" wp14:editId="09903FE6">
            <wp:extent cx="8524875" cy="2393950"/>
            <wp:effectExtent l="0" t="0" r="0" b="6350"/>
            <wp:docPr id="58907493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74933" name="Picture 2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8595692" cy="2414322"/>
                    </a:xfrm>
                    <a:prstGeom prst="rect">
                      <a:avLst/>
                    </a:prstGeom>
                    <a:noFill/>
                    <a:ln>
                      <a:noFill/>
                    </a:ln>
                  </pic:spPr>
                </pic:pic>
              </a:graphicData>
            </a:graphic>
          </wp:inline>
        </w:drawing>
      </w:r>
    </w:p>
    <w:p w14:paraId="75038E75" w14:textId="77777777" w:rsidR="00C76AB6" w:rsidRDefault="00C76AB6">
      <w:pPr>
        <w:spacing w:after="0" w:line="276" w:lineRule="auto"/>
        <w:ind w:left="0" w:firstLine="0"/>
        <w:rPr>
          <w:rFonts w:eastAsiaTheme="minorHAnsi" w:cs="Arial"/>
          <w:color w:val="auto"/>
          <w:szCs w:val="20"/>
          <w:lang w:val="en-US" w:eastAsia="en-US"/>
        </w:rPr>
      </w:pPr>
    </w:p>
    <w:p w14:paraId="247D1D36" w14:textId="77777777" w:rsidR="00C76AB6" w:rsidRDefault="00C76AB6">
      <w:pPr>
        <w:spacing w:after="0" w:line="276" w:lineRule="auto"/>
        <w:ind w:left="0" w:firstLine="0"/>
        <w:rPr>
          <w:rFonts w:eastAsiaTheme="minorHAnsi" w:cs="Arial"/>
          <w:bCs/>
          <w:color w:val="auto"/>
          <w:szCs w:val="20"/>
          <w:lang w:val="en-US" w:eastAsia="en-US"/>
        </w:rPr>
      </w:pPr>
    </w:p>
    <w:p w14:paraId="6ED65A16" w14:textId="77777777" w:rsidR="00C76AB6" w:rsidRDefault="002A0B36">
      <w:pPr>
        <w:spacing w:after="0" w:line="276" w:lineRule="auto"/>
        <w:ind w:left="0" w:firstLine="0"/>
        <w:rPr>
          <w:rFonts w:eastAsiaTheme="minorHAnsi" w:cs="Arial"/>
          <w:bCs/>
          <w:color w:val="auto"/>
          <w:szCs w:val="20"/>
          <w:lang w:val="en-US" w:eastAsia="en-US"/>
        </w:rPr>
      </w:pPr>
      <w:r>
        <w:rPr>
          <w:rFonts w:eastAsiaTheme="minorHAnsi" w:cs="Arial"/>
          <w:bCs/>
          <w:color w:val="auto"/>
          <w:szCs w:val="20"/>
          <w:lang w:val="en-US" w:eastAsia="en-US"/>
        </w:rPr>
        <w:t>Average household in size in a district</w:t>
      </w:r>
    </w:p>
    <w:p w14:paraId="304AE40C" w14:textId="77777777" w:rsidR="00C76AB6" w:rsidRDefault="002A0B36">
      <w:pPr>
        <w:spacing w:after="0" w:line="276" w:lineRule="auto"/>
        <w:ind w:left="0" w:firstLine="0"/>
        <w:rPr>
          <w:rFonts w:eastAsiaTheme="minorHAnsi" w:cs="Arial"/>
          <w:b/>
          <w:color w:val="auto"/>
          <w:szCs w:val="20"/>
          <w:lang w:val="en-US" w:eastAsia="en-US"/>
        </w:rPr>
      </w:pPr>
      <w:r>
        <w:rPr>
          <w:noProof/>
          <w:szCs w:val="20"/>
        </w:rPr>
        <w:drawing>
          <wp:inline distT="0" distB="0" distL="0" distR="0" wp14:anchorId="7DF0142C" wp14:editId="7E42CFF8">
            <wp:extent cx="7586980" cy="2107565"/>
            <wp:effectExtent l="0" t="0" r="0" b="6985"/>
            <wp:docPr id="1863418802" name="Picture 27" descr="A graph of green rectangular ba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418802" name="Picture 27" descr="A graph of green rectangular bars&#10;&#10;Description automatically generated with medium confidenc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7675209" cy="2132280"/>
                    </a:xfrm>
                    <a:prstGeom prst="rect">
                      <a:avLst/>
                    </a:prstGeom>
                    <a:noFill/>
                    <a:ln>
                      <a:noFill/>
                    </a:ln>
                  </pic:spPr>
                </pic:pic>
              </a:graphicData>
            </a:graphic>
          </wp:inline>
        </w:drawing>
      </w:r>
    </w:p>
    <w:p w14:paraId="441B631F" w14:textId="77777777" w:rsidR="00C76AB6" w:rsidRDefault="00C76AB6">
      <w:pPr>
        <w:spacing w:after="0" w:line="276" w:lineRule="auto"/>
        <w:ind w:left="0" w:firstLine="0"/>
        <w:rPr>
          <w:rFonts w:eastAsiaTheme="minorHAnsi" w:cs="Arial"/>
          <w:b/>
          <w:color w:val="auto"/>
          <w:szCs w:val="20"/>
          <w:lang w:val="en-US" w:eastAsia="en-US"/>
        </w:rPr>
      </w:pPr>
    </w:p>
    <w:p w14:paraId="69B67008" w14:textId="77777777" w:rsidR="00C76AB6" w:rsidRDefault="00C76AB6">
      <w:pPr>
        <w:spacing w:after="160" w:line="259" w:lineRule="auto"/>
        <w:ind w:left="0" w:firstLine="0"/>
        <w:jc w:val="left"/>
        <w:rPr>
          <w:rFonts w:eastAsiaTheme="minorHAnsi" w:cstheme="minorBidi"/>
          <w:bCs/>
          <w:color w:val="auto"/>
          <w:szCs w:val="20"/>
          <w:lang w:val="en-US" w:eastAsia="en-US"/>
        </w:rPr>
      </w:pPr>
    </w:p>
    <w:p w14:paraId="16F4BF98" w14:textId="77777777" w:rsidR="00C76AB6" w:rsidRDefault="002A0B36">
      <w:pPr>
        <w:spacing w:after="160" w:line="259" w:lineRule="auto"/>
        <w:ind w:left="0" w:firstLine="0"/>
        <w:jc w:val="left"/>
        <w:rPr>
          <w:rFonts w:eastAsiaTheme="minorHAnsi" w:cstheme="minorBidi"/>
          <w:bCs/>
          <w:color w:val="auto"/>
          <w:szCs w:val="20"/>
          <w:lang w:val="en-US" w:eastAsia="en-US"/>
        </w:rPr>
      </w:pPr>
      <w:r>
        <w:rPr>
          <w:rFonts w:eastAsiaTheme="minorHAnsi" w:cstheme="minorBidi"/>
          <w:bCs/>
          <w:color w:val="auto"/>
          <w:szCs w:val="20"/>
          <w:lang w:val="en-US" w:eastAsia="en-US"/>
        </w:rPr>
        <w:t xml:space="preserve">Internet Services </w:t>
      </w:r>
    </w:p>
    <w:p w14:paraId="4666F825" w14:textId="77777777" w:rsidR="00C76AB6" w:rsidRDefault="002A0B36">
      <w:pPr>
        <w:spacing w:after="0" w:line="276" w:lineRule="auto"/>
        <w:ind w:left="0" w:firstLine="0"/>
        <w:rPr>
          <w:rFonts w:eastAsia="Times New Roman" w:cs="Arial"/>
          <w:color w:val="auto"/>
          <w:szCs w:val="20"/>
          <w:lang w:val="en-US"/>
        </w:rPr>
      </w:pPr>
      <w:r>
        <w:rPr>
          <w:rFonts w:eastAsia="Times New Roman" w:cs="Arial"/>
          <w:color w:val="auto"/>
          <w:szCs w:val="20"/>
          <w:lang w:val="en-US"/>
        </w:rPr>
        <w:t xml:space="preserve">The figure below indicates 95% have no access to internet services. </w:t>
      </w:r>
    </w:p>
    <w:p w14:paraId="774A79AE" w14:textId="77777777" w:rsidR="00C76AB6" w:rsidRDefault="002A0B36">
      <w:pPr>
        <w:spacing w:after="0" w:line="276" w:lineRule="auto"/>
        <w:ind w:left="0" w:firstLine="0"/>
        <w:rPr>
          <w:rFonts w:eastAsia="Times New Roman" w:cs="Arial"/>
          <w:color w:val="auto"/>
          <w:szCs w:val="20"/>
          <w:lang w:val="en-US"/>
        </w:rPr>
      </w:pPr>
      <w:r>
        <w:rPr>
          <w:noProof/>
          <w:szCs w:val="20"/>
        </w:rPr>
        <w:drawing>
          <wp:inline distT="0" distB="0" distL="0" distR="0" wp14:anchorId="64316430" wp14:editId="55DD7275">
            <wp:extent cx="8220075" cy="1514475"/>
            <wp:effectExtent l="0" t="0" r="9525" b="9525"/>
            <wp:docPr id="289" name="Chart 289"/>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F2B0B08" w14:textId="77777777" w:rsidR="00C76AB6" w:rsidRDefault="00C76AB6">
      <w:pPr>
        <w:spacing w:after="0" w:line="276" w:lineRule="auto"/>
        <w:ind w:left="0" w:firstLine="0"/>
        <w:rPr>
          <w:rFonts w:eastAsiaTheme="minorHAnsi" w:cs="Arial"/>
          <w:b/>
          <w:color w:val="auto"/>
          <w:szCs w:val="20"/>
          <w:lang w:val="en-US" w:eastAsia="en-US"/>
        </w:rPr>
      </w:pPr>
    </w:p>
    <w:p w14:paraId="315337CE" w14:textId="77777777" w:rsidR="00C76AB6" w:rsidRDefault="00C76AB6">
      <w:pPr>
        <w:spacing w:after="0" w:line="276" w:lineRule="auto"/>
        <w:ind w:left="0" w:firstLine="0"/>
        <w:rPr>
          <w:rFonts w:eastAsiaTheme="minorHAnsi" w:cs="Arial"/>
          <w:b/>
          <w:color w:val="auto"/>
          <w:szCs w:val="20"/>
          <w:lang w:val="en-US" w:eastAsia="en-US"/>
        </w:rPr>
      </w:pPr>
    </w:p>
    <w:p w14:paraId="6090A417" w14:textId="77777777" w:rsidR="00C76AB6" w:rsidRDefault="002A0B36">
      <w:pPr>
        <w:spacing w:after="0" w:line="276" w:lineRule="auto"/>
        <w:ind w:left="0" w:firstLine="0"/>
        <w:rPr>
          <w:rFonts w:eastAsiaTheme="minorHAnsi" w:cs="Arial"/>
          <w:bCs/>
          <w:color w:val="auto"/>
          <w:szCs w:val="20"/>
          <w:lang w:val="en-US" w:eastAsia="en-US"/>
        </w:rPr>
      </w:pPr>
      <w:r>
        <w:rPr>
          <w:rFonts w:eastAsiaTheme="minorHAnsi" w:cs="Arial"/>
          <w:bCs/>
          <w:color w:val="auto"/>
          <w:szCs w:val="20"/>
          <w:lang w:val="en-US" w:eastAsia="en-US"/>
        </w:rPr>
        <w:t xml:space="preserve">Development Implications </w:t>
      </w:r>
    </w:p>
    <w:p w14:paraId="27F3E06C" w14:textId="77777777" w:rsidR="00C76AB6" w:rsidRDefault="00C76AB6">
      <w:pPr>
        <w:spacing w:after="0" w:line="276" w:lineRule="auto"/>
        <w:ind w:left="0" w:firstLine="0"/>
        <w:rPr>
          <w:rFonts w:eastAsiaTheme="minorHAnsi" w:cs="Arial"/>
          <w:b/>
          <w:color w:val="auto"/>
          <w:szCs w:val="20"/>
          <w:lang w:val="en-US" w:eastAsia="en-US"/>
        </w:rPr>
      </w:pPr>
    </w:p>
    <w:p w14:paraId="51F54F72" w14:textId="77777777" w:rsidR="00C76AB6" w:rsidRDefault="002A0B36">
      <w:pPr>
        <w:spacing w:after="0" w:line="276" w:lineRule="auto"/>
        <w:ind w:left="0" w:firstLine="0"/>
        <w:rPr>
          <w:rFonts w:eastAsiaTheme="minorHAnsi" w:cs="Arial"/>
          <w:color w:val="auto"/>
          <w:szCs w:val="20"/>
          <w:lang w:val="en-US" w:eastAsia="en-US"/>
        </w:rPr>
      </w:pPr>
      <w:r>
        <w:rPr>
          <w:rFonts w:eastAsiaTheme="minorHAnsi" w:cs="Arial"/>
          <w:color w:val="auto"/>
          <w:szCs w:val="20"/>
          <w:lang w:val="en-US" w:eastAsia="en-US"/>
        </w:rPr>
        <w:t xml:space="preserve">The figure clearly points to the fact that there is a strong need for action to maximize internet access throughout the municipal area. The municipality should in partnership with other sectors explore available means of improving internet and cell phone network access. </w:t>
      </w:r>
    </w:p>
    <w:p w14:paraId="4AF5BBCE" w14:textId="77777777" w:rsidR="00C76AB6" w:rsidRDefault="00C76AB6">
      <w:pPr>
        <w:spacing w:after="0" w:line="276" w:lineRule="auto"/>
        <w:ind w:left="0" w:firstLine="0"/>
        <w:rPr>
          <w:rFonts w:eastAsiaTheme="minorHAnsi" w:cs="Arial"/>
          <w:b/>
          <w:color w:val="auto"/>
          <w:szCs w:val="20"/>
          <w:lang w:val="en-US" w:eastAsia="en-US"/>
        </w:rPr>
      </w:pPr>
    </w:p>
    <w:p w14:paraId="50329D2F" w14:textId="77777777" w:rsidR="00C76AB6" w:rsidRDefault="002A0B36">
      <w:pPr>
        <w:spacing w:after="0" w:line="276" w:lineRule="auto"/>
        <w:ind w:left="0" w:firstLine="0"/>
        <w:rPr>
          <w:rFonts w:eastAsiaTheme="minorHAnsi" w:cs="Arial"/>
          <w:bCs/>
          <w:color w:val="auto"/>
          <w:szCs w:val="20"/>
          <w:lang w:val="en-US" w:eastAsia="en-US"/>
        </w:rPr>
      </w:pPr>
      <w:r>
        <w:rPr>
          <w:rFonts w:eastAsiaTheme="minorHAnsi" w:cs="Arial"/>
          <w:bCs/>
          <w:color w:val="auto"/>
          <w:szCs w:val="20"/>
          <w:lang w:val="en-US" w:eastAsia="en-US"/>
        </w:rPr>
        <w:t xml:space="preserve">Tenure Status </w:t>
      </w:r>
    </w:p>
    <w:p w14:paraId="40C4FBA0" w14:textId="77777777" w:rsidR="00C76AB6" w:rsidRDefault="00C76AB6">
      <w:pPr>
        <w:spacing w:after="0" w:line="276" w:lineRule="auto"/>
        <w:ind w:left="0" w:firstLine="0"/>
        <w:rPr>
          <w:rFonts w:eastAsiaTheme="minorHAnsi" w:cs="Arial"/>
          <w:color w:val="auto"/>
          <w:szCs w:val="20"/>
          <w:lang w:val="en-US" w:eastAsia="en-US"/>
        </w:rPr>
      </w:pPr>
    </w:p>
    <w:p w14:paraId="5FF60403" w14:textId="77777777" w:rsidR="00C76AB6" w:rsidRDefault="002A0B36">
      <w:pPr>
        <w:spacing w:after="0" w:line="276" w:lineRule="auto"/>
        <w:ind w:left="0" w:firstLine="0"/>
        <w:rPr>
          <w:rFonts w:eastAsiaTheme="minorHAnsi" w:cs="Arial"/>
          <w:color w:val="auto"/>
          <w:szCs w:val="20"/>
          <w:lang w:val="en-US" w:eastAsia="en-US"/>
        </w:rPr>
      </w:pPr>
      <w:r>
        <w:rPr>
          <w:rFonts w:eastAsiaTheme="minorHAnsi" w:cs="Arial"/>
          <w:color w:val="auto"/>
          <w:szCs w:val="20"/>
          <w:lang w:val="en-US" w:eastAsia="en-US"/>
        </w:rPr>
        <w:t xml:space="preserve">The figure below indicates that 72% of the households own and fully paid off and with about 23, 7% households occupied rent free. It should be noted that very few areas have been proclaimed and there is a larger percentage of households found in traditional council’s areas, which means that security of tenure is not guaranteed for 72% as indicated. </w:t>
      </w:r>
    </w:p>
    <w:p w14:paraId="7C04CD97" w14:textId="77777777" w:rsidR="00C76AB6" w:rsidRDefault="00C76AB6">
      <w:pPr>
        <w:spacing w:after="0" w:line="276" w:lineRule="auto"/>
        <w:ind w:left="0" w:firstLine="0"/>
        <w:rPr>
          <w:rFonts w:eastAsiaTheme="minorHAnsi" w:cs="Arial"/>
          <w:color w:val="auto"/>
          <w:szCs w:val="20"/>
          <w:lang w:val="en-US" w:eastAsia="en-US"/>
        </w:rPr>
      </w:pPr>
    </w:p>
    <w:p w14:paraId="5F500646" w14:textId="77777777" w:rsidR="00C76AB6" w:rsidRDefault="002A0B36">
      <w:pPr>
        <w:spacing w:after="0" w:line="276" w:lineRule="auto"/>
        <w:ind w:left="0" w:firstLine="0"/>
        <w:rPr>
          <w:rFonts w:eastAsiaTheme="minorHAnsi" w:cs="Arial"/>
          <w:color w:val="auto"/>
          <w:szCs w:val="20"/>
          <w:lang w:val="en-US" w:eastAsia="en-US"/>
        </w:rPr>
      </w:pPr>
      <w:r>
        <w:rPr>
          <w:rFonts w:cs="Arial"/>
          <w:noProof/>
          <w:szCs w:val="20"/>
          <w:bdr w:val="thinThickSmallGap" w:sz="24" w:space="0" w:color="auto"/>
        </w:rPr>
        <w:lastRenderedPageBreak/>
        <w:drawing>
          <wp:inline distT="0" distB="0" distL="0" distR="0" wp14:anchorId="2B7CD75C" wp14:editId="6F5EAAA1">
            <wp:extent cx="7236460" cy="1689100"/>
            <wp:effectExtent l="0" t="0" r="2540" b="6350"/>
            <wp:docPr id="27" name="Picture 2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agram&#10;&#10;Description automatically generated"/>
                    <pic:cNvPicPr>
                      <a:picLocks noChangeAspect="1"/>
                    </pic:cNvPicPr>
                  </pic:nvPicPr>
                  <pic:blipFill>
                    <a:blip r:embed="rId39"/>
                    <a:stretch>
                      <a:fillRect/>
                    </a:stretch>
                  </pic:blipFill>
                  <pic:spPr>
                    <a:xfrm>
                      <a:off x="0" y="0"/>
                      <a:ext cx="7334004" cy="1712012"/>
                    </a:xfrm>
                    <a:prstGeom prst="rect">
                      <a:avLst/>
                    </a:prstGeom>
                  </pic:spPr>
                </pic:pic>
              </a:graphicData>
            </a:graphic>
          </wp:inline>
        </w:drawing>
      </w:r>
    </w:p>
    <w:p w14:paraId="1C0DA557" w14:textId="77777777" w:rsidR="00C76AB6" w:rsidRDefault="00C76AB6">
      <w:pPr>
        <w:spacing w:after="0" w:line="276" w:lineRule="auto"/>
        <w:ind w:left="0" w:firstLine="0"/>
        <w:rPr>
          <w:rFonts w:eastAsiaTheme="minorHAnsi" w:cs="Arial"/>
          <w:b/>
          <w:color w:val="auto"/>
          <w:szCs w:val="20"/>
          <w:lang w:val="en-US" w:eastAsia="en-US"/>
        </w:rPr>
      </w:pPr>
    </w:p>
    <w:tbl>
      <w:tblPr>
        <w:tblW w:w="8642" w:type="dxa"/>
        <w:tblInd w:w="5" w:type="dxa"/>
        <w:tblLook w:val="04A0" w:firstRow="1" w:lastRow="0" w:firstColumn="1" w:lastColumn="0" w:noHBand="0" w:noVBand="1"/>
      </w:tblPr>
      <w:tblGrid>
        <w:gridCol w:w="2689"/>
        <w:gridCol w:w="3543"/>
        <w:gridCol w:w="2410"/>
      </w:tblGrid>
      <w:tr w:rsidR="00C76AB6" w14:paraId="5004F0F6" w14:textId="77777777">
        <w:trPr>
          <w:trHeight w:val="255"/>
        </w:trPr>
        <w:tc>
          <w:tcPr>
            <w:tcW w:w="2689" w:type="dxa"/>
            <w:tcBorders>
              <w:top w:val="nil"/>
              <w:left w:val="nil"/>
              <w:bottom w:val="nil"/>
              <w:right w:val="nil"/>
            </w:tcBorders>
            <w:noWrap/>
            <w:vAlign w:val="bottom"/>
          </w:tcPr>
          <w:p w14:paraId="528CC263" w14:textId="77777777" w:rsidR="00C76AB6" w:rsidRDefault="00C76AB6">
            <w:pPr>
              <w:spacing w:after="160" w:line="259" w:lineRule="auto"/>
              <w:ind w:left="0" w:firstLine="0"/>
              <w:jc w:val="left"/>
              <w:rPr>
                <w:rFonts w:eastAsiaTheme="minorHAnsi" w:cs="Arial"/>
                <w:b/>
                <w:color w:val="auto"/>
                <w:szCs w:val="20"/>
                <w:lang w:eastAsia="en-US"/>
              </w:rPr>
            </w:pPr>
          </w:p>
        </w:tc>
        <w:tc>
          <w:tcPr>
            <w:tcW w:w="3543" w:type="dxa"/>
            <w:tcBorders>
              <w:top w:val="nil"/>
              <w:left w:val="nil"/>
              <w:bottom w:val="nil"/>
              <w:right w:val="nil"/>
            </w:tcBorders>
            <w:noWrap/>
            <w:vAlign w:val="bottom"/>
          </w:tcPr>
          <w:p w14:paraId="7D0A2A40" w14:textId="77777777" w:rsidR="00C76AB6" w:rsidRDefault="00C76AB6">
            <w:pPr>
              <w:spacing w:after="0" w:line="276" w:lineRule="auto"/>
              <w:ind w:left="0" w:firstLine="0"/>
              <w:rPr>
                <w:rFonts w:eastAsiaTheme="minorHAnsi" w:cs="Arial"/>
                <w:b/>
                <w:color w:val="auto"/>
                <w:szCs w:val="20"/>
                <w:lang w:eastAsia="en-US"/>
              </w:rPr>
            </w:pPr>
          </w:p>
        </w:tc>
        <w:tc>
          <w:tcPr>
            <w:tcW w:w="2410" w:type="dxa"/>
            <w:tcBorders>
              <w:top w:val="nil"/>
              <w:left w:val="nil"/>
              <w:bottom w:val="nil"/>
              <w:right w:val="nil"/>
            </w:tcBorders>
            <w:noWrap/>
            <w:vAlign w:val="bottom"/>
          </w:tcPr>
          <w:p w14:paraId="0A03D4BC" w14:textId="77777777" w:rsidR="00C76AB6" w:rsidRDefault="00C76AB6">
            <w:pPr>
              <w:spacing w:after="0" w:line="276" w:lineRule="auto"/>
              <w:ind w:left="0" w:firstLine="0"/>
              <w:rPr>
                <w:rFonts w:eastAsiaTheme="minorHAnsi" w:cs="Arial"/>
                <w:b/>
                <w:color w:val="auto"/>
                <w:szCs w:val="20"/>
                <w:lang w:eastAsia="en-US"/>
              </w:rPr>
            </w:pPr>
          </w:p>
        </w:tc>
      </w:tr>
    </w:tbl>
    <w:p w14:paraId="689CDDD7" w14:textId="77777777" w:rsidR="00C76AB6" w:rsidRDefault="002A0B36">
      <w:pPr>
        <w:spacing w:after="4" w:line="267" w:lineRule="auto"/>
        <w:ind w:left="0" w:right="950" w:firstLine="0"/>
        <w:jc w:val="left"/>
        <w:rPr>
          <w:szCs w:val="20"/>
        </w:rPr>
      </w:pPr>
      <w:r>
        <w:rPr>
          <w:b/>
          <w:szCs w:val="20"/>
        </w:rPr>
        <w:t xml:space="preserve">Census 2022 </w:t>
      </w:r>
    </w:p>
    <w:p w14:paraId="64F75E17" w14:textId="77777777" w:rsidR="00C76AB6" w:rsidRDefault="002A0B36">
      <w:pPr>
        <w:spacing w:after="17" w:line="259" w:lineRule="auto"/>
        <w:ind w:left="900" w:firstLine="0"/>
        <w:jc w:val="left"/>
        <w:rPr>
          <w:szCs w:val="20"/>
        </w:rPr>
      </w:pPr>
      <w:r>
        <w:rPr>
          <w:b/>
          <w:szCs w:val="20"/>
        </w:rPr>
        <w:t xml:space="preserve"> </w:t>
      </w:r>
    </w:p>
    <w:p w14:paraId="00E18229" w14:textId="77777777" w:rsidR="00C76AB6" w:rsidRDefault="002A0B36">
      <w:pPr>
        <w:spacing w:after="289" w:line="267" w:lineRule="auto"/>
        <w:ind w:left="895" w:right="950"/>
        <w:jc w:val="left"/>
        <w:rPr>
          <w:szCs w:val="20"/>
        </w:rPr>
      </w:pPr>
      <w:r>
        <w:rPr>
          <w:b/>
          <w:szCs w:val="20"/>
        </w:rPr>
        <w:t xml:space="preserve">5.3. Economic Analysis  </w:t>
      </w:r>
    </w:p>
    <w:p w14:paraId="664AFE4A" w14:textId="77777777" w:rsidR="00C76AB6" w:rsidRDefault="002A0B36">
      <w:pPr>
        <w:ind w:left="895" w:right="1338"/>
        <w:rPr>
          <w:szCs w:val="20"/>
        </w:rPr>
      </w:pPr>
      <w:r>
        <w:rPr>
          <w:szCs w:val="20"/>
        </w:rPr>
        <w:t xml:space="preserve">The spatial development framework of the municipality is shaped by the rich agricultural history characterizing large pieces of land in the area. It is against this backdrop that agriculture has become a focal point in all economic development prospects for the municipality constituency.  </w:t>
      </w:r>
    </w:p>
    <w:p w14:paraId="660A3AD8" w14:textId="77777777" w:rsidR="00C76AB6" w:rsidRDefault="002A0B36">
      <w:pPr>
        <w:spacing w:after="296" w:line="259" w:lineRule="auto"/>
        <w:ind w:left="900" w:firstLine="0"/>
        <w:jc w:val="left"/>
        <w:rPr>
          <w:szCs w:val="20"/>
        </w:rPr>
      </w:pPr>
      <w:r>
        <w:rPr>
          <w:szCs w:val="20"/>
        </w:rPr>
        <w:t xml:space="preserve"> </w:t>
      </w:r>
    </w:p>
    <w:p w14:paraId="31804D3B" w14:textId="77777777" w:rsidR="00C76AB6" w:rsidRDefault="002A0B36">
      <w:pPr>
        <w:ind w:left="895" w:right="1338"/>
        <w:rPr>
          <w:szCs w:val="20"/>
        </w:rPr>
      </w:pPr>
      <w:r>
        <w:rPr>
          <w:szCs w:val="20"/>
        </w:rPr>
        <w:t xml:space="preserve">The municipality has vast tracts of land which can be used to harness economic development opportunities. It is believed that livestock farming is the main type of farming activity that is carried out in the local municipality. The tourism sector in the Moretele Local Municipality is not well established. </w:t>
      </w:r>
    </w:p>
    <w:p w14:paraId="221FA554" w14:textId="77777777" w:rsidR="00C76AB6" w:rsidRDefault="002A0B36">
      <w:pPr>
        <w:spacing w:after="15" w:line="259" w:lineRule="auto"/>
        <w:ind w:left="900" w:firstLine="0"/>
        <w:jc w:val="left"/>
        <w:rPr>
          <w:szCs w:val="20"/>
        </w:rPr>
      </w:pPr>
      <w:r>
        <w:rPr>
          <w:szCs w:val="20"/>
        </w:rPr>
        <w:t xml:space="preserve"> </w:t>
      </w:r>
    </w:p>
    <w:p w14:paraId="331659A3" w14:textId="77777777" w:rsidR="00C76AB6" w:rsidRDefault="002A0B36">
      <w:pPr>
        <w:ind w:left="895" w:right="1338"/>
        <w:rPr>
          <w:szCs w:val="20"/>
        </w:rPr>
      </w:pPr>
      <w:r>
        <w:rPr>
          <w:szCs w:val="20"/>
        </w:rPr>
        <w:t xml:space="preserve">Trading Services are key economic drivers of the local economy. The district economy is largely driven by mining primarily around Rustenburg and Brits.  The weakness for the local economy is that there are no industries to boost the economy and create jobs to cushion poverty for the more than 25 000 people who are unemployed.  </w:t>
      </w:r>
    </w:p>
    <w:p w14:paraId="7B799F0C" w14:textId="77777777" w:rsidR="00C76AB6" w:rsidRDefault="002A0B36">
      <w:pPr>
        <w:spacing w:after="15" w:line="259" w:lineRule="auto"/>
        <w:ind w:left="900" w:firstLine="0"/>
        <w:jc w:val="left"/>
        <w:rPr>
          <w:szCs w:val="20"/>
        </w:rPr>
      </w:pPr>
      <w:r>
        <w:rPr>
          <w:szCs w:val="20"/>
        </w:rPr>
        <w:t xml:space="preserve"> </w:t>
      </w:r>
    </w:p>
    <w:p w14:paraId="03D79197" w14:textId="77777777" w:rsidR="00C76AB6" w:rsidRDefault="002A0B36">
      <w:pPr>
        <w:ind w:left="895" w:right="1338"/>
        <w:rPr>
          <w:szCs w:val="20"/>
        </w:rPr>
      </w:pPr>
      <w:r>
        <w:rPr>
          <w:szCs w:val="20"/>
        </w:rPr>
        <w:t xml:space="preserve">The real economic growth rate for the Northwest province in 2007 was 2.7% with the poverty gap standing at 8.8%. the contribution of Gauteng province into the South African Economy in 2011 was 34.5% whereas that of the Northwest Province at the same period was 6.5%, this implies that chances of finding employment in the province and the municipality in are very slim.  </w:t>
      </w:r>
    </w:p>
    <w:p w14:paraId="7FF8F5A4" w14:textId="77777777" w:rsidR="00C76AB6" w:rsidRDefault="00C76AB6">
      <w:pPr>
        <w:spacing w:after="4" w:line="267" w:lineRule="auto"/>
        <w:ind w:left="895" w:right="950"/>
        <w:jc w:val="left"/>
        <w:rPr>
          <w:szCs w:val="20"/>
        </w:rPr>
      </w:pPr>
    </w:p>
    <w:p w14:paraId="0CF47FBB" w14:textId="77777777" w:rsidR="00C76AB6" w:rsidRDefault="002A0B36">
      <w:pPr>
        <w:numPr>
          <w:ilvl w:val="0"/>
          <w:numId w:val="8"/>
        </w:numPr>
        <w:spacing w:after="4" w:line="267" w:lineRule="auto"/>
        <w:ind w:right="950" w:hanging="251"/>
        <w:jc w:val="left"/>
        <w:rPr>
          <w:szCs w:val="20"/>
        </w:rPr>
      </w:pPr>
      <w:r>
        <w:rPr>
          <w:b/>
          <w:szCs w:val="20"/>
        </w:rPr>
        <w:t xml:space="preserve">Municipal Mandate and Powers and Functions </w:t>
      </w:r>
    </w:p>
    <w:p w14:paraId="1AD4D2D2" w14:textId="77777777" w:rsidR="00C76AB6" w:rsidRDefault="002A0B36">
      <w:pPr>
        <w:numPr>
          <w:ilvl w:val="1"/>
          <w:numId w:val="8"/>
        </w:numPr>
        <w:spacing w:after="4" w:line="267" w:lineRule="auto"/>
        <w:ind w:right="950" w:hanging="369"/>
        <w:jc w:val="left"/>
        <w:rPr>
          <w:szCs w:val="20"/>
        </w:rPr>
      </w:pPr>
      <w:r>
        <w:rPr>
          <w:b/>
          <w:szCs w:val="20"/>
        </w:rPr>
        <w:t>Mandate</w:t>
      </w:r>
      <w:r>
        <w:rPr>
          <w:szCs w:val="20"/>
        </w:rPr>
        <w:t xml:space="preserve">  </w:t>
      </w:r>
    </w:p>
    <w:p w14:paraId="71A88A5E" w14:textId="77777777" w:rsidR="00C76AB6" w:rsidRDefault="002A0B36">
      <w:pPr>
        <w:spacing w:after="15" w:line="259" w:lineRule="auto"/>
        <w:ind w:left="1184" w:firstLine="0"/>
        <w:jc w:val="left"/>
        <w:rPr>
          <w:szCs w:val="20"/>
        </w:rPr>
      </w:pPr>
      <w:r>
        <w:rPr>
          <w:szCs w:val="20"/>
        </w:rPr>
        <w:t xml:space="preserve"> </w:t>
      </w:r>
    </w:p>
    <w:p w14:paraId="69D12E4F" w14:textId="77777777" w:rsidR="00C76AB6" w:rsidRDefault="002A0B36">
      <w:pPr>
        <w:spacing w:after="15" w:line="259" w:lineRule="auto"/>
        <w:ind w:left="10" w:right="1712"/>
        <w:jc w:val="right"/>
        <w:rPr>
          <w:szCs w:val="20"/>
        </w:rPr>
      </w:pPr>
      <w:r>
        <w:rPr>
          <w:szCs w:val="20"/>
        </w:rPr>
        <w:t xml:space="preserve">Section 152 of the Constitution of the Republic Mandates local government to perform the following functions as depicted by the figure below:  </w:t>
      </w:r>
    </w:p>
    <w:p w14:paraId="18EA77C6" w14:textId="77777777" w:rsidR="00C76AB6" w:rsidRDefault="002A0B36">
      <w:pPr>
        <w:spacing w:after="17" w:line="259" w:lineRule="auto"/>
        <w:ind w:left="1184" w:firstLine="0"/>
        <w:jc w:val="left"/>
        <w:rPr>
          <w:szCs w:val="20"/>
        </w:rPr>
      </w:pPr>
      <w:r>
        <w:rPr>
          <w:szCs w:val="20"/>
        </w:rPr>
        <w:t xml:space="preserve"> </w:t>
      </w:r>
    </w:p>
    <w:p w14:paraId="7601B00F" w14:textId="77777777" w:rsidR="00C76AB6" w:rsidRDefault="002A0B36">
      <w:pPr>
        <w:spacing w:after="0" w:line="259" w:lineRule="auto"/>
        <w:ind w:left="1184" w:firstLine="0"/>
        <w:jc w:val="left"/>
        <w:rPr>
          <w:szCs w:val="20"/>
        </w:rPr>
      </w:pPr>
      <w:r>
        <w:rPr>
          <w:szCs w:val="20"/>
        </w:rPr>
        <w:t xml:space="preserve"> </w:t>
      </w:r>
    </w:p>
    <w:p w14:paraId="39CC1414" w14:textId="77777777" w:rsidR="00C76AB6" w:rsidRDefault="002A0B36">
      <w:pPr>
        <w:spacing w:after="30" w:line="259" w:lineRule="auto"/>
        <w:ind w:left="2459" w:firstLine="0"/>
        <w:jc w:val="left"/>
        <w:rPr>
          <w:szCs w:val="20"/>
        </w:rPr>
      </w:pPr>
      <w:r>
        <w:rPr>
          <w:rFonts w:eastAsia="Calibri" w:cs="Calibri"/>
          <w:noProof/>
          <w:szCs w:val="20"/>
        </w:rPr>
        <mc:AlternateContent>
          <mc:Choice Requires="wpg">
            <w:drawing>
              <wp:inline distT="0" distB="0" distL="0" distR="0" wp14:anchorId="1DC4C3E6" wp14:editId="209C0721">
                <wp:extent cx="7086600" cy="3229610"/>
                <wp:effectExtent l="0" t="0" r="0" b="0"/>
                <wp:docPr id="177433" name="Group 177433"/>
                <wp:cNvGraphicFramePr/>
                <a:graphic xmlns:a="http://schemas.openxmlformats.org/drawingml/2006/main">
                  <a:graphicData uri="http://schemas.microsoft.com/office/word/2010/wordprocessingGroup">
                    <wpg:wgp>
                      <wpg:cNvGrpSpPr/>
                      <wpg:grpSpPr>
                        <a:xfrm>
                          <a:off x="0" y="0"/>
                          <a:ext cx="7087210" cy="3229836"/>
                          <a:chOff x="0" y="0"/>
                          <a:chExt cx="7087210" cy="3229836"/>
                        </a:xfrm>
                      </wpg:grpSpPr>
                      <wps:wsp>
                        <wps:cNvPr id="2846" name="Rectangle 2846"/>
                        <wps:cNvSpPr/>
                        <wps:spPr>
                          <a:xfrm>
                            <a:off x="7049135" y="3108470"/>
                            <a:ext cx="50639" cy="161417"/>
                          </a:xfrm>
                          <a:prstGeom prst="rect">
                            <a:avLst/>
                          </a:prstGeom>
                          <a:ln>
                            <a:noFill/>
                          </a:ln>
                        </wps:spPr>
                        <wps:txbx>
                          <w:txbxContent>
                            <w:p w14:paraId="7616B1A4" w14:textId="77777777" w:rsidR="00C76AB6" w:rsidRDefault="002A0B36">
                              <w:pPr>
                                <w:spacing w:after="160" w:line="259" w:lineRule="auto"/>
                                <w:ind w:left="0" w:firstLine="0"/>
                                <w:jc w:val="left"/>
                              </w:pPr>
                              <w:r>
                                <w:t xml:space="preserve"> </w:t>
                              </w:r>
                            </w:p>
                          </w:txbxContent>
                        </wps:txbx>
                        <wps:bodyPr horzOverflow="overflow" vert="horz" lIns="0" tIns="0" rIns="0" bIns="0" rtlCol="0">
                          <a:noAutofit/>
                        </wps:bodyPr>
                      </wps:wsp>
                      <wps:wsp>
                        <wps:cNvPr id="2849" name="Shape 2849"/>
                        <wps:cNvSpPr/>
                        <wps:spPr>
                          <a:xfrm>
                            <a:off x="656717" y="51498"/>
                            <a:ext cx="4741800" cy="3099054"/>
                          </a:xfrm>
                          <a:custGeom>
                            <a:avLst/>
                            <a:gdLst/>
                            <a:ahLst/>
                            <a:cxnLst/>
                            <a:rect l="0" t="0" r="0" b="0"/>
                            <a:pathLst>
                              <a:path w="4741800" h="3099054">
                                <a:moveTo>
                                  <a:pt x="3011932" y="0"/>
                                </a:moveTo>
                                <a:cubicBezTo>
                                  <a:pt x="4125849" y="250063"/>
                                  <a:pt x="4741800" y="1090549"/>
                                  <a:pt x="4387724" y="1877314"/>
                                </a:cubicBezTo>
                                <a:cubicBezTo>
                                  <a:pt x="4033647" y="2664079"/>
                                  <a:pt x="2843657" y="3099054"/>
                                  <a:pt x="1729867" y="2848991"/>
                                </a:cubicBezTo>
                                <a:cubicBezTo>
                                  <a:pt x="615950" y="2598928"/>
                                  <a:pt x="0" y="1758442"/>
                                  <a:pt x="354076" y="971677"/>
                                </a:cubicBezTo>
                                <a:cubicBezTo>
                                  <a:pt x="485394" y="679831"/>
                                  <a:pt x="740537" y="423545"/>
                                  <a:pt x="1084961" y="237363"/>
                                </a:cubicBezTo>
                                <a:lnTo>
                                  <a:pt x="1022350" y="168021"/>
                                </a:lnTo>
                                <a:lnTo>
                                  <a:pt x="1295019" y="232156"/>
                                </a:lnTo>
                                <a:lnTo>
                                  <a:pt x="1267587" y="439801"/>
                                </a:lnTo>
                                <a:lnTo>
                                  <a:pt x="1205103" y="370586"/>
                                </a:lnTo>
                                <a:cubicBezTo>
                                  <a:pt x="348742" y="808228"/>
                                  <a:pt x="176403" y="1634744"/>
                                  <a:pt x="820293" y="2216785"/>
                                </a:cubicBezTo>
                                <a:cubicBezTo>
                                  <a:pt x="1464056" y="2798826"/>
                                  <a:pt x="2680335" y="2915920"/>
                                  <a:pt x="3536696" y="2478405"/>
                                </a:cubicBezTo>
                                <a:cubicBezTo>
                                  <a:pt x="4393057" y="2040763"/>
                                  <a:pt x="4565396" y="1214247"/>
                                  <a:pt x="3921506" y="632206"/>
                                </a:cubicBezTo>
                                <a:cubicBezTo>
                                  <a:pt x="3674999" y="409321"/>
                                  <a:pt x="3330702" y="245237"/>
                                  <a:pt x="2938272" y="163703"/>
                                </a:cubicBezTo>
                                <a:lnTo>
                                  <a:pt x="3011932" y="0"/>
                                </a:lnTo>
                                <a:close/>
                              </a:path>
                            </a:pathLst>
                          </a:custGeom>
                          <a:ln w="0" cap="flat">
                            <a:round/>
                          </a:ln>
                        </wps:spPr>
                        <wps:style>
                          <a:lnRef idx="0">
                            <a:srgbClr val="000000">
                              <a:alpha val="0"/>
                            </a:srgbClr>
                          </a:lnRef>
                          <a:fillRef idx="1">
                            <a:srgbClr val="F8D7CD"/>
                          </a:fillRef>
                          <a:effectRef idx="0">
                            <a:scrgbClr r="0" g="0" b="0"/>
                          </a:effectRef>
                          <a:fontRef idx="none"/>
                        </wps:style>
                        <wps:bodyPr/>
                      </wps:wsp>
                      <wps:wsp>
                        <wps:cNvPr id="2850" name="Shape 2850"/>
                        <wps:cNvSpPr/>
                        <wps:spPr>
                          <a:xfrm>
                            <a:off x="2121408" y="64"/>
                            <a:ext cx="1755267" cy="744982"/>
                          </a:xfrm>
                          <a:custGeom>
                            <a:avLst/>
                            <a:gdLst/>
                            <a:ahLst/>
                            <a:cxnLst/>
                            <a:rect l="0" t="0" r="0" b="0"/>
                            <a:pathLst>
                              <a:path w="1755267" h="744982">
                                <a:moveTo>
                                  <a:pt x="121680" y="0"/>
                                </a:moveTo>
                                <a:lnTo>
                                  <a:pt x="1633588" y="0"/>
                                </a:lnTo>
                                <a:lnTo>
                                  <a:pt x="1656088" y="2265"/>
                                </a:lnTo>
                                <a:cubicBezTo>
                                  <a:pt x="1712678" y="13827"/>
                                  <a:pt x="1755267" y="63833"/>
                                  <a:pt x="1755267" y="123952"/>
                                </a:cubicBezTo>
                                <a:lnTo>
                                  <a:pt x="1755267" y="620776"/>
                                </a:lnTo>
                                <a:cubicBezTo>
                                  <a:pt x="1755267" y="689356"/>
                                  <a:pt x="1699641" y="744982"/>
                                  <a:pt x="1631061" y="744982"/>
                                </a:cubicBezTo>
                                <a:lnTo>
                                  <a:pt x="124206" y="744982"/>
                                </a:lnTo>
                                <a:cubicBezTo>
                                  <a:pt x="55626" y="744982"/>
                                  <a:pt x="0" y="689356"/>
                                  <a:pt x="0" y="620776"/>
                                </a:cubicBezTo>
                                <a:lnTo>
                                  <a:pt x="0" y="123952"/>
                                </a:lnTo>
                                <a:cubicBezTo>
                                  <a:pt x="0" y="63833"/>
                                  <a:pt x="42589" y="13827"/>
                                  <a:pt x="99179" y="2265"/>
                                </a:cubicBezTo>
                                <a:lnTo>
                                  <a:pt x="121680" y="0"/>
                                </a:lnTo>
                                <a:close/>
                              </a:path>
                            </a:pathLst>
                          </a:custGeom>
                          <a:ln w="0" cap="flat">
                            <a:round/>
                          </a:ln>
                        </wps:spPr>
                        <wps:style>
                          <a:lnRef idx="0">
                            <a:srgbClr val="000000">
                              <a:alpha val="0"/>
                            </a:srgbClr>
                          </a:lnRef>
                          <a:fillRef idx="1">
                            <a:srgbClr val="ED7D31"/>
                          </a:fillRef>
                          <a:effectRef idx="0">
                            <a:scrgbClr r="0" g="0" b="0"/>
                          </a:effectRef>
                          <a:fontRef idx="none"/>
                        </wps:style>
                        <wps:bodyPr/>
                      </wps:wsp>
                      <wps:wsp>
                        <wps:cNvPr id="2851" name="Shape 2851"/>
                        <wps:cNvSpPr/>
                        <wps:spPr>
                          <a:xfrm>
                            <a:off x="2121408" y="0"/>
                            <a:ext cx="1755267" cy="745045"/>
                          </a:xfrm>
                          <a:custGeom>
                            <a:avLst/>
                            <a:gdLst/>
                            <a:ahLst/>
                            <a:cxnLst/>
                            <a:rect l="0" t="0" r="0" b="0"/>
                            <a:pathLst>
                              <a:path w="1755267" h="745045">
                                <a:moveTo>
                                  <a:pt x="1632956" y="0"/>
                                </a:moveTo>
                                <a:lnTo>
                                  <a:pt x="1656088" y="2328"/>
                                </a:lnTo>
                                <a:cubicBezTo>
                                  <a:pt x="1712678" y="13890"/>
                                  <a:pt x="1755267" y="63897"/>
                                  <a:pt x="1755267" y="124015"/>
                                </a:cubicBezTo>
                                <a:lnTo>
                                  <a:pt x="1755267" y="620839"/>
                                </a:lnTo>
                                <a:cubicBezTo>
                                  <a:pt x="1755267" y="689420"/>
                                  <a:pt x="1699641" y="745045"/>
                                  <a:pt x="1631061" y="745045"/>
                                </a:cubicBezTo>
                                <a:lnTo>
                                  <a:pt x="124206" y="745045"/>
                                </a:lnTo>
                                <a:cubicBezTo>
                                  <a:pt x="55626" y="745045"/>
                                  <a:pt x="0" y="689420"/>
                                  <a:pt x="0" y="620839"/>
                                </a:cubicBezTo>
                                <a:lnTo>
                                  <a:pt x="0" y="124015"/>
                                </a:lnTo>
                                <a:cubicBezTo>
                                  <a:pt x="0" y="63897"/>
                                  <a:pt x="42589" y="13890"/>
                                  <a:pt x="99179" y="2328"/>
                                </a:cubicBezTo>
                                <a:lnTo>
                                  <a:pt x="122312" y="0"/>
                                </a:lnTo>
                              </a:path>
                            </a:pathLst>
                          </a:custGeom>
                          <a:ln w="19050" cap="flat">
                            <a:miter lim="101600"/>
                          </a:ln>
                        </wps:spPr>
                        <wps:style>
                          <a:lnRef idx="1">
                            <a:srgbClr val="FFFFFF"/>
                          </a:lnRef>
                          <a:fillRef idx="0">
                            <a:srgbClr val="000000">
                              <a:alpha val="0"/>
                            </a:srgbClr>
                          </a:fillRef>
                          <a:effectRef idx="0">
                            <a:scrgbClr r="0" g="0" b="0"/>
                          </a:effectRef>
                          <a:fontRef idx="none"/>
                        </wps:style>
                        <wps:bodyPr/>
                      </wps:wsp>
                      <wps:wsp>
                        <wps:cNvPr id="2852" name="Rectangle 2852"/>
                        <wps:cNvSpPr/>
                        <wps:spPr>
                          <a:xfrm>
                            <a:off x="2306193" y="174053"/>
                            <a:ext cx="1880692" cy="171356"/>
                          </a:xfrm>
                          <a:prstGeom prst="rect">
                            <a:avLst/>
                          </a:prstGeom>
                          <a:ln>
                            <a:noFill/>
                          </a:ln>
                        </wps:spPr>
                        <wps:txbx>
                          <w:txbxContent>
                            <w:p w14:paraId="13C2232A" w14:textId="77777777" w:rsidR="00C76AB6" w:rsidRDefault="002A0B36">
                              <w:pPr>
                                <w:spacing w:after="160" w:line="259" w:lineRule="auto"/>
                                <w:ind w:left="0" w:firstLine="0"/>
                                <w:jc w:val="left"/>
                              </w:pPr>
                              <w:r>
                                <w:rPr>
                                  <w:rFonts w:ascii="Calibri" w:eastAsia="Calibri" w:hAnsi="Calibri" w:cs="Calibri"/>
                                  <w:color w:val="FFFFFF"/>
                                </w:rPr>
                                <w:t xml:space="preserve">To provide democratic and </w:t>
                              </w:r>
                            </w:p>
                          </w:txbxContent>
                        </wps:txbx>
                        <wps:bodyPr horzOverflow="overflow" vert="horz" lIns="0" tIns="0" rIns="0" bIns="0" rtlCol="0">
                          <a:noAutofit/>
                        </wps:bodyPr>
                      </wps:wsp>
                      <wps:wsp>
                        <wps:cNvPr id="2853" name="Rectangle 2853"/>
                        <wps:cNvSpPr/>
                        <wps:spPr>
                          <a:xfrm>
                            <a:off x="2263521" y="314261"/>
                            <a:ext cx="1992063" cy="171356"/>
                          </a:xfrm>
                          <a:prstGeom prst="rect">
                            <a:avLst/>
                          </a:prstGeom>
                          <a:ln>
                            <a:noFill/>
                          </a:ln>
                        </wps:spPr>
                        <wps:txbx>
                          <w:txbxContent>
                            <w:p w14:paraId="37EAD4C1" w14:textId="77777777" w:rsidR="00C76AB6" w:rsidRDefault="002A0B36">
                              <w:pPr>
                                <w:spacing w:after="160" w:line="259" w:lineRule="auto"/>
                                <w:ind w:left="0" w:firstLine="0"/>
                                <w:jc w:val="left"/>
                              </w:pPr>
                              <w:r>
                                <w:rPr>
                                  <w:rFonts w:ascii="Calibri" w:eastAsia="Calibri" w:hAnsi="Calibri" w:cs="Calibri"/>
                                  <w:color w:val="FFFFFF"/>
                                </w:rPr>
                                <w:t xml:space="preserve">accountable government for </w:t>
                              </w:r>
                            </w:p>
                          </w:txbxContent>
                        </wps:txbx>
                        <wps:bodyPr horzOverflow="overflow" vert="horz" lIns="0" tIns="0" rIns="0" bIns="0" rtlCol="0">
                          <a:noAutofit/>
                        </wps:bodyPr>
                      </wps:wsp>
                      <wps:wsp>
                        <wps:cNvPr id="2854" name="Rectangle 2854"/>
                        <wps:cNvSpPr/>
                        <wps:spPr>
                          <a:xfrm>
                            <a:off x="2531999" y="452945"/>
                            <a:ext cx="1281946" cy="171356"/>
                          </a:xfrm>
                          <a:prstGeom prst="rect">
                            <a:avLst/>
                          </a:prstGeom>
                          <a:ln>
                            <a:noFill/>
                          </a:ln>
                        </wps:spPr>
                        <wps:txbx>
                          <w:txbxContent>
                            <w:p w14:paraId="1BA3684B" w14:textId="77777777" w:rsidR="00C76AB6" w:rsidRDefault="002A0B36">
                              <w:pPr>
                                <w:spacing w:after="160" w:line="259" w:lineRule="auto"/>
                                <w:ind w:left="0" w:firstLine="0"/>
                                <w:jc w:val="left"/>
                              </w:pPr>
                              <w:r>
                                <w:rPr>
                                  <w:rFonts w:ascii="Calibri" w:eastAsia="Calibri" w:hAnsi="Calibri" w:cs="Calibri"/>
                                  <w:color w:val="FFFFFF"/>
                                </w:rPr>
                                <w:t xml:space="preserve">local communities </w:t>
                              </w:r>
                            </w:p>
                          </w:txbxContent>
                        </wps:txbx>
                        <wps:bodyPr horzOverflow="overflow" vert="horz" lIns="0" tIns="0" rIns="0" bIns="0" rtlCol="0">
                          <a:noAutofit/>
                        </wps:bodyPr>
                      </wps:wsp>
                      <wps:wsp>
                        <wps:cNvPr id="2855" name="Shape 2855"/>
                        <wps:cNvSpPr/>
                        <wps:spPr>
                          <a:xfrm>
                            <a:off x="3894074" y="804482"/>
                            <a:ext cx="2065147" cy="745236"/>
                          </a:xfrm>
                          <a:custGeom>
                            <a:avLst/>
                            <a:gdLst/>
                            <a:ahLst/>
                            <a:cxnLst/>
                            <a:rect l="0" t="0" r="0" b="0"/>
                            <a:pathLst>
                              <a:path w="2065147" h="745236">
                                <a:moveTo>
                                  <a:pt x="124206" y="0"/>
                                </a:moveTo>
                                <a:lnTo>
                                  <a:pt x="1940941" y="0"/>
                                </a:lnTo>
                                <a:cubicBezTo>
                                  <a:pt x="2009521" y="0"/>
                                  <a:pt x="2065147" y="55499"/>
                                  <a:pt x="2065147" y="124206"/>
                                </a:cubicBezTo>
                                <a:lnTo>
                                  <a:pt x="2065147" y="621030"/>
                                </a:lnTo>
                                <a:cubicBezTo>
                                  <a:pt x="2065147" y="689610"/>
                                  <a:pt x="2009521" y="745236"/>
                                  <a:pt x="1940941" y="745236"/>
                                </a:cubicBezTo>
                                <a:lnTo>
                                  <a:pt x="124206" y="745236"/>
                                </a:lnTo>
                                <a:cubicBezTo>
                                  <a:pt x="55626" y="745236"/>
                                  <a:pt x="0" y="689610"/>
                                  <a:pt x="0" y="621030"/>
                                </a:cubicBezTo>
                                <a:lnTo>
                                  <a:pt x="0" y="124206"/>
                                </a:lnTo>
                                <a:cubicBezTo>
                                  <a:pt x="0" y="55499"/>
                                  <a:pt x="55626" y="0"/>
                                  <a:pt x="124206" y="0"/>
                                </a:cubicBezTo>
                                <a:close/>
                              </a:path>
                            </a:pathLst>
                          </a:custGeom>
                          <a:ln w="0" cap="flat">
                            <a:round/>
                          </a:ln>
                        </wps:spPr>
                        <wps:style>
                          <a:lnRef idx="0">
                            <a:srgbClr val="000000">
                              <a:alpha val="0"/>
                            </a:srgbClr>
                          </a:lnRef>
                          <a:fillRef idx="1">
                            <a:srgbClr val="A5A5A5"/>
                          </a:fillRef>
                          <a:effectRef idx="0">
                            <a:scrgbClr r="0" g="0" b="0"/>
                          </a:effectRef>
                          <a:fontRef idx="none"/>
                        </wps:style>
                        <wps:bodyPr/>
                      </wps:wsp>
                      <wps:wsp>
                        <wps:cNvPr id="2856" name="Shape 2856"/>
                        <wps:cNvSpPr/>
                        <wps:spPr>
                          <a:xfrm>
                            <a:off x="3894074" y="804482"/>
                            <a:ext cx="2065147" cy="745236"/>
                          </a:xfrm>
                          <a:custGeom>
                            <a:avLst/>
                            <a:gdLst/>
                            <a:ahLst/>
                            <a:cxnLst/>
                            <a:rect l="0" t="0" r="0" b="0"/>
                            <a:pathLst>
                              <a:path w="2065147" h="745236">
                                <a:moveTo>
                                  <a:pt x="0" y="124206"/>
                                </a:moveTo>
                                <a:cubicBezTo>
                                  <a:pt x="0" y="55499"/>
                                  <a:pt x="55626" y="0"/>
                                  <a:pt x="124206" y="0"/>
                                </a:cubicBezTo>
                                <a:lnTo>
                                  <a:pt x="1940941" y="0"/>
                                </a:lnTo>
                                <a:cubicBezTo>
                                  <a:pt x="2009521" y="0"/>
                                  <a:pt x="2065147" y="55499"/>
                                  <a:pt x="2065147" y="124206"/>
                                </a:cubicBezTo>
                                <a:lnTo>
                                  <a:pt x="2065147" y="621030"/>
                                </a:lnTo>
                                <a:cubicBezTo>
                                  <a:pt x="2065147" y="689610"/>
                                  <a:pt x="2009521" y="745236"/>
                                  <a:pt x="1940941" y="745236"/>
                                </a:cubicBezTo>
                                <a:lnTo>
                                  <a:pt x="124206" y="745236"/>
                                </a:lnTo>
                                <a:cubicBezTo>
                                  <a:pt x="55626" y="745236"/>
                                  <a:pt x="0" y="689610"/>
                                  <a:pt x="0" y="621030"/>
                                </a:cubicBezTo>
                                <a:close/>
                              </a:path>
                            </a:pathLst>
                          </a:custGeom>
                          <a:ln w="19050" cap="flat">
                            <a:miter lim="101600"/>
                          </a:ln>
                        </wps:spPr>
                        <wps:style>
                          <a:lnRef idx="1">
                            <a:srgbClr val="FFFFFF"/>
                          </a:lnRef>
                          <a:fillRef idx="0">
                            <a:srgbClr val="000000">
                              <a:alpha val="0"/>
                            </a:srgbClr>
                          </a:fillRef>
                          <a:effectRef idx="0">
                            <a:scrgbClr r="0" g="0" b="0"/>
                          </a:effectRef>
                          <a:fontRef idx="none"/>
                        </wps:style>
                        <wps:bodyPr/>
                      </wps:wsp>
                      <wps:wsp>
                        <wps:cNvPr id="2857" name="Rectangle 2857"/>
                        <wps:cNvSpPr/>
                        <wps:spPr>
                          <a:xfrm>
                            <a:off x="4033393" y="978979"/>
                            <a:ext cx="2411808" cy="171356"/>
                          </a:xfrm>
                          <a:prstGeom prst="rect">
                            <a:avLst/>
                          </a:prstGeom>
                          <a:ln>
                            <a:noFill/>
                          </a:ln>
                        </wps:spPr>
                        <wps:txbx>
                          <w:txbxContent>
                            <w:p w14:paraId="71BFE9A8" w14:textId="77777777" w:rsidR="00C76AB6" w:rsidRDefault="002A0B36">
                              <w:pPr>
                                <w:spacing w:after="160" w:line="259" w:lineRule="auto"/>
                                <w:ind w:left="0" w:firstLine="0"/>
                                <w:jc w:val="left"/>
                              </w:pPr>
                              <w:r>
                                <w:rPr>
                                  <w:rFonts w:ascii="Calibri" w:eastAsia="Calibri" w:hAnsi="Calibri" w:cs="Calibri"/>
                                  <w:color w:val="FFFFFF"/>
                                </w:rPr>
                                <w:t xml:space="preserve">To ensure the provision of services </w:t>
                              </w:r>
                            </w:p>
                          </w:txbxContent>
                        </wps:txbx>
                        <wps:bodyPr horzOverflow="overflow" vert="horz" lIns="0" tIns="0" rIns="0" bIns="0" rtlCol="0">
                          <a:noAutofit/>
                        </wps:bodyPr>
                      </wps:wsp>
                      <wps:wsp>
                        <wps:cNvPr id="2858" name="Rectangle 2858"/>
                        <wps:cNvSpPr/>
                        <wps:spPr>
                          <a:xfrm>
                            <a:off x="4109593" y="1119188"/>
                            <a:ext cx="2211104" cy="171356"/>
                          </a:xfrm>
                          <a:prstGeom prst="rect">
                            <a:avLst/>
                          </a:prstGeom>
                          <a:ln>
                            <a:noFill/>
                          </a:ln>
                        </wps:spPr>
                        <wps:txbx>
                          <w:txbxContent>
                            <w:p w14:paraId="789176C0" w14:textId="77777777" w:rsidR="00C76AB6" w:rsidRDefault="002A0B36">
                              <w:pPr>
                                <w:spacing w:after="160" w:line="259" w:lineRule="auto"/>
                                <w:ind w:left="0" w:firstLine="0"/>
                                <w:jc w:val="left"/>
                              </w:pPr>
                              <w:r>
                                <w:rPr>
                                  <w:rFonts w:ascii="Calibri" w:eastAsia="Calibri" w:hAnsi="Calibri" w:cs="Calibri"/>
                                  <w:color w:val="FFFFFF"/>
                                </w:rPr>
                                <w:t xml:space="preserve">to communities in a sustainable </w:t>
                              </w:r>
                            </w:p>
                          </w:txbxContent>
                        </wps:txbx>
                        <wps:bodyPr horzOverflow="overflow" vert="horz" lIns="0" tIns="0" rIns="0" bIns="0" rtlCol="0">
                          <a:noAutofit/>
                        </wps:bodyPr>
                      </wps:wsp>
                      <wps:wsp>
                        <wps:cNvPr id="2859" name="Rectangle 2859"/>
                        <wps:cNvSpPr/>
                        <wps:spPr>
                          <a:xfrm>
                            <a:off x="4725670" y="1257871"/>
                            <a:ext cx="572670" cy="171356"/>
                          </a:xfrm>
                          <a:prstGeom prst="rect">
                            <a:avLst/>
                          </a:prstGeom>
                          <a:ln>
                            <a:noFill/>
                          </a:ln>
                        </wps:spPr>
                        <wps:txbx>
                          <w:txbxContent>
                            <w:p w14:paraId="4365CB2E" w14:textId="77777777" w:rsidR="00C76AB6" w:rsidRDefault="002A0B36">
                              <w:pPr>
                                <w:spacing w:after="160" w:line="259" w:lineRule="auto"/>
                                <w:ind w:left="0" w:firstLine="0"/>
                                <w:jc w:val="left"/>
                              </w:pPr>
                              <w:r>
                                <w:rPr>
                                  <w:rFonts w:ascii="Calibri" w:eastAsia="Calibri" w:hAnsi="Calibri" w:cs="Calibri"/>
                                  <w:color w:val="FFFFFF"/>
                                </w:rPr>
                                <w:t xml:space="preserve">manner </w:t>
                              </w:r>
                            </w:p>
                          </w:txbxContent>
                        </wps:txbx>
                        <wps:bodyPr horzOverflow="overflow" vert="horz" lIns="0" tIns="0" rIns="0" bIns="0" rtlCol="0">
                          <a:noAutofit/>
                        </wps:bodyPr>
                      </wps:wsp>
                      <wps:wsp>
                        <wps:cNvPr id="2860" name="Shape 2860"/>
                        <wps:cNvSpPr/>
                        <wps:spPr>
                          <a:xfrm>
                            <a:off x="3791458" y="1759521"/>
                            <a:ext cx="2028317" cy="745363"/>
                          </a:xfrm>
                          <a:custGeom>
                            <a:avLst/>
                            <a:gdLst/>
                            <a:ahLst/>
                            <a:cxnLst/>
                            <a:rect l="0" t="0" r="0" b="0"/>
                            <a:pathLst>
                              <a:path w="2028317" h="745363">
                                <a:moveTo>
                                  <a:pt x="124206" y="0"/>
                                </a:moveTo>
                                <a:lnTo>
                                  <a:pt x="1904111" y="0"/>
                                </a:lnTo>
                                <a:cubicBezTo>
                                  <a:pt x="1972691" y="0"/>
                                  <a:pt x="2028317" y="55626"/>
                                  <a:pt x="2028317" y="124206"/>
                                </a:cubicBezTo>
                                <a:lnTo>
                                  <a:pt x="2028317" y="621030"/>
                                </a:lnTo>
                                <a:cubicBezTo>
                                  <a:pt x="2028317" y="689737"/>
                                  <a:pt x="1972691" y="745363"/>
                                  <a:pt x="1904111" y="745363"/>
                                </a:cubicBezTo>
                                <a:lnTo>
                                  <a:pt x="124206" y="745363"/>
                                </a:lnTo>
                                <a:cubicBezTo>
                                  <a:pt x="55626" y="745363"/>
                                  <a:pt x="0" y="689737"/>
                                  <a:pt x="0" y="621030"/>
                                </a:cubicBezTo>
                                <a:lnTo>
                                  <a:pt x="0" y="124206"/>
                                </a:lnTo>
                                <a:cubicBezTo>
                                  <a:pt x="0" y="55626"/>
                                  <a:pt x="55626" y="0"/>
                                  <a:pt x="124206" y="0"/>
                                </a:cubicBezTo>
                                <a:close/>
                              </a:path>
                            </a:pathLst>
                          </a:custGeom>
                          <a:ln w="0" cap="flat">
                            <a:miter lim="101600"/>
                          </a:ln>
                        </wps:spPr>
                        <wps:style>
                          <a:lnRef idx="0">
                            <a:srgbClr val="000000">
                              <a:alpha val="0"/>
                            </a:srgbClr>
                          </a:lnRef>
                          <a:fillRef idx="1">
                            <a:srgbClr val="FFC000"/>
                          </a:fillRef>
                          <a:effectRef idx="0">
                            <a:scrgbClr r="0" g="0" b="0"/>
                          </a:effectRef>
                          <a:fontRef idx="none"/>
                        </wps:style>
                        <wps:bodyPr/>
                      </wps:wsp>
                      <wps:wsp>
                        <wps:cNvPr id="2861" name="Shape 2861"/>
                        <wps:cNvSpPr/>
                        <wps:spPr>
                          <a:xfrm>
                            <a:off x="3791458" y="1759521"/>
                            <a:ext cx="2028317" cy="745363"/>
                          </a:xfrm>
                          <a:custGeom>
                            <a:avLst/>
                            <a:gdLst/>
                            <a:ahLst/>
                            <a:cxnLst/>
                            <a:rect l="0" t="0" r="0" b="0"/>
                            <a:pathLst>
                              <a:path w="2028317" h="745363">
                                <a:moveTo>
                                  <a:pt x="0" y="124206"/>
                                </a:moveTo>
                                <a:cubicBezTo>
                                  <a:pt x="0" y="55626"/>
                                  <a:pt x="55626" y="0"/>
                                  <a:pt x="124206" y="0"/>
                                </a:cubicBezTo>
                                <a:lnTo>
                                  <a:pt x="1904111" y="0"/>
                                </a:lnTo>
                                <a:cubicBezTo>
                                  <a:pt x="1972691" y="0"/>
                                  <a:pt x="2028317" y="55626"/>
                                  <a:pt x="2028317" y="124206"/>
                                </a:cubicBezTo>
                                <a:lnTo>
                                  <a:pt x="2028317" y="621030"/>
                                </a:lnTo>
                                <a:cubicBezTo>
                                  <a:pt x="2028317" y="689737"/>
                                  <a:pt x="1972691" y="745363"/>
                                  <a:pt x="1904111" y="745363"/>
                                </a:cubicBezTo>
                                <a:lnTo>
                                  <a:pt x="124206" y="745363"/>
                                </a:lnTo>
                                <a:cubicBezTo>
                                  <a:pt x="55626" y="745363"/>
                                  <a:pt x="0" y="689737"/>
                                  <a:pt x="0" y="621030"/>
                                </a:cubicBezTo>
                                <a:close/>
                              </a:path>
                            </a:pathLst>
                          </a:custGeom>
                          <a:ln w="19050" cap="flat">
                            <a:miter lim="101600"/>
                          </a:ln>
                        </wps:spPr>
                        <wps:style>
                          <a:lnRef idx="1">
                            <a:srgbClr val="FFFFFF"/>
                          </a:lnRef>
                          <a:fillRef idx="0">
                            <a:srgbClr val="000000">
                              <a:alpha val="0"/>
                            </a:srgbClr>
                          </a:fillRef>
                          <a:effectRef idx="0">
                            <a:scrgbClr r="0" g="0" b="0"/>
                          </a:effectRef>
                          <a:fontRef idx="none"/>
                        </wps:style>
                        <wps:bodyPr/>
                      </wps:wsp>
                      <wps:wsp>
                        <wps:cNvPr id="2862" name="Rectangle 2862"/>
                        <wps:cNvSpPr/>
                        <wps:spPr>
                          <a:xfrm>
                            <a:off x="3965829" y="2003996"/>
                            <a:ext cx="2270155" cy="171356"/>
                          </a:xfrm>
                          <a:prstGeom prst="rect">
                            <a:avLst/>
                          </a:prstGeom>
                          <a:ln>
                            <a:noFill/>
                          </a:ln>
                        </wps:spPr>
                        <wps:txbx>
                          <w:txbxContent>
                            <w:p w14:paraId="66B4D73D" w14:textId="77777777" w:rsidR="00C76AB6" w:rsidRDefault="002A0B36">
                              <w:pPr>
                                <w:spacing w:after="160" w:line="259" w:lineRule="auto"/>
                                <w:ind w:left="0" w:firstLine="0"/>
                                <w:jc w:val="left"/>
                              </w:pPr>
                              <w:r>
                                <w:rPr>
                                  <w:rFonts w:ascii="Calibri" w:eastAsia="Calibri" w:hAnsi="Calibri" w:cs="Calibri"/>
                                  <w:color w:val="FFFFFF"/>
                                </w:rPr>
                                <w:t xml:space="preserve">To promote social and economic </w:t>
                              </w:r>
                            </w:p>
                          </w:txbxContent>
                        </wps:txbx>
                        <wps:bodyPr horzOverflow="overflow" vert="horz" lIns="0" tIns="0" rIns="0" bIns="0" rtlCol="0">
                          <a:noAutofit/>
                        </wps:bodyPr>
                      </wps:wsp>
                      <wps:wsp>
                        <wps:cNvPr id="2863" name="Rectangle 2863"/>
                        <wps:cNvSpPr/>
                        <wps:spPr>
                          <a:xfrm>
                            <a:off x="4464432" y="2144205"/>
                            <a:ext cx="947159" cy="171356"/>
                          </a:xfrm>
                          <a:prstGeom prst="rect">
                            <a:avLst/>
                          </a:prstGeom>
                          <a:ln>
                            <a:noFill/>
                          </a:ln>
                        </wps:spPr>
                        <wps:txbx>
                          <w:txbxContent>
                            <w:p w14:paraId="46281EA7" w14:textId="77777777" w:rsidR="00C76AB6" w:rsidRDefault="002A0B36">
                              <w:pPr>
                                <w:spacing w:after="160" w:line="259" w:lineRule="auto"/>
                                <w:ind w:left="0" w:firstLine="0"/>
                                <w:jc w:val="left"/>
                              </w:pPr>
                              <w:r>
                                <w:rPr>
                                  <w:rFonts w:ascii="Calibri" w:eastAsia="Calibri" w:hAnsi="Calibri" w:cs="Calibri"/>
                                  <w:color w:val="FFFFFF"/>
                                </w:rPr>
                                <w:t xml:space="preserve">development </w:t>
                              </w:r>
                            </w:p>
                          </w:txbxContent>
                        </wps:txbx>
                        <wps:bodyPr horzOverflow="overflow" vert="horz" lIns="0" tIns="0" rIns="0" bIns="0" rtlCol="0">
                          <a:noAutofit/>
                        </wps:bodyPr>
                      </wps:wsp>
                      <wps:wsp>
                        <wps:cNvPr id="2864" name="Shape 2864"/>
                        <wps:cNvSpPr/>
                        <wps:spPr>
                          <a:xfrm>
                            <a:off x="0" y="1873821"/>
                            <a:ext cx="2537333" cy="745236"/>
                          </a:xfrm>
                          <a:custGeom>
                            <a:avLst/>
                            <a:gdLst/>
                            <a:ahLst/>
                            <a:cxnLst/>
                            <a:rect l="0" t="0" r="0" b="0"/>
                            <a:pathLst>
                              <a:path w="2537333" h="745236">
                                <a:moveTo>
                                  <a:pt x="124206" y="0"/>
                                </a:moveTo>
                                <a:lnTo>
                                  <a:pt x="2413127" y="0"/>
                                </a:lnTo>
                                <a:cubicBezTo>
                                  <a:pt x="2481707" y="0"/>
                                  <a:pt x="2537333" y="55626"/>
                                  <a:pt x="2537333" y="124206"/>
                                </a:cubicBezTo>
                                <a:lnTo>
                                  <a:pt x="2537333" y="621030"/>
                                </a:lnTo>
                                <a:cubicBezTo>
                                  <a:pt x="2537333" y="689737"/>
                                  <a:pt x="2481707" y="745236"/>
                                  <a:pt x="2413127" y="745236"/>
                                </a:cubicBezTo>
                                <a:lnTo>
                                  <a:pt x="124206" y="745236"/>
                                </a:lnTo>
                                <a:cubicBezTo>
                                  <a:pt x="55626" y="745236"/>
                                  <a:pt x="0" y="689737"/>
                                  <a:pt x="0" y="621030"/>
                                </a:cubicBezTo>
                                <a:lnTo>
                                  <a:pt x="0" y="124206"/>
                                </a:lnTo>
                                <a:cubicBezTo>
                                  <a:pt x="0" y="55626"/>
                                  <a:pt x="55626" y="0"/>
                                  <a:pt x="124206" y="0"/>
                                </a:cubicBezTo>
                                <a:close/>
                              </a:path>
                            </a:pathLst>
                          </a:custGeom>
                          <a:ln w="0" cap="flat">
                            <a:miter lim="101600"/>
                          </a:ln>
                        </wps:spPr>
                        <wps:style>
                          <a:lnRef idx="0">
                            <a:srgbClr val="000000">
                              <a:alpha val="0"/>
                            </a:srgbClr>
                          </a:lnRef>
                          <a:fillRef idx="1">
                            <a:srgbClr val="5B9BD5"/>
                          </a:fillRef>
                          <a:effectRef idx="0">
                            <a:scrgbClr r="0" g="0" b="0"/>
                          </a:effectRef>
                          <a:fontRef idx="none"/>
                        </wps:style>
                        <wps:bodyPr/>
                      </wps:wsp>
                      <wps:wsp>
                        <wps:cNvPr id="2865" name="Shape 2865"/>
                        <wps:cNvSpPr/>
                        <wps:spPr>
                          <a:xfrm>
                            <a:off x="0" y="1873821"/>
                            <a:ext cx="2537333" cy="745236"/>
                          </a:xfrm>
                          <a:custGeom>
                            <a:avLst/>
                            <a:gdLst/>
                            <a:ahLst/>
                            <a:cxnLst/>
                            <a:rect l="0" t="0" r="0" b="0"/>
                            <a:pathLst>
                              <a:path w="2537333" h="745236">
                                <a:moveTo>
                                  <a:pt x="0" y="124206"/>
                                </a:moveTo>
                                <a:cubicBezTo>
                                  <a:pt x="0" y="55626"/>
                                  <a:pt x="55626" y="0"/>
                                  <a:pt x="124206" y="0"/>
                                </a:cubicBezTo>
                                <a:lnTo>
                                  <a:pt x="2413127" y="0"/>
                                </a:lnTo>
                                <a:cubicBezTo>
                                  <a:pt x="2481707" y="0"/>
                                  <a:pt x="2537333" y="55626"/>
                                  <a:pt x="2537333" y="124206"/>
                                </a:cubicBezTo>
                                <a:lnTo>
                                  <a:pt x="2537333" y="621030"/>
                                </a:lnTo>
                                <a:cubicBezTo>
                                  <a:pt x="2537333" y="689737"/>
                                  <a:pt x="2481707" y="745236"/>
                                  <a:pt x="2413127" y="745236"/>
                                </a:cubicBezTo>
                                <a:lnTo>
                                  <a:pt x="124206" y="745236"/>
                                </a:lnTo>
                                <a:cubicBezTo>
                                  <a:pt x="55626" y="745236"/>
                                  <a:pt x="0" y="689737"/>
                                  <a:pt x="0" y="621030"/>
                                </a:cubicBezTo>
                                <a:close/>
                              </a:path>
                            </a:pathLst>
                          </a:custGeom>
                          <a:ln w="19050" cap="flat">
                            <a:miter lim="101600"/>
                          </a:ln>
                        </wps:spPr>
                        <wps:style>
                          <a:lnRef idx="1">
                            <a:srgbClr val="FFFFFF"/>
                          </a:lnRef>
                          <a:fillRef idx="0">
                            <a:srgbClr val="000000">
                              <a:alpha val="0"/>
                            </a:srgbClr>
                          </a:fillRef>
                          <a:effectRef idx="0">
                            <a:scrgbClr r="0" g="0" b="0"/>
                          </a:effectRef>
                          <a:fontRef idx="none"/>
                        </wps:style>
                        <wps:bodyPr/>
                      </wps:wsp>
                      <wps:wsp>
                        <wps:cNvPr id="2866" name="Rectangle 2866"/>
                        <wps:cNvSpPr/>
                        <wps:spPr>
                          <a:xfrm>
                            <a:off x="176784" y="2188146"/>
                            <a:ext cx="2901706" cy="171356"/>
                          </a:xfrm>
                          <a:prstGeom prst="rect">
                            <a:avLst/>
                          </a:prstGeom>
                          <a:ln>
                            <a:noFill/>
                          </a:ln>
                        </wps:spPr>
                        <wps:txbx>
                          <w:txbxContent>
                            <w:p w14:paraId="2EAB252C" w14:textId="77777777" w:rsidR="00C76AB6" w:rsidRDefault="002A0B36">
                              <w:pPr>
                                <w:spacing w:after="160" w:line="259" w:lineRule="auto"/>
                                <w:ind w:left="0" w:firstLine="0"/>
                                <w:jc w:val="left"/>
                              </w:pPr>
                              <w:r>
                                <w:rPr>
                                  <w:rFonts w:ascii="Calibri" w:eastAsia="Calibri" w:hAnsi="Calibri" w:cs="Calibri"/>
                                  <w:color w:val="FFFFFF"/>
                                </w:rPr>
                                <w:t>To promote safe and healthy environment</w:t>
                              </w:r>
                            </w:p>
                          </w:txbxContent>
                        </wps:txbx>
                        <wps:bodyPr horzOverflow="overflow" vert="horz" lIns="0" tIns="0" rIns="0" bIns="0" rtlCol="0">
                          <a:noAutofit/>
                        </wps:bodyPr>
                      </wps:wsp>
                      <wps:wsp>
                        <wps:cNvPr id="2867" name="Shape 2867"/>
                        <wps:cNvSpPr/>
                        <wps:spPr>
                          <a:xfrm>
                            <a:off x="127254" y="890207"/>
                            <a:ext cx="1964563" cy="745236"/>
                          </a:xfrm>
                          <a:custGeom>
                            <a:avLst/>
                            <a:gdLst/>
                            <a:ahLst/>
                            <a:cxnLst/>
                            <a:rect l="0" t="0" r="0" b="0"/>
                            <a:pathLst>
                              <a:path w="1964563" h="745236">
                                <a:moveTo>
                                  <a:pt x="124206" y="0"/>
                                </a:moveTo>
                                <a:lnTo>
                                  <a:pt x="1840357" y="0"/>
                                </a:lnTo>
                                <a:cubicBezTo>
                                  <a:pt x="1908937" y="0"/>
                                  <a:pt x="1964563" y="55499"/>
                                  <a:pt x="1964563" y="124206"/>
                                </a:cubicBezTo>
                                <a:lnTo>
                                  <a:pt x="1964563" y="621030"/>
                                </a:lnTo>
                                <a:cubicBezTo>
                                  <a:pt x="1964563" y="689610"/>
                                  <a:pt x="1908937" y="745236"/>
                                  <a:pt x="1840357" y="745236"/>
                                </a:cubicBezTo>
                                <a:lnTo>
                                  <a:pt x="124206" y="745236"/>
                                </a:lnTo>
                                <a:cubicBezTo>
                                  <a:pt x="55626" y="745236"/>
                                  <a:pt x="0" y="689610"/>
                                  <a:pt x="0" y="621030"/>
                                </a:cubicBezTo>
                                <a:lnTo>
                                  <a:pt x="0" y="124206"/>
                                </a:lnTo>
                                <a:cubicBezTo>
                                  <a:pt x="0" y="55499"/>
                                  <a:pt x="55626" y="0"/>
                                  <a:pt x="124206" y="0"/>
                                </a:cubicBezTo>
                                <a:close/>
                              </a:path>
                            </a:pathLst>
                          </a:custGeom>
                          <a:ln w="0" cap="flat">
                            <a:miter lim="101600"/>
                          </a:ln>
                        </wps:spPr>
                        <wps:style>
                          <a:lnRef idx="0">
                            <a:srgbClr val="000000">
                              <a:alpha val="0"/>
                            </a:srgbClr>
                          </a:lnRef>
                          <a:fillRef idx="1">
                            <a:srgbClr val="70AD47"/>
                          </a:fillRef>
                          <a:effectRef idx="0">
                            <a:scrgbClr r="0" g="0" b="0"/>
                          </a:effectRef>
                          <a:fontRef idx="none"/>
                        </wps:style>
                        <wps:bodyPr/>
                      </wps:wsp>
                      <wps:wsp>
                        <wps:cNvPr id="2868" name="Shape 2868"/>
                        <wps:cNvSpPr/>
                        <wps:spPr>
                          <a:xfrm>
                            <a:off x="127254" y="890207"/>
                            <a:ext cx="1964563" cy="745236"/>
                          </a:xfrm>
                          <a:custGeom>
                            <a:avLst/>
                            <a:gdLst/>
                            <a:ahLst/>
                            <a:cxnLst/>
                            <a:rect l="0" t="0" r="0" b="0"/>
                            <a:pathLst>
                              <a:path w="1964563" h="745236">
                                <a:moveTo>
                                  <a:pt x="0" y="124206"/>
                                </a:moveTo>
                                <a:cubicBezTo>
                                  <a:pt x="0" y="55499"/>
                                  <a:pt x="55626" y="0"/>
                                  <a:pt x="124206" y="0"/>
                                </a:cubicBezTo>
                                <a:lnTo>
                                  <a:pt x="1840357" y="0"/>
                                </a:lnTo>
                                <a:cubicBezTo>
                                  <a:pt x="1908937" y="0"/>
                                  <a:pt x="1964563" y="55499"/>
                                  <a:pt x="1964563" y="124206"/>
                                </a:cubicBezTo>
                                <a:lnTo>
                                  <a:pt x="1964563" y="621030"/>
                                </a:lnTo>
                                <a:cubicBezTo>
                                  <a:pt x="1964563" y="689610"/>
                                  <a:pt x="1908937" y="745236"/>
                                  <a:pt x="1840357" y="745236"/>
                                </a:cubicBezTo>
                                <a:lnTo>
                                  <a:pt x="124206" y="745236"/>
                                </a:lnTo>
                                <a:cubicBezTo>
                                  <a:pt x="55626" y="745236"/>
                                  <a:pt x="0" y="689610"/>
                                  <a:pt x="0" y="621030"/>
                                </a:cubicBezTo>
                                <a:close/>
                              </a:path>
                            </a:pathLst>
                          </a:custGeom>
                          <a:ln w="19050" cap="flat">
                            <a:miter lim="101600"/>
                          </a:ln>
                        </wps:spPr>
                        <wps:style>
                          <a:lnRef idx="1">
                            <a:srgbClr val="FFFFFF"/>
                          </a:lnRef>
                          <a:fillRef idx="0">
                            <a:srgbClr val="000000">
                              <a:alpha val="0"/>
                            </a:srgbClr>
                          </a:fillRef>
                          <a:effectRef idx="0">
                            <a:scrgbClr r="0" g="0" b="0"/>
                          </a:effectRef>
                          <a:fontRef idx="none"/>
                        </wps:style>
                        <wps:bodyPr/>
                      </wps:wsp>
                      <wps:wsp>
                        <wps:cNvPr id="2869" name="Rectangle 2869"/>
                        <wps:cNvSpPr/>
                        <wps:spPr>
                          <a:xfrm>
                            <a:off x="253873" y="994854"/>
                            <a:ext cx="2310194" cy="171356"/>
                          </a:xfrm>
                          <a:prstGeom prst="rect">
                            <a:avLst/>
                          </a:prstGeom>
                          <a:ln>
                            <a:noFill/>
                          </a:ln>
                        </wps:spPr>
                        <wps:txbx>
                          <w:txbxContent>
                            <w:p w14:paraId="6D5D4E34" w14:textId="77777777" w:rsidR="00C76AB6" w:rsidRDefault="002A0B36">
                              <w:pPr>
                                <w:spacing w:after="160" w:line="259" w:lineRule="auto"/>
                                <w:ind w:left="0" w:firstLine="0"/>
                                <w:jc w:val="left"/>
                              </w:pPr>
                              <w:r>
                                <w:rPr>
                                  <w:rFonts w:ascii="Calibri" w:eastAsia="Calibri" w:hAnsi="Calibri" w:cs="Calibri"/>
                                  <w:color w:val="FFFFFF"/>
                                </w:rPr>
                                <w:t xml:space="preserve">To encourage the involvement of </w:t>
                              </w:r>
                            </w:p>
                          </w:txbxContent>
                        </wps:txbx>
                        <wps:bodyPr horzOverflow="overflow" vert="horz" lIns="0" tIns="0" rIns="0" bIns="0" rtlCol="0">
                          <a:noAutofit/>
                        </wps:bodyPr>
                      </wps:wsp>
                      <wps:wsp>
                        <wps:cNvPr id="2870" name="Rectangle 2870"/>
                        <wps:cNvSpPr/>
                        <wps:spPr>
                          <a:xfrm>
                            <a:off x="355981" y="1135063"/>
                            <a:ext cx="2041188" cy="171356"/>
                          </a:xfrm>
                          <a:prstGeom prst="rect">
                            <a:avLst/>
                          </a:prstGeom>
                          <a:ln>
                            <a:noFill/>
                          </a:ln>
                        </wps:spPr>
                        <wps:txbx>
                          <w:txbxContent>
                            <w:p w14:paraId="760F1BB6" w14:textId="77777777" w:rsidR="00C76AB6" w:rsidRDefault="002A0B36">
                              <w:pPr>
                                <w:spacing w:after="160" w:line="259" w:lineRule="auto"/>
                                <w:ind w:left="0" w:firstLine="0"/>
                                <w:jc w:val="left"/>
                              </w:pPr>
                              <w:r>
                                <w:rPr>
                                  <w:rFonts w:ascii="Calibri" w:eastAsia="Calibri" w:hAnsi="Calibri" w:cs="Calibri"/>
                                  <w:color w:val="FFFFFF"/>
                                </w:rPr>
                                <w:t xml:space="preserve">communities and community </w:t>
                              </w:r>
                            </w:p>
                          </w:txbxContent>
                        </wps:txbx>
                        <wps:bodyPr horzOverflow="overflow" vert="horz" lIns="0" tIns="0" rIns="0" bIns="0" rtlCol="0">
                          <a:noAutofit/>
                        </wps:bodyPr>
                      </wps:wsp>
                      <wps:wsp>
                        <wps:cNvPr id="2871" name="Rectangle 2871"/>
                        <wps:cNvSpPr/>
                        <wps:spPr>
                          <a:xfrm>
                            <a:off x="316357" y="1273746"/>
                            <a:ext cx="2145998" cy="171356"/>
                          </a:xfrm>
                          <a:prstGeom prst="rect">
                            <a:avLst/>
                          </a:prstGeom>
                          <a:ln>
                            <a:noFill/>
                          </a:ln>
                        </wps:spPr>
                        <wps:txbx>
                          <w:txbxContent>
                            <w:p w14:paraId="6E6E7930" w14:textId="77777777" w:rsidR="00C76AB6" w:rsidRDefault="002A0B36">
                              <w:pPr>
                                <w:spacing w:after="160" w:line="259" w:lineRule="auto"/>
                                <w:ind w:left="0" w:firstLine="0"/>
                                <w:jc w:val="left"/>
                              </w:pPr>
                              <w:r>
                                <w:rPr>
                                  <w:rFonts w:ascii="Calibri" w:eastAsia="Calibri" w:hAnsi="Calibri" w:cs="Calibri"/>
                                  <w:color w:val="FFFFFF"/>
                                </w:rPr>
                                <w:t xml:space="preserve">organisations in the matters of </w:t>
                              </w:r>
                            </w:p>
                          </w:txbxContent>
                        </wps:txbx>
                        <wps:bodyPr horzOverflow="overflow" vert="horz" lIns="0" tIns="0" rIns="0" bIns="0" rtlCol="0">
                          <a:noAutofit/>
                        </wps:bodyPr>
                      </wps:wsp>
                      <wps:wsp>
                        <wps:cNvPr id="2872" name="Rectangle 2872"/>
                        <wps:cNvSpPr/>
                        <wps:spPr>
                          <a:xfrm>
                            <a:off x="660781" y="1413954"/>
                            <a:ext cx="1230971" cy="171356"/>
                          </a:xfrm>
                          <a:prstGeom prst="rect">
                            <a:avLst/>
                          </a:prstGeom>
                          <a:ln>
                            <a:noFill/>
                          </a:ln>
                        </wps:spPr>
                        <wps:txbx>
                          <w:txbxContent>
                            <w:p w14:paraId="7C5A4D51" w14:textId="77777777" w:rsidR="00C76AB6" w:rsidRDefault="002A0B36">
                              <w:pPr>
                                <w:spacing w:after="160" w:line="259" w:lineRule="auto"/>
                                <w:ind w:left="0" w:firstLine="0"/>
                                <w:jc w:val="left"/>
                              </w:pPr>
                              <w:r>
                                <w:rPr>
                                  <w:rFonts w:ascii="Calibri" w:eastAsia="Calibri" w:hAnsi="Calibri" w:cs="Calibri"/>
                                  <w:color w:val="FFFFFF"/>
                                </w:rPr>
                                <w:t xml:space="preserve">local government </w:t>
                              </w:r>
                            </w:p>
                          </w:txbxContent>
                        </wps:txbx>
                        <wps:bodyPr horzOverflow="overflow" vert="horz" lIns="0" tIns="0" rIns="0" bIns="0" rtlCol="0">
                          <a:noAutofit/>
                        </wps:bodyPr>
                      </wps:wsp>
                    </wpg:wgp>
                  </a:graphicData>
                </a:graphic>
              </wp:inline>
            </w:drawing>
          </mc:Choice>
          <mc:Fallback>
            <w:pict>
              <v:group w14:anchorId="1DC4C3E6" id="Group 177433" o:spid="_x0000_s1065" style="width:558pt;height:254.3pt;mso-position-horizontal-relative:char;mso-position-vertical-relative:line" coordsize="70872,32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">
                <v:rect id="Rectangle 2846" o:spid="_x0000_s1066" style="position:absolute;left:70491;top:31084;width:50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qExwAAAN0AAAAPAAAAZHJzL2Rvd25yZXYueG1sRI9Ba8JA&#10;FITvgv9heUJvulFK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JAQCoTHAAAA3QAA&#10;AA8AAAAAAAAAAAAAAAAABwIAAGRycy9kb3ducmV2LnhtbFBLBQYAAAAAAwADALcAAAD7AgAAAAA=&#10;" filled="f" stroked="f">
                  <v:textbox inset="0,0,0,0">
                    <w:txbxContent>
                      <w:p w14:paraId="7616B1A4" w14:textId="77777777" w:rsidR="00C76AB6" w:rsidRDefault="002A0B36">
                        <w:pPr>
                          <w:spacing w:after="160" w:line="259" w:lineRule="auto"/>
                          <w:ind w:left="0" w:firstLine="0"/>
                          <w:jc w:val="left"/>
                        </w:pPr>
                        <w:r>
                          <w:t xml:space="preserve"> </w:t>
                        </w:r>
                      </w:p>
                    </w:txbxContent>
                  </v:textbox>
                </v:rect>
                <v:shape id="Shape 2849" o:spid="_x0000_s1067" style="position:absolute;left:6567;top:514;width:47418;height:30991;visibility:visible;mso-wrap-style:square;v-text-anchor:top" coordsize="4741800,3099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" path="m3011932,c4125849,250063,4741800,1090549,4387724,1877314,4033647,2664079,2843657,3099054,1729867,2848991,615950,2598928,,1758442,354076,971677,485394,679831,740537,423545,1084961,237363r-62611,-69342l1295019,232156r-27432,207645l1205103,370586c348742,808228,176403,1634744,820293,2216785v643763,582041,1860042,699135,2716403,261620c4393057,2040763,4565396,1214247,3921506,632206,3674999,409321,3330702,245237,2938272,163703l3011932,xe" fillcolor="#f8d7cd" stroked="f" strokeweight="0">
                  <v:path arrowok="t" textboxrect="0,0,4741800,3099054"/>
                </v:shape>
                <v:shape id="Shape 2850" o:spid="_x0000_s1068" style="position:absolute;left:21214;width:17552;height:7450;visibility:visible;mso-wrap-style:square;v-text-anchor:top" coordsize="1755267,744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" path="m121680,l1633588,r22500,2265c1712678,13827,1755267,63833,1755267,123952r,496824c1755267,689356,1699641,744982,1631061,744982r-1506855,c55626,744982,,689356,,620776l,123952c,63833,42589,13827,99179,2265l121680,xe" fillcolor="#ed7d31" stroked="f" strokeweight="0">
                  <v:path arrowok="t" textboxrect="0,0,1755267,744982"/>
                </v:shape>
                <v:shape id="Shape 2851" o:spid="_x0000_s1069" style="position:absolute;left:21214;width:17552;height:7450;visibility:visible;mso-wrap-style:square;v-text-anchor:top" coordsize="1755267,74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" path="m1632956,r23132,2328c1712678,13890,1755267,63897,1755267,124015r,496824c1755267,689420,1699641,745045,1631061,745045r-1506855,c55626,745045,,689420,,620839l,124015c,63897,42589,13890,99179,2328l122312,e" filled="f" strokecolor="white" strokeweight="1.5pt">
                  <v:stroke miterlimit="66585f" joinstyle="miter"/>
                  <v:path arrowok="t" textboxrect="0,0,1755267,745045"/>
                </v:shape>
                <v:rect id="Rectangle 2852" o:spid="_x0000_s1070" style="position:absolute;left:23061;top:1740;width:1880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" filled="f" stroked="f">
                  <v:textbox inset="0,0,0,0">
                    <w:txbxContent>
                      <w:p w14:paraId="13C2232A" w14:textId="77777777" w:rsidR="00C76AB6" w:rsidRDefault="002A0B36">
                        <w:pPr>
                          <w:spacing w:after="160" w:line="259" w:lineRule="auto"/>
                          <w:ind w:left="0" w:firstLine="0"/>
                          <w:jc w:val="left"/>
                        </w:pPr>
                        <w:r>
                          <w:rPr>
                            <w:rFonts w:ascii="Calibri" w:eastAsia="Calibri" w:hAnsi="Calibri" w:cs="Calibri"/>
                            <w:color w:val="FFFFFF"/>
                          </w:rPr>
                          <w:t xml:space="preserve">To provide democratic and </w:t>
                        </w:r>
                      </w:p>
                    </w:txbxContent>
                  </v:textbox>
                </v:rect>
                <v:rect id="Rectangle 2853" o:spid="_x0000_s1071" style="position:absolute;left:22635;top:3142;width:1992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37EAD4C1" w14:textId="77777777" w:rsidR="00C76AB6" w:rsidRDefault="002A0B36">
                        <w:pPr>
                          <w:spacing w:after="160" w:line="259" w:lineRule="auto"/>
                          <w:ind w:left="0" w:firstLine="0"/>
                          <w:jc w:val="left"/>
                        </w:pPr>
                        <w:r>
                          <w:rPr>
                            <w:rFonts w:ascii="Calibri" w:eastAsia="Calibri" w:hAnsi="Calibri" w:cs="Calibri"/>
                            <w:color w:val="FFFFFF"/>
                          </w:rPr>
                          <w:t xml:space="preserve">accountable government for </w:t>
                        </w:r>
                      </w:p>
                    </w:txbxContent>
                  </v:textbox>
                </v:rect>
                <v:rect id="Rectangle 2854" o:spid="_x0000_s1072" style="position:absolute;left:25319;top:4529;width:1282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6e1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ilentcYAAADdAAAA&#10;DwAAAAAAAAAAAAAAAAAHAgAAZHJzL2Rvd25yZXYueG1sUEsFBgAAAAADAAMAtwAAAPoCAAAAAA==&#10;" filled="f" stroked="f">
                  <v:textbox inset="0,0,0,0">
                    <w:txbxContent>
                      <w:p w14:paraId="1BA3684B" w14:textId="77777777" w:rsidR="00C76AB6" w:rsidRDefault="002A0B36">
                        <w:pPr>
                          <w:spacing w:after="160" w:line="259" w:lineRule="auto"/>
                          <w:ind w:left="0" w:firstLine="0"/>
                          <w:jc w:val="left"/>
                        </w:pPr>
                        <w:r>
                          <w:rPr>
                            <w:rFonts w:ascii="Calibri" w:eastAsia="Calibri" w:hAnsi="Calibri" w:cs="Calibri"/>
                            <w:color w:val="FFFFFF"/>
                          </w:rPr>
                          <w:t xml:space="preserve">local communities </w:t>
                        </w:r>
                      </w:p>
                    </w:txbxContent>
                  </v:textbox>
                </v:rect>
                <v:shape id="Shape 2855" o:spid="_x0000_s1073" style="position:absolute;left:38940;top:8044;width:20652;height:7453;visibility:visible;mso-wrap-style:square;v-text-anchor:top" coordsize="2065147,74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" path="m124206,l1940941,v68580,,124206,55499,124206,124206l2065147,621030v,68580,-55626,124206,-124206,124206l124206,745236c55626,745236,,689610,,621030l,124206c,55499,55626,,124206,xe" fillcolor="#a5a5a5" stroked="f" strokeweight="0">
                  <v:path arrowok="t" textboxrect="0,0,2065147,745236"/>
                </v:shape>
                <v:shape id="Shape 2856" o:spid="_x0000_s1074" style="position:absolute;left:38940;top:8044;width:20652;height:7453;visibility:visible;mso-wrap-style:square;v-text-anchor:top" coordsize="2065147,74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" path="m,124206c,55499,55626,,124206,l1940941,v68580,,124206,55499,124206,124206l2065147,621030v,68580,-55626,124206,-124206,124206l124206,745236c55626,745236,,689610,,621030l,124206xe" filled="f" strokecolor="white" strokeweight="1.5pt">
                  <v:stroke miterlimit="66585f" joinstyle="miter"/>
                  <v:path arrowok="t" textboxrect="0,0,2065147,745236"/>
                </v:shape>
                <v:rect id="Rectangle 2857" o:spid="_x0000_s1075" style="position:absolute;left:40333;top:9789;width:24119;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TnC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eoU5wsYAAADdAAAA&#10;DwAAAAAAAAAAAAAAAAAHAgAAZHJzL2Rvd25yZXYueG1sUEsFBgAAAAADAAMAtwAAAPoCAAAAAA==&#10;" filled="f" stroked="f">
                  <v:textbox inset="0,0,0,0">
                    <w:txbxContent>
                      <w:p w14:paraId="71BFE9A8" w14:textId="77777777" w:rsidR="00C76AB6" w:rsidRDefault="002A0B36">
                        <w:pPr>
                          <w:spacing w:after="160" w:line="259" w:lineRule="auto"/>
                          <w:ind w:left="0" w:firstLine="0"/>
                          <w:jc w:val="left"/>
                        </w:pPr>
                        <w:r>
                          <w:rPr>
                            <w:rFonts w:ascii="Calibri" w:eastAsia="Calibri" w:hAnsi="Calibri" w:cs="Calibri"/>
                            <w:color w:val="FFFFFF"/>
                          </w:rPr>
                          <w:t xml:space="preserve">To ensure the provision of services </w:t>
                        </w:r>
                      </w:p>
                    </w:txbxContent>
                  </v:textbox>
                </v:rect>
                <v:rect id="Rectangle 2858" o:spid="_x0000_s1076" style="position:absolute;left:41095;top:11191;width:2211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" filled="f" stroked="f">
                  <v:textbox inset="0,0,0,0">
                    <w:txbxContent>
                      <w:p w14:paraId="789176C0" w14:textId="77777777" w:rsidR="00C76AB6" w:rsidRDefault="002A0B36">
                        <w:pPr>
                          <w:spacing w:after="160" w:line="259" w:lineRule="auto"/>
                          <w:ind w:left="0" w:firstLine="0"/>
                          <w:jc w:val="left"/>
                        </w:pPr>
                        <w:r>
                          <w:rPr>
                            <w:rFonts w:ascii="Calibri" w:eastAsia="Calibri" w:hAnsi="Calibri" w:cs="Calibri"/>
                            <w:color w:val="FFFFFF"/>
                          </w:rPr>
                          <w:t xml:space="preserve">to communities in a sustainable </w:t>
                        </w:r>
                      </w:p>
                    </w:txbxContent>
                  </v:textbox>
                </v:rect>
                <v:rect id="Rectangle 2859" o:spid="_x0000_s1077" style="position:absolute;left:47256;top:12578;width:572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gr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nCfy/CU9Azh8AAAD//wMAUEsBAi0AFAAGAAgAAAAhANvh9svuAAAAhQEAABMAAAAAAAAA&#10;AAAAAAAAAAAAAFtDb250ZW50X1R5cGVzXS54bWxQSwECLQAUAAYACAAAACEAWvQsW78AAAAVAQAA&#10;CwAAAAAAAAAAAAAAAAAfAQAAX3JlbHMvLnJlbHNQSwECLQAUAAYACAAAACEAZFYIK8YAAADdAAAA&#10;DwAAAAAAAAAAAAAAAAAHAgAAZHJzL2Rvd25yZXYueG1sUEsFBgAAAAADAAMAtwAAAPoCAAAAAA==&#10;" filled="f" stroked="f">
                  <v:textbox inset="0,0,0,0">
                    <w:txbxContent>
                      <w:p w14:paraId="4365CB2E" w14:textId="77777777" w:rsidR="00C76AB6" w:rsidRDefault="002A0B36">
                        <w:pPr>
                          <w:spacing w:after="160" w:line="259" w:lineRule="auto"/>
                          <w:ind w:left="0" w:firstLine="0"/>
                          <w:jc w:val="left"/>
                        </w:pPr>
                        <w:r>
                          <w:rPr>
                            <w:rFonts w:ascii="Calibri" w:eastAsia="Calibri" w:hAnsi="Calibri" w:cs="Calibri"/>
                            <w:color w:val="FFFFFF"/>
                          </w:rPr>
                          <w:t xml:space="preserve">manner </w:t>
                        </w:r>
                      </w:p>
                    </w:txbxContent>
                  </v:textbox>
                </v:rect>
                <v:shape id="Shape 2860" o:spid="_x0000_s1078" style="position:absolute;left:37914;top:17595;width:20283;height:7453;visibility:visible;mso-wrap-style:square;v-text-anchor:top" coordsize="2028317,7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" path="m124206,l1904111,v68580,,124206,55626,124206,124206l2028317,621030v,68707,-55626,124333,-124206,124333l124206,745363c55626,745363,,689737,,621030l,124206c,55626,55626,,124206,xe" fillcolor="#ffc000" stroked="f" strokeweight="0">
                  <v:stroke miterlimit="66585f" joinstyle="miter"/>
                  <v:path arrowok="t" textboxrect="0,0,2028317,745363"/>
                </v:shape>
                <v:shape id="Shape 2861" o:spid="_x0000_s1079" style="position:absolute;left:37914;top:17595;width:20283;height:7453;visibility:visible;mso-wrap-style:square;v-text-anchor:top" coordsize="2028317,745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" path="m,124206c,55626,55626,,124206,l1904111,v68580,,124206,55626,124206,124206l2028317,621030v,68707,-55626,124333,-124206,124333l124206,745363c55626,745363,,689737,,621030l,124206xe" filled="f" strokecolor="white" strokeweight="1.5pt">
                  <v:stroke miterlimit="66585f" joinstyle="miter"/>
                  <v:path arrowok="t" textboxrect="0,0,2028317,745363"/>
                </v:shape>
                <v:rect id="Rectangle 2862" o:spid="_x0000_s1080" style="position:absolute;left:39658;top:20039;width:22701;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" filled="f" stroked="f">
                  <v:textbox inset="0,0,0,0">
                    <w:txbxContent>
                      <w:p w14:paraId="66B4D73D" w14:textId="77777777" w:rsidR="00C76AB6" w:rsidRDefault="002A0B36">
                        <w:pPr>
                          <w:spacing w:after="160" w:line="259" w:lineRule="auto"/>
                          <w:ind w:left="0" w:firstLine="0"/>
                          <w:jc w:val="left"/>
                        </w:pPr>
                        <w:r>
                          <w:rPr>
                            <w:rFonts w:ascii="Calibri" w:eastAsia="Calibri" w:hAnsi="Calibri" w:cs="Calibri"/>
                            <w:color w:val="FFFFFF"/>
                          </w:rPr>
                          <w:t xml:space="preserve">To promote social and economic </w:t>
                        </w:r>
                      </w:p>
                    </w:txbxContent>
                  </v:textbox>
                </v:rect>
                <v:rect id="Rectangle 2863" o:spid="_x0000_s1081" style="position:absolute;left:44644;top:21442;width:947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" filled="f" stroked="f">
                  <v:textbox inset="0,0,0,0">
                    <w:txbxContent>
                      <w:p w14:paraId="46281EA7" w14:textId="77777777" w:rsidR="00C76AB6" w:rsidRDefault="002A0B36">
                        <w:pPr>
                          <w:spacing w:after="160" w:line="259" w:lineRule="auto"/>
                          <w:ind w:left="0" w:firstLine="0"/>
                          <w:jc w:val="left"/>
                        </w:pPr>
                        <w:r>
                          <w:rPr>
                            <w:rFonts w:ascii="Calibri" w:eastAsia="Calibri" w:hAnsi="Calibri" w:cs="Calibri"/>
                            <w:color w:val="FFFFFF"/>
                          </w:rPr>
                          <w:t xml:space="preserve">development </w:t>
                        </w:r>
                      </w:p>
                    </w:txbxContent>
                  </v:textbox>
                </v:rect>
                <v:shape id="Shape 2864" o:spid="_x0000_s1082" style="position:absolute;top:18738;width:25373;height:7452;visibility:visible;mso-wrap-style:square;v-text-anchor:top" coordsize="2537333,74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" path="m124206,l2413127,v68580,,124206,55626,124206,124206l2537333,621030v,68707,-55626,124206,-124206,124206l124206,745236c55626,745236,,689737,,621030l,124206c,55626,55626,,124206,xe" fillcolor="#5b9bd5" stroked="f" strokeweight="0">
                  <v:stroke miterlimit="66585f" joinstyle="miter"/>
                  <v:path arrowok="t" textboxrect="0,0,2537333,745236"/>
                </v:shape>
                <v:shape id="Shape 2865" o:spid="_x0000_s1083" style="position:absolute;top:18738;width:25373;height:7452;visibility:visible;mso-wrap-style:square;v-text-anchor:top" coordsize="2537333,74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" path="m,124206c,55626,55626,,124206,l2413127,v68580,,124206,55626,124206,124206l2537333,621030v,68707,-55626,124206,-124206,124206l124206,745236c55626,745236,,689737,,621030l,124206xe" filled="f" strokecolor="white" strokeweight="1.5pt">
                  <v:stroke miterlimit="66585f" joinstyle="miter"/>
                  <v:path arrowok="t" textboxrect="0,0,2537333,745236"/>
                </v:shape>
                <v:rect id="Rectangle 2866" o:spid="_x0000_s1084" style="position:absolute;left:1767;top:21881;width:29017;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" filled="f" stroked="f">
                  <v:textbox inset="0,0,0,0">
                    <w:txbxContent>
                      <w:p w14:paraId="2EAB252C" w14:textId="77777777" w:rsidR="00C76AB6" w:rsidRDefault="002A0B36">
                        <w:pPr>
                          <w:spacing w:after="160" w:line="259" w:lineRule="auto"/>
                          <w:ind w:left="0" w:firstLine="0"/>
                          <w:jc w:val="left"/>
                        </w:pPr>
                        <w:r>
                          <w:rPr>
                            <w:rFonts w:ascii="Calibri" w:eastAsia="Calibri" w:hAnsi="Calibri" w:cs="Calibri"/>
                            <w:color w:val="FFFFFF"/>
                          </w:rPr>
                          <w:t>To promote safe and healthy environment</w:t>
                        </w:r>
                      </w:p>
                    </w:txbxContent>
                  </v:textbox>
                </v:rect>
                <v:shape id="Shape 2867" o:spid="_x0000_s1085" style="position:absolute;left:1272;top:8902;width:19646;height:7452;visibility:visible;mso-wrap-style:square;v-text-anchor:top" coordsize="1964563,74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" path="m124206,l1840357,v68580,,124206,55499,124206,124206l1964563,621030v,68580,-55626,124206,-124206,124206l124206,745236c55626,745236,,689610,,621030l,124206c,55499,55626,,124206,xe" fillcolor="#70ad47" stroked="f" strokeweight="0">
                  <v:stroke miterlimit="66585f" joinstyle="miter"/>
                  <v:path arrowok="t" textboxrect="0,0,1964563,745236"/>
                </v:shape>
                <v:shape id="Shape 2868" o:spid="_x0000_s1086" style="position:absolute;left:1272;top:8902;width:19646;height:7452;visibility:visible;mso-wrap-style:square;v-text-anchor:top" coordsize="1964563,745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" path="m,124206c,55499,55626,,124206,l1840357,v68580,,124206,55499,124206,124206l1964563,621030v,68580,-55626,124206,-124206,124206l124206,745236c55626,745236,,689610,,621030l,124206xe" filled="f" strokecolor="white" strokeweight="1.5pt">
                  <v:stroke miterlimit="66585f" joinstyle="miter"/>
                  <v:path arrowok="t" textboxrect="0,0,1964563,745236"/>
                </v:shape>
                <v:rect id="Rectangle 2869" o:spid="_x0000_s1087" style="position:absolute;left:2538;top:9948;width:2310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" filled="f" stroked="f">
                  <v:textbox inset="0,0,0,0">
                    <w:txbxContent>
                      <w:p w14:paraId="6D5D4E34" w14:textId="77777777" w:rsidR="00C76AB6" w:rsidRDefault="002A0B36">
                        <w:pPr>
                          <w:spacing w:after="160" w:line="259" w:lineRule="auto"/>
                          <w:ind w:left="0" w:firstLine="0"/>
                          <w:jc w:val="left"/>
                        </w:pPr>
                        <w:r>
                          <w:rPr>
                            <w:rFonts w:ascii="Calibri" w:eastAsia="Calibri" w:hAnsi="Calibri" w:cs="Calibri"/>
                            <w:color w:val="FFFFFF"/>
                          </w:rPr>
                          <w:t xml:space="preserve">To encourage the involvement of </w:t>
                        </w:r>
                      </w:p>
                    </w:txbxContent>
                  </v:textbox>
                </v:rect>
                <v:rect id="Rectangle 2870" o:spid="_x0000_s1088" style="position:absolute;left:3559;top:11350;width:20412;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" filled="f" stroked="f">
                  <v:textbox inset="0,0,0,0">
                    <w:txbxContent>
                      <w:p w14:paraId="760F1BB6" w14:textId="77777777" w:rsidR="00C76AB6" w:rsidRDefault="002A0B36">
                        <w:pPr>
                          <w:spacing w:after="160" w:line="259" w:lineRule="auto"/>
                          <w:ind w:left="0" w:firstLine="0"/>
                          <w:jc w:val="left"/>
                        </w:pPr>
                        <w:r>
                          <w:rPr>
                            <w:rFonts w:ascii="Calibri" w:eastAsia="Calibri" w:hAnsi="Calibri" w:cs="Calibri"/>
                            <w:color w:val="FFFFFF"/>
                          </w:rPr>
                          <w:t xml:space="preserve">communities and community </w:t>
                        </w:r>
                      </w:p>
                    </w:txbxContent>
                  </v:textbox>
                </v:rect>
                <v:rect id="Rectangle 2871" o:spid="_x0000_s1089" style="position:absolute;left:3163;top:12737;width:2146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" filled="f" stroked="f">
                  <v:textbox inset="0,0,0,0">
                    <w:txbxContent>
                      <w:p w14:paraId="6E6E7930" w14:textId="77777777" w:rsidR="00C76AB6" w:rsidRDefault="002A0B36">
                        <w:pPr>
                          <w:spacing w:after="160" w:line="259" w:lineRule="auto"/>
                          <w:ind w:left="0" w:firstLine="0"/>
                          <w:jc w:val="left"/>
                        </w:pPr>
                        <w:r>
                          <w:rPr>
                            <w:rFonts w:ascii="Calibri" w:eastAsia="Calibri" w:hAnsi="Calibri" w:cs="Calibri"/>
                            <w:color w:val="FFFFFF"/>
                          </w:rPr>
                          <w:t xml:space="preserve">organisations in the matters of </w:t>
                        </w:r>
                      </w:p>
                    </w:txbxContent>
                  </v:textbox>
                </v:rect>
                <v:rect id="Rectangle 2872" o:spid="_x0000_s1090" style="position:absolute;left:6607;top:14139;width:12310;height:17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" filled="f" stroked="f">
                  <v:textbox inset="0,0,0,0">
                    <w:txbxContent>
                      <w:p w14:paraId="7C5A4D51" w14:textId="77777777" w:rsidR="00C76AB6" w:rsidRDefault="002A0B36">
                        <w:pPr>
                          <w:spacing w:after="160" w:line="259" w:lineRule="auto"/>
                          <w:ind w:left="0" w:firstLine="0"/>
                          <w:jc w:val="left"/>
                        </w:pPr>
                        <w:r>
                          <w:rPr>
                            <w:rFonts w:ascii="Calibri" w:eastAsia="Calibri" w:hAnsi="Calibri" w:cs="Calibri"/>
                            <w:color w:val="FFFFFF"/>
                          </w:rPr>
                          <w:t xml:space="preserve">local government </w:t>
                        </w:r>
                      </w:p>
                    </w:txbxContent>
                  </v:textbox>
                </v:rect>
                <w10:anchorlock/>
              </v:group>
            </w:pict>
          </mc:Fallback>
        </mc:AlternateContent>
      </w:r>
    </w:p>
    <w:p w14:paraId="652B1B01" w14:textId="77777777" w:rsidR="00C76AB6" w:rsidRDefault="002A0B36">
      <w:pPr>
        <w:spacing w:after="17" w:line="259" w:lineRule="auto"/>
        <w:ind w:left="900" w:firstLine="0"/>
        <w:jc w:val="left"/>
        <w:rPr>
          <w:szCs w:val="20"/>
        </w:rPr>
      </w:pPr>
      <w:r>
        <w:rPr>
          <w:szCs w:val="20"/>
        </w:rPr>
        <w:t xml:space="preserve"> </w:t>
      </w:r>
    </w:p>
    <w:p w14:paraId="41B7EA1A" w14:textId="77777777" w:rsidR="00C76AB6" w:rsidRDefault="002A0B36">
      <w:pPr>
        <w:spacing w:after="0" w:line="259" w:lineRule="auto"/>
        <w:ind w:left="900" w:firstLine="0"/>
        <w:jc w:val="left"/>
        <w:rPr>
          <w:szCs w:val="20"/>
        </w:rPr>
      </w:pPr>
      <w:r>
        <w:rPr>
          <w:szCs w:val="20"/>
        </w:rPr>
        <w:t xml:space="preserve"> </w:t>
      </w:r>
    </w:p>
    <w:p w14:paraId="479CC122" w14:textId="77777777" w:rsidR="00C76AB6" w:rsidRDefault="00C76AB6">
      <w:pPr>
        <w:spacing w:after="0" w:line="259" w:lineRule="auto"/>
        <w:ind w:left="900" w:firstLine="0"/>
        <w:jc w:val="left"/>
        <w:rPr>
          <w:szCs w:val="20"/>
        </w:rPr>
      </w:pPr>
    </w:p>
    <w:p w14:paraId="63AA1F73" w14:textId="77777777" w:rsidR="00C76AB6" w:rsidRDefault="00C76AB6">
      <w:pPr>
        <w:spacing w:after="15" w:line="259" w:lineRule="auto"/>
        <w:ind w:left="0" w:firstLine="0"/>
        <w:jc w:val="left"/>
        <w:rPr>
          <w:szCs w:val="20"/>
        </w:rPr>
      </w:pPr>
    </w:p>
    <w:p w14:paraId="1085606A" w14:textId="77777777" w:rsidR="00C76AB6" w:rsidRDefault="00C76AB6">
      <w:pPr>
        <w:spacing w:after="15" w:line="259" w:lineRule="auto"/>
        <w:ind w:left="0" w:firstLine="0"/>
        <w:jc w:val="left"/>
        <w:rPr>
          <w:szCs w:val="20"/>
        </w:rPr>
      </w:pPr>
    </w:p>
    <w:p w14:paraId="67D0699E" w14:textId="77777777" w:rsidR="00C76AB6" w:rsidRDefault="00C76AB6">
      <w:pPr>
        <w:spacing w:after="15" w:line="259" w:lineRule="auto"/>
        <w:ind w:left="0" w:firstLine="0"/>
        <w:jc w:val="left"/>
        <w:rPr>
          <w:szCs w:val="20"/>
        </w:rPr>
      </w:pPr>
    </w:p>
    <w:p w14:paraId="4170CB8F" w14:textId="77777777" w:rsidR="00C76AB6" w:rsidRDefault="00C76AB6">
      <w:pPr>
        <w:spacing w:after="15" w:line="259" w:lineRule="auto"/>
        <w:ind w:left="0" w:firstLine="0"/>
        <w:jc w:val="left"/>
        <w:rPr>
          <w:szCs w:val="20"/>
        </w:rPr>
      </w:pPr>
    </w:p>
    <w:p w14:paraId="1F3DFBC7" w14:textId="77777777" w:rsidR="00C76AB6" w:rsidRDefault="002A0B36">
      <w:pPr>
        <w:spacing w:after="15" w:line="259" w:lineRule="auto"/>
        <w:ind w:left="900" w:firstLine="0"/>
        <w:jc w:val="left"/>
        <w:rPr>
          <w:szCs w:val="20"/>
        </w:rPr>
      </w:pPr>
      <w:r>
        <w:rPr>
          <w:szCs w:val="20"/>
        </w:rPr>
        <w:lastRenderedPageBreak/>
        <w:t xml:space="preserve"> </w:t>
      </w:r>
    </w:p>
    <w:p w14:paraId="27F0B811" w14:textId="77777777" w:rsidR="00C76AB6" w:rsidRDefault="002A0B36">
      <w:pPr>
        <w:numPr>
          <w:ilvl w:val="1"/>
          <w:numId w:val="8"/>
        </w:numPr>
        <w:spacing w:after="4" w:line="267" w:lineRule="auto"/>
        <w:ind w:right="950" w:hanging="369"/>
        <w:jc w:val="left"/>
        <w:rPr>
          <w:szCs w:val="20"/>
        </w:rPr>
      </w:pPr>
      <w:r>
        <w:rPr>
          <w:b/>
          <w:szCs w:val="20"/>
        </w:rPr>
        <w:t xml:space="preserve">Powers and Functions  </w:t>
      </w:r>
    </w:p>
    <w:p w14:paraId="58D2358C" w14:textId="77777777" w:rsidR="00C76AB6" w:rsidRDefault="002A0B36">
      <w:pPr>
        <w:spacing w:after="17" w:line="259" w:lineRule="auto"/>
        <w:ind w:left="900" w:firstLine="0"/>
        <w:jc w:val="left"/>
        <w:rPr>
          <w:szCs w:val="20"/>
        </w:rPr>
      </w:pPr>
      <w:r>
        <w:rPr>
          <w:b/>
          <w:szCs w:val="20"/>
        </w:rPr>
        <w:t xml:space="preserve"> </w:t>
      </w:r>
    </w:p>
    <w:p w14:paraId="135D1FBE" w14:textId="77777777" w:rsidR="00C76AB6" w:rsidRDefault="002A0B36">
      <w:pPr>
        <w:ind w:left="1270" w:right="1338"/>
        <w:rPr>
          <w:szCs w:val="20"/>
        </w:rPr>
      </w:pPr>
      <w:r>
        <w:rPr>
          <w:szCs w:val="20"/>
        </w:rPr>
        <w:t xml:space="preserve">The table below provides a list of allocated powers and functions of the municipality in accordance with Schedule 4 B and 5 B of the Constitution (1996) and Sections 83, 84, 85 and 86 of the Municipal Structures Act.  </w:t>
      </w:r>
    </w:p>
    <w:p w14:paraId="7697745E" w14:textId="77777777" w:rsidR="00C76AB6" w:rsidRDefault="002A0B36">
      <w:pPr>
        <w:spacing w:after="0" w:line="259" w:lineRule="auto"/>
        <w:ind w:left="900" w:firstLine="0"/>
        <w:jc w:val="left"/>
        <w:rPr>
          <w:szCs w:val="20"/>
        </w:rPr>
      </w:pPr>
      <w:r>
        <w:rPr>
          <w:szCs w:val="20"/>
        </w:rPr>
        <w:t xml:space="preserve"> </w:t>
      </w:r>
    </w:p>
    <w:tbl>
      <w:tblPr>
        <w:tblW w:w="15446" w:type="dxa"/>
        <w:tblInd w:w="-725" w:type="dxa"/>
        <w:tblLook w:val="04A0" w:firstRow="1" w:lastRow="0" w:firstColumn="1" w:lastColumn="0" w:noHBand="0" w:noVBand="1"/>
      </w:tblPr>
      <w:tblGrid>
        <w:gridCol w:w="3510"/>
        <w:gridCol w:w="3780"/>
        <w:gridCol w:w="5940"/>
        <w:gridCol w:w="1980"/>
        <w:gridCol w:w="236"/>
      </w:tblGrid>
      <w:tr w:rsidR="00C76AB6" w14:paraId="2CEFEF39" w14:textId="77777777">
        <w:trPr>
          <w:trHeight w:val="288"/>
        </w:trPr>
        <w:tc>
          <w:tcPr>
            <w:tcW w:w="13230" w:type="dxa"/>
            <w:gridSpan w:val="3"/>
            <w:tcBorders>
              <w:top w:val="single" w:sz="4" w:space="0" w:color="auto"/>
              <w:left w:val="single" w:sz="4" w:space="0" w:color="auto"/>
              <w:bottom w:val="single" w:sz="4" w:space="0" w:color="auto"/>
              <w:right w:val="single" w:sz="4" w:space="0" w:color="auto"/>
            </w:tcBorders>
            <w:noWrap/>
          </w:tcPr>
          <w:p w14:paraId="2B582AC4" w14:textId="77777777" w:rsidR="00C76AB6" w:rsidRDefault="002A0B36">
            <w:pPr>
              <w:pStyle w:val="ListParagraph"/>
              <w:spacing w:after="0" w:line="240" w:lineRule="auto"/>
              <w:ind w:left="0"/>
              <w:rPr>
                <w:rFonts w:ascii="Trebuchet MS" w:eastAsia="Times New Roman" w:hAnsi="Trebuchet MS"/>
                <w:sz w:val="20"/>
                <w:szCs w:val="20"/>
              </w:rPr>
            </w:pPr>
            <w:r>
              <w:rPr>
                <w:rFonts w:ascii="Trebuchet MS" w:hAnsi="Trebuchet MS"/>
                <w:sz w:val="20"/>
                <w:szCs w:val="20"/>
              </w:rPr>
              <w:t xml:space="preserve">Authorized Functions  </w:t>
            </w:r>
          </w:p>
        </w:tc>
        <w:tc>
          <w:tcPr>
            <w:tcW w:w="1980" w:type="dxa"/>
            <w:tcBorders>
              <w:top w:val="single" w:sz="4" w:space="0" w:color="auto"/>
              <w:left w:val="nil"/>
              <w:bottom w:val="single" w:sz="4" w:space="0" w:color="auto"/>
              <w:right w:val="single" w:sz="4" w:space="0" w:color="auto"/>
            </w:tcBorders>
            <w:noWrap/>
          </w:tcPr>
          <w:p w14:paraId="706D7B57" w14:textId="77777777" w:rsidR="00C76AB6" w:rsidRDefault="002A0B36">
            <w:pPr>
              <w:pStyle w:val="ListParagraph"/>
              <w:spacing w:after="0" w:line="240" w:lineRule="auto"/>
              <w:ind w:left="0"/>
              <w:rPr>
                <w:rFonts w:ascii="Trebuchet MS" w:eastAsia="Times New Roman" w:hAnsi="Trebuchet MS"/>
                <w:sz w:val="20"/>
                <w:szCs w:val="20"/>
              </w:rPr>
            </w:pPr>
            <w:r>
              <w:rPr>
                <w:rFonts w:ascii="Trebuchet MS" w:hAnsi="Trebuchet MS"/>
                <w:sz w:val="20"/>
                <w:szCs w:val="20"/>
              </w:rPr>
              <w:t xml:space="preserve">Non-Authorized  </w:t>
            </w:r>
          </w:p>
        </w:tc>
        <w:tc>
          <w:tcPr>
            <w:tcW w:w="236" w:type="dxa"/>
          </w:tcPr>
          <w:p w14:paraId="3321A627" w14:textId="77777777" w:rsidR="00C76AB6" w:rsidRDefault="00C76AB6">
            <w:pPr>
              <w:spacing w:after="160" w:line="259" w:lineRule="auto"/>
              <w:ind w:left="0" w:firstLine="0"/>
              <w:jc w:val="left"/>
              <w:rPr>
                <w:rFonts w:eastAsia="Times New Roman" w:cs="Times New Roman"/>
                <w:color w:val="auto"/>
                <w:szCs w:val="20"/>
                <w:lang w:val="en-US" w:eastAsia="en-US"/>
              </w:rPr>
            </w:pPr>
          </w:p>
        </w:tc>
      </w:tr>
      <w:tr w:rsidR="00C76AB6" w14:paraId="616EE3E3" w14:textId="77777777">
        <w:trPr>
          <w:gridAfter w:val="1"/>
          <w:wAfter w:w="236" w:type="dxa"/>
          <w:trHeight w:val="288"/>
        </w:trPr>
        <w:tc>
          <w:tcPr>
            <w:tcW w:w="3510" w:type="dxa"/>
            <w:tcBorders>
              <w:top w:val="single" w:sz="4" w:space="0" w:color="auto"/>
              <w:left w:val="single" w:sz="4" w:space="0" w:color="auto"/>
              <w:bottom w:val="single" w:sz="4" w:space="0" w:color="auto"/>
              <w:right w:val="single" w:sz="4" w:space="0" w:color="auto"/>
            </w:tcBorders>
            <w:noWrap/>
          </w:tcPr>
          <w:p w14:paraId="0BB93B5F"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Air Pollution  </w:t>
            </w:r>
          </w:p>
        </w:tc>
        <w:tc>
          <w:tcPr>
            <w:tcW w:w="3780" w:type="dxa"/>
            <w:tcBorders>
              <w:top w:val="single" w:sz="4" w:space="0" w:color="auto"/>
              <w:left w:val="nil"/>
              <w:bottom w:val="single" w:sz="4" w:space="0" w:color="auto"/>
              <w:right w:val="single" w:sz="4" w:space="0" w:color="auto"/>
            </w:tcBorders>
            <w:noWrap/>
            <w:vAlign w:val="center"/>
          </w:tcPr>
          <w:p w14:paraId="5C2760EF"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Municipal Public Transport </w:t>
            </w:r>
          </w:p>
        </w:tc>
        <w:tc>
          <w:tcPr>
            <w:tcW w:w="5940" w:type="dxa"/>
            <w:tcBorders>
              <w:top w:val="single" w:sz="4" w:space="0" w:color="auto"/>
              <w:left w:val="nil"/>
              <w:bottom w:val="single" w:sz="4" w:space="0" w:color="auto"/>
              <w:right w:val="single" w:sz="4" w:space="0" w:color="auto"/>
            </w:tcBorders>
            <w:noWrap/>
            <w:vAlign w:val="center"/>
          </w:tcPr>
          <w:p w14:paraId="6DBE9E38"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Childcare Facilities  </w:t>
            </w:r>
          </w:p>
        </w:tc>
        <w:tc>
          <w:tcPr>
            <w:tcW w:w="1980" w:type="dxa"/>
            <w:tcBorders>
              <w:top w:val="single" w:sz="4" w:space="0" w:color="auto"/>
              <w:left w:val="nil"/>
              <w:bottom w:val="single" w:sz="4" w:space="0" w:color="auto"/>
              <w:right w:val="single" w:sz="4" w:space="0" w:color="auto"/>
            </w:tcBorders>
            <w:noWrap/>
            <w:vAlign w:val="center"/>
          </w:tcPr>
          <w:p w14:paraId="44C8ABAD"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Electricity  </w:t>
            </w:r>
          </w:p>
        </w:tc>
      </w:tr>
      <w:tr w:rsidR="00C76AB6" w14:paraId="7403FD13"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noWrap/>
          </w:tcPr>
          <w:p w14:paraId="762965B6"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Local tourism  </w:t>
            </w:r>
          </w:p>
        </w:tc>
        <w:tc>
          <w:tcPr>
            <w:tcW w:w="3780" w:type="dxa"/>
            <w:tcBorders>
              <w:top w:val="nil"/>
              <w:left w:val="nil"/>
              <w:bottom w:val="single" w:sz="4" w:space="0" w:color="auto"/>
              <w:right w:val="single" w:sz="4" w:space="0" w:color="auto"/>
            </w:tcBorders>
            <w:noWrap/>
            <w:vAlign w:val="center"/>
          </w:tcPr>
          <w:p w14:paraId="2D2FE6B0"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Trading Regulations </w:t>
            </w:r>
          </w:p>
        </w:tc>
        <w:tc>
          <w:tcPr>
            <w:tcW w:w="5940" w:type="dxa"/>
            <w:tcBorders>
              <w:top w:val="nil"/>
              <w:left w:val="nil"/>
              <w:bottom w:val="single" w:sz="4" w:space="0" w:color="auto"/>
              <w:right w:val="single" w:sz="4" w:space="0" w:color="auto"/>
            </w:tcBorders>
            <w:noWrap/>
            <w:vAlign w:val="center"/>
          </w:tcPr>
          <w:p w14:paraId="21B1B340"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Municipal planning  </w:t>
            </w:r>
          </w:p>
        </w:tc>
        <w:tc>
          <w:tcPr>
            <w:tcW w:w="1980" w:type="dxa"/>
            <w:tcBorders>
              <w:top w:val="nil"/>
              <w:left w:val="nil"/>
              <w:bottom w:val="single" w:sz="4" w:space="0" w:color="auto"/>
              <w:right w:val="single" w:sz="4" w:space="0" w:color="auto"/>
            </w:tcBorders>
            <w:noWrap/>
            <w:vAlign w:val="center"/>
          </w:tcPr>
          <w:p w14:paraId="39365267"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Fire fighting  </w:t>
            </w:r>
          </w:p>
        </w:tc>
      </w:tr>
      <w:tr w:rsidR="00C76AB6" w14:paraId="6C7D8547"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noWrap/>
          </w:tcPr>
          <w:p w14:paraId="5810C2ED"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Municipal Airport </w:t>
            </w:r>
          </w:p>
        </w:tc>
        <w:tc>
          <w:tcPr>
            <w:tcW w:w="3780" w:type="dxa"/>
            <w:tcBorders>
              <w:top w:val="nil"/>
              <w:left w:val="nil"/>
              <w:bottom w:val="single" w:sz="4" w:space="0" w:color="auto"/>
              <w:right w:val="single" w:sz="4" w:space="0" w:color="auto"/>
            </w:tcBorders>
            <w:noWrap/>
            <w:vAlign w:val="center"/>
          </w:tcPr>
          <w:p w14:paraId="1612F636"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Beaches and Amusement </w:t>
            </w:r>
          </w:p>
        </w:tc>
        <w:tc>
          <w:tcPr>
            <w:tcW w:w="5940" w:type="dxa"/>
            <w:tcBorders>
              <w:top w:val="nil"/>
              <w:left w:val="nil"/>
              <w:bottom w:val="single" w:sz="4" w:space="0" w:color="auto"/>
              <w:right w:val="single" w:sz="4" w:space="0" w:color="auto"/>
            </w:tcBorders>
            <w:noWrap/>
            <w:vAlign w:val="center"/>
          </w:tcPr>
          <w:p w14:paraId="707C2F9C"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Pontoons and Ferries </w:t>
            </w:r>
          </w:p>
        </w:tc>
        <w:tc>
          <w:tcPr>
            <w:tcW w:w="1980" w:type="dxa"/>
            <w:tcBorders>
              <w:top w:val="nil"/>
              <w:left w:val="nil"/>
              <w:bottom w:val="single" w:sz="4" w:space="0" w:color="auto"/>
              <w:right w:val="single" w:sz="4" w:space="0" w:color="auto"/>
            </w:tcBorders>
            <w:noWrap/>
            <w:vAlign w:val="center"/>
          </w:tcPr>
          <w:p w14:paraId="673B6423"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Municipal Health Services</w:t>
            </w:r>
          </w:p>
        </w:tc>
      </w:tr>
      <w:tr w:rsidR="00C76AB6" w14:paraId="1387FB98"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noWrap/>
          </w:tcPr>
          <w:p w14:paraId="266EEA95"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Storm Water </w:t>
            </w:r>
          </w:p>
        </w:tc>
        <w:tc>
          <w:tcPr>
            <w:tcW w:w="3780" w:type="dxa"/>
            <w:tcBorders>
              <w:top w:val="nil"/>
              <w:left w:val="nil"/>
              <w:bottom w:val="single" w:sz="4" w:space="0" w:color="auto"/>
              <w:right w:val="single" w:sz="4" w:space="0" w:color="auto"/>
            </w:tcBorders>
            <w:noWrap/>
            <w:vAlign w:val="center"/>
          </w:tcPr>
          <w:p w14:paraId="082A1E4A"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Facilities </w:t>
            </w:r>
          </w:p>
        </w:tc>
        <w:tc>
          <w:tcPr>
            <w:tcW w:w="5940" w:type="dxa"/>
            <w:tcBorders>
              <w:top w:val="nil"/>
              <w:left w:val="nil"/>
              <w:bottom w:val="single" w:sz="4" w:space="0" w:color="auto"/>
              <w:right w:val="single" w:sz="4" w:space="0" w:color="auto"/>
            </w:tcBorders>
            <w:noWrap/>
            <w:vAlign w:val="center"/>
          </w:tcPr>
          <w:p w14:paraId="52D8AD49"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Water (potable) </w:t>
            </w:r>
          </w:p>
        </w:tc>
        <w:tc>
          <w:tcPr>
            <w:tcW w:w="1980" w:type="dxa"/>
            <w:tcBorders>
              <w:top w:val="nil"/>
              <w:left w:val="nil"/>
              <w:bottom w:val="single" w:sz="4" w:space="0" w:color="auto"/>
              <w:right w:val="single" w:sz="4" w:space="0" w:color="auto"/>
            </w:tcBorders>
            <w:noWrap/>
            <w:vAlign w:val="center"/>
          </w:tcPr>
          <w:p w14:paraId="5D7CB065" w14:textId="77777777" w:rsidR="00C76AB6" w:rsidRDefault="002A0B36">
            <w:pPr>
              <w:pStyle w:val="ListParagraph"/>
              <w:spacing w:after="0" w:line="240" w:lineRule="auto"/>
              <w:ind w:left="360"/>
              <w:rPr>
                <w:rFonts w:ascii="Trebuchet MS" w:eastAsia="Times New Roman" w:hAnsi="Trebuchet MS"/>
                <w:sz w:val="20"/>
                <w:szCs w:val="20"/>
              </w:rPr>
            </w:pPr>
            <w:r>
              <w:rPr>
                <w:rFonts w:ascii="Trebuchet MS" w:eastAsia="Times New Roman" w:hAnsi="Trebuchet MS"/>
                <w:sz w:val="20"/>
                <w:szCs w:val="20"/>
              </w:rPr>
              <w:t xml:space="preserve">  </w:t>
            </w:r>
          </w:p>
        </w:tc>
      </w:tr>
      <w:tr w:rsidR="00C76AB6" w14:paraId="68A0571A"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noWrap/>
          </w:tcPr>
          <w:p w14:paraId="62CBB515"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Sanitation </w:t>
            </w:r>
          </w:p>
        </w:tc>
        <w:tc>
          <w:tcPr>
            <w:tcW w:w="3780" w:type="dxa"/>
            <w:tcBorders>
              <w:top w:val="nil"/>
              <w:left w:val="nil"/>
              <w:bottom w:val="single" w:sz="4" w:space="0" w:color="auto"/>
              <w:right w:val="single" w:sz="4" w:space="0" w:color="auto"/>
            </w:tcBorders>
            <w:noWrap/>
            <w:vAlign w:val="center"/>
          </w:tcPr>
          <w:p w14:paraId="3BEECFAE"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Cemeteries, Funeral </w:t>
            </w:r>
          </w:p>
        </w:tc>
        <w:tc>
          <w:tcPr>
            <w:tcW w:w="5940" w:type="dxa"/>
            <w:tcBorders>
              <w:top w:val="nil"/>
              <w:left w:val="nil"/>
              <w:bottom w:val="single" w:sz="4" w:space="0" w:color="auto"/>
              <w:right w:val="single" w:sz="4" w:space="0" w:color="auto"/>
            </w:tcBorders>
            <w:noWrap/>
            <w:vAlign w:val="center"/>
          </w:tcPr>
          <w:p w14:paraId="53A21303"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Billboards and the </w:t>
            </w:r>
          </w:p>
        </w:tc>
        <w:tc>
          <w:tcPr>
            <w:tcW w:w="1980" w:type="dxa"/>
            <w:tcBorders>
              <w:top w:val="nil"/>
              <w:left w:val="nil"/>
              <w:bottom w:val="single" w:sz="4" w:space="0" w:color="auto"/>
              <w:right w:val="single" w:sz="4" w:space="0" w:color="auto"/>
            </w:tcBorders>
            <w:noWrap/>
            <w:vAlign w:val="bottom"/>
          </w:tcPr>
          <w:p w14:paraId="0BC03AE7" w14:textId="77777777" w:rsidR="00C76AB6" w:rsidRDefault="00C76AB6">
            <w:pPr>
              <w:pStyle w:val="ListParagraph"/>
              <w:spacing w:after="0" w:line="240" w:lineRule="auto"/>
              <w:ind w:left="360"/>
              <w:rPr>
                <w:rFonts w:ascii="Trebuchet MS" w:eastAsia="Times New Roman" w:hAnsi="Trebuchet MS"/>
                <w:sz w:val="20"/>
                <w:szCs w:val="20"/>
              </w:rPr>
            </w:pPr>
          </w:p>
        </w:tc>
      </w:tr>
      <w:tr w:rsidR="00C76AB6" w14:paraId="54F948DA" w14:textId="77777777">
        <w:trPr>
          <w:gridAfter w:val="1"/>
          <w:wAfter w:w="236" w:type="dxa"/>
          <w:trHeight w:val="557"/>
        </w:trPr>
        <w:tc>
          <w:tcPr>
            <w:tcW w:w="3510" w:type="dxa"/>
            <w:tcBorders>
              <w:top w:val="nil"/>
              <w:left w:val="single" w:sz="4" w:space="0" w:color="auto"/>
              <w:bottom w:val="single" w:sz="4" w:space="0" w:color="auto"/>
              <w:right w:val="single" w:sz="4" w:space="0" w:color="auto"/>
            </w:tcBorders>
          </w:tcPr>
          <w:p w14:paraId="6A3A8092"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Billboards and the Display of Advertisement in Public Places </w:t>
            </w:r>
          </w:p>
        </w:tc>
        <w:tc>
          <w:tcPr>
            <w:tcW w:w="3780" w:type="dxa"/>
            <w:tcBorders>
              <w:top w:val="nil"/>
              <w:left w:val="nil"/>
              <w:bottom w:val="single" w:sz="4" w:space="0" w:color="auto"/>
              <w:right w:val="single" w:sz="4" w:space="0" w:color="auto"/>
            </w:tcBorders>
            <w:vAlign w:val="center"/>
          </w:tcPr>
          <w:p w14:paraId="6163521B"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Parlours and Crematoria </w:t>
            </w:r>
          </w:p>
        </w:tc>
        <w:tc>
          <w:tcPr>
            <w:tcW w:w="5940" w:type="dxa"/>
            <w:tcBorders>
              <w:top w:val="nil"/>
              <w:left w:val="nil"/>
              <w:bottom w:val="single" w:sz="4" w:space="0" w:color="auto"/>
              <w:right w:val="single" w:sz="4" w:space="0" w:color="auto"/>
            </w:tcBorders>
            <w:vAlign w:val="center"/>
          </w:tcPr>
          <w:p w14:paraId="3A51B352"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Display of </w:t>
            </w:r>
          </w:p>
        </w:tc>
        <w:tc>
          <w:tcPr>
            <w:tcW w:w="1980" w:type="dxa"/>
            <w:tcBorders>
              <w:top w:val="nil"/>
              <w:left w:val="nil"/>
              <w:bottom w:val="single" w:sz="4" w:space="0" w:color="auto"/>
              <w:right w:val="single" w:sz="4" w:space="0" w:color="auto"/>
            </w:tcBorders>
            <w:noWrap/>
            <w:vAlign w:val="center"/>
          </w:tcPr>
          <w:p w14:paraId="6B591EA3" w14:textId="77777777" w:rsidR="00C76AB6" w:rsidRDefault="00C76AB6">
            <w:pPr>
              <w:pStyle w:val="ListParagraph"/>
              <w:spacing w:after="0" w:line="240" w:lineRule="auto"/>
              <w:ind w:left="360"/>
              <w:rPr>
                <w:rFonts w:ascii="Trebuchet MS" w:eastAsia="Times New Roman" w:hAnsi="Trebuchet MS"/>
                <w:sz w:val="20"/>
                <w:szCs w:val="20"/>
              </w:rPr>
            </w:pPr>
          </w:p>
        </w:tc>
      </w:tr>
      <w:tr w:rsidR="00C76AB6" w14:paraId="08A66BC7" w14:textId="77777777">
        <w:trPr>
          <w:gridAfter w:val="1"/>
          <w:wAfter w:w="236" w:type="dxa"/>
          <w:trHeight w:val="576"/>
        </w:trPr>
        <w:tc>
          <w:tcPr>
            <w:tcW w:w="3510" w:type="dxa"/>
            <w:tcBorders>
              <w:top w:val="nil"/>
              <w:left w:val="single" w:sz="4" w:space="0" w:color="auto"/>
              <w:bottom w:val="single" w:sz="4" w:space="0" w:color="auto"/>
              <w:right w:val="single" w:sz="4" w:space="0" w:color="auto"/>
            </w:tcBorders>
          </w:tcPr>
          <w:p w14:paraId="7A6CB3ED"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Control of Public Nuisance </w:t>
            </w:r>
          </w:p>
        </w:tc>
        <w:tc>
          <w:tcPr>
            <w:tcW w:w="3780" w:type="dxa"/>
            <w:tcBorders>
              <w:top w:val="nil"/>
              <w:left w:val="nil"/>
              <w:bottom w:val="single" w:sz="4" w:space="0" w:color="auto"/>
              <w:right w:val="single" w:sz="4" w:space="0" w:color="auto"/>
            </w:tcBorders>
            <w:vAlign w:val="center"/>
          </w:tcPr>
          <w:p w14:paraId="373F780B"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Control of Undertaking that Sell Liquor to the public  </w:t>
            </w:r>
          </w:p>
        </w:tc>
        <w:tc>
          <w:tcPr>
            <w:tcW w:w="5940" w:type="dxa"/>
            <w:tcBorders>
              <w:top w:val="nil"/>
              <w:left w:val="nil"/>
              <w:bottom w:val="single" w:sz="4" w:space="0" w:color="auto"/>
              <w:right w:val="single" w:sz="4" w:space="0" w:color="auto"/>
            </w:tcBorders>
            <w:vAlign w:val="center"/>
          </w:tcPr>
          <w:p w14:paraId="18ED1C09"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Advertisement in Public </w:t>
            </w:r>
          </w:p>
        </w:tc>
        <w:tc>
          <w:tcPr>
            <w:tcW w:w="1980" w:type="dxa"/>
            <w:tcBorders>
              <w:top w:val="nil"/>
              <w:left w:val="nil"/>
              <w:bottom w:val="single" w:sz="4" w:space="0" w:color="auto"/>
              <w:right w:val="single" w:sz="4" w:space="0" w:color="auto"/>
            </w:tcBorders>
            <w:noWrap/>
            <w:vAlign w:val="bottom"/>
          </w:tcPr>
          <w:p w14:paraId="5B59372C" w14:textId="77777777" w:rsidR="00C76AB6" w:rsidRDefault="00C76AB6">
            <w:pPr>
              <w:pStyle w:val="ListParagraph"/>
              <w:spacing w:after="0" w:line="240" w:lineRule="auto"/>
              <w:ind w:left="360"/>
              <w:rPr>
                <w:rFonts w:ascii="Trebuchet MS" w:eastAsia="Times New Roman" w:hAnsi="Trebuchet MS"/>
                <w:sz w:val="20"/>
                <w:szCs w:val="20"/>
              </w:rPr>
            </w:pPr>
          </w:p>
        </w:tc>
      </w:tr>
      <w:tr w:rsidR="00C76AB6" w14:paraId="1A7269B3"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tcPr>
          <w:p w14:paraId="73816E22"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Fencing and Fences </w:t>
            </w:r>
          </w:p>
        </w:tc>
        <w:tc>
          <w:tcPr>
            <w:tcW w:w="3780" w:type="dxa"/>
            <w:tcBorders>
              <w:top w:val="nil"/>
              <w:left w:val="nil"/>
              <w:bottom w:val="single" w:sz="4" w:space="0" w:color="auto"/>
              <w:right w:val="single" w:sz="4" w:space="0" w:color="auto"/>
            </w:tcBorders>
            <w:vAlign w:val="center"/>
          </w:tcPr>
          <w:p w14:paraId="476AFB13"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Licensing of dogs </w:t>
            </w:r>
          </w:p>
        </w:tc>
        <w:tc>
          <w:tcPr>
            <w:tcW w:w="5940" w:type="dxa"/>
            <w:tcBorders>
              <w:top w:val="nil"/>
              <w:left w:val="nil"/>
              <w:bottom w:val="single" w:sz="4" w:space="0" w:color="auto"/>
              <w:right w:val="single" w:sz="4" w:space="0" w:color="auto"/>
            </w:tcBorders>
            <w:vAlign w:val="center"/>
          </w:tcPr>
          <w:p w14:paraId="6E2ED0F4"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Places  </w:t>
            </w:r>
          </w:p>
        </w:tc>
        <w:tc>
          <w:tcPr>
            <w:tcW w:w="1980" w:type="dxa"/>
            <w:tcBorders>
              <w:top w:val="nil"/>
              <w:left w:val="nil"/>
              <w:bottom w:val="single" w:sz="4" w:space="0" w:color="auto"/>
              <w:right w:val="single" w:sz="4" w:space="0" w:color="auto"/>
            </w:tcBorders>
            <w:noWrap/>
            <w:vAlign w:val="bottom"/>
          </w:tcPr>
          <w:p w14:paraId="151324AB" w14:textId="77777777" w:rsidR="00C76AB6" w:rsidRDefault="00C76AB6">
            <w:pPr>
              <w:pStyle w:val="ListParagraph"/>
              <w:spacing w:after="0" w:line="240" w:lineRule="auto"/>
              <w:ind w:left="360"/>
              <w:rPr>
                <w:rFonts w:ascii="Trebuchet MS" w:eastAsia="Times New Roman" w:hAnsi="Trebuchet MS"/>
                <w:sz w:val="20"/>
                <w:szCs w:val="20"/>
              </w:rPr>
            </w:pPr>
          </w:p>
        </w:tc>
      </w:tr>
      <w:tr w:rsidR="00C76AB6" w14:paraId="0B878B08"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tcPr>
          <w:p w14:paraId="324DA6A2"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Local Amenities  </w:t>
            </w:r>
          </w:p>
        </w:tc>
        <w:tc>
          <w:tcPr>
            <w:tcW w:w="3780" w:type="dxa"/>
            <w:tcBorders>
              <w:top w:val="nil"/>
              <w:left w:val="nil"/>
              <w:bottom w:val="single" w:sz="4" w:space="0" w:color="auto"/>
              <w:right w:val="single" w:sz="4" w:space="0" w:color="auto"/>
            </w:tcBorders>
            <w:vAlign w:val="center"/>
          </w:tcPr>
          <w:p w14:paraId="67FE6DF0"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Markets </w:t>
            </w:r>
          </w:p>
        </w:tc>
        <w:tc>
          <w:tcPr>
            <w:tcW w:w="5940" w:type="dxa"/>
            <w:tcBorders>
              <w:top w:val="nil"/>
              <w:left w:val="nil"/>
              <w:bottom w:val="single" w:sz="4" w:space="0" w:color="auto"/>
              <w:right w:val="single" w:sz="4" w:space="0" w:color="auto"/>
            </w:tcBorders>
            <w:vAlign w:val="center"/>
          </w:tcPr>
          <w:p w14:paraId="26CC8F45"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Cleansing </w:t>
            </w:r>
          </w:p>
        </w:tc>
        <w:tc>
          <w:tcPr>
            <w:tcW w:w="1980" w:type="dxa"/>
            <w:tcBorders>
              <w:top w:val="nil"/>
              <w:left w:val="nil"/>
              <w:bottom w:val="single" w:sz="4" w:space="0" w:color="auto"/>
              <w:right w:val="single" w:sz="4" w:space="0" w:color="auto"/>
            </w:tcBorders>
            <w:noWrap/>
            <w:vAlign w:val="bottom"/>
          </w:tcPr>
          <w:p w14:paraId="10A0FFF1" w14:textId="77777777" w:rsidR="00C76AB6" w:rsidRDefault="00C76AB6">
            <w:pPr>
              <w:pStyle w:val="ListParagraph"/>
              <w:spacing w:after="0" w:line="240" w:lineRule="auto"/>
              <w:ind w:left="360"/>
              <w:rPr>
                <w:rFonts w:ascii="Trebuchet MS" w:eastAsia="Times New Roman" w:hAnsi="Trebuchet MS"/>
                <w:sz w:val="20"/>
                <w:szCs w:val="20"/>
              </w:rPr>
            </w:pPr>
          </w:p>
        </w:tc>
      </w:tr>
      <w:tr w:rsidR="00C76AB6" w14:paraId="795BBFC2" w14:textId="77777777">
        <w:trPr>
          <w:gridAfter w:val="1"/>
          <w:wAfter w:w="236" w:type="dxa"/>
          <w:trHeight w:val="845"/>
        </w:trPr>
        <w:tc>
          <w:tcPr>
            <w:tcW w:w="3510" w:type="dxa"/>
            <w:tcBorders>
              <w:top w:val="nil"/>
              <w:left w:val="single" w:sz="4" w:space="0" w:color="auto"/>
              <w:bottom w:val="single" w:sz="4" w:space="0" w:color="auto"/>
              <w:right w:val="single" w:sz="4" w:space="0" w:color="auto"/>
            </w:tcBorders>
          </w:tcPr>
          <w:p w14:paraId="69ED7A82"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Local Sports Facilities  </w:t>
            </w:r>
          </w:p>
        </w:tc>
        <w:tc>
          <w:tcPr>
            <w:tcW w:w="3780" w:type="dxa"/>
            <w:tcBorders>
              <w:top w:val="nil"/>
              <w:left w:val="nil"/>
              <w:bottom w:val="single" w:sz="4" w:space="0" w:color="auto"/>
              <w:right w:val="single" w:sz="4" w:space="0" w:color="auto"/>
            </w:tcBorders>
            <w:vAlign w:val="center"/>
          </w:tcPr>
          <w:p w14:paraId="5681CDCD"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Noise Pollution </w:t>
            </w:r>
          </w:p>
        </w:tc>
        <w:tc>
          <w:tcPr>
            <w:tcW w:w="5940" w:type="dxa"/>
            <w:tcBorders>
              <w:top w:val="nil"/>
              <w:left w:val="nil"/>
              <w:bottom w:val="single" w:sz="4" w:space="0" w:color="auto"/>
              <w:right w:val="single" w:sz="4" w:space="0" w:color="auto"/>
            </w:tcBorders>
            <w:vAlign w:val="center"/>
          </w:tcPr>
          <w:p w14:paraId="4CC125FC"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Facilities for the accommodation, care, and burial of animals Licensing of undertakings that sell food to the Public </w:t>
            </w:r>
          </w:p>
        </w:tc>
        <w:tc>
          <w:tcPr>
            <w:tcW w:w="1980" w:type="dxa"/>
            <w:tcBorders>
              <w:top w:val="nil"/>
              <w:left w:val="nil"/>
              <w:bottom w:val="single" w:sz="4" w:space="0" w:color="auto"/>
              <w:right w:val="single" w:sz="4" w:space="0" w:color="auto"/>
            </w:tcBorders>
            <w:noWrap/>
            <w:vAlign w:val="bottom"/>
          </w:tcPr>
          <w:p w14:paraId="28DB1FB2" w14:textId="77777777" w:rsidR="00C76AB6" w:rsidRDefault="00C76AB6">
            <w:pPr>
              <w:pStyle w:val="ListParagraph"/>
              <w:spacing w:after="0" w:line="240" w:lineRule="auto"/>
              <w:ind w:left="360"/>
              <w:rPr>
                <w:rFonts w:ascii="Trebuchet MS" w:eastAsia="Times New Roman" w:hAnsi="Trebuchet MS"/>
                <w:sz w:val="20"/>
                <w:szCs w:val="20"/>
              </w:rPr>
            </w:pPr>
          </w:p>
        </w:tc>
      </w:tr>
      <w:tr w:rsidR="00C76AB6" w14:paraId="12104399" w14:textId="77777777">
        <w:trPr>
          <w:gridAfter w:val="1"/>
          <w:wAfter w:w="236" w:type="dxa"/>
          <w:trHeight w:val="576"/>
        </w:trPr>
        <w:tc>
          <w:tcPr>
            <w:tcW w:w="3510" w:type="dxa"/>
            <w:tcBorders>
              <w:top w:val="nil"/>
              <w:left w:val="single" w:sz="4" w:space="0" w:color="auto"/>
              <w:bottom w:val="single" w:sz="4" w:space="0" w:color="auto"/>
              <w:right w:val="single" w:sz="4" w:space="0" w:color="auto"/>
            </w:tcBorders>
          </w:tcPr>
          <w:p w14:paraId="4FD87C59"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Municipal Parks and Recreation </w:t>
            </w:r>
          </w:p>
        </w:tc>
        <w:tc>
          <w:tcPr>
            <w:tcW w:w="3780" w:type="dxa"/>
            <w:tcBorders>
              <w:top w:val="nil"/>
              <w:left w:val="nil"/>
              <w:bottom w:val="single" w:sz="4" w:space="0" w:color="auto"/>
              <w:right w:val="single" w:sz="4" w:space="0" w:color="auto"/>
            </w:tcBorders>
            <w:vAlign w:val="center"/>
          </w:tcPr>
          <w:p w14:paraId="3F273A60"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Refuse Removal, refuse Dumps and solid waste disposal </w:t>
            </w:r>
          </w:p>
        </w:tc>
        <w:tc>
          <w:tcPr>
            <w:tcW w:w="5940" w:type="dxa"/>
            <w:tcBorders>
              <w:top w:val="nil"/>
              <w:left w:val="nil"/>
              <w:bottom w:val="single" w:sz="4" w:space="0" w:color="auto"/>
              <w:right w:val="single" w:sz="4" w:space="0" w:color="auto"/>
            </w:tcBorders>
            <w:vAlign w:val="center"/>
          </w:tcPr>
          <w:p w14:paraId="5EF738C2"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Municipal Abattoirs Pounds  </w:t>
            </w:r>
          </w:p>
        </w:tc>
        <w:tc>
          <w:tcPr>
            <w:tcW w:w="1980" w:type="dxa"/>
            <w:tcBorders>
              <w:top w:val="nil"/>
              <w:left w:val="nil"/>
              <w:bottom w:val="single" w:sz="4" w:space="0" w:color="auto"/>
              <w:right w:val="single" w:sz="4" w:space="0" w:color="auto"/>
            </w:tcBorders>
            <w:noWrap/>
            <w:vAlign w:val="bottom"/>
          </w:tcPr>
          <w:p w14:paraId="4D495A0B" w14:textId="77777777" w:rsidR="00C76AB6" w:rsidRDefault="00C76AB6">
            <w:pPr>
              <w:pStyle w:val="ListParagraph"/>
              <w:spacing w:after="0" w:line="240" w:lineRule="auto"/>
              <w:ind w:left="360"/>
              <w:rPr>
                <w:rFonts w:ascii="Trebuchet MS" w:eastAsia="Times New Roman" w:hAnsi="Trebuchet MS"/>
                <w:sz w:val="20"/>
                <w:szCs w:val="20"/>
              </w:rPr>
            </w:pPr>
          </w:p>
        </w:tc>
      </w:tr>
      <w:tr w:rsidR="00C76AB6" w14:paraId="371610D2"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tcPr>
          <w:p w14:paraId="14FDF1C4"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Public Places  </w:t>
            </w:r>
          </w:p>
        </w:tc>
        <w:tc>
          <w:tcPr>
            <w:tcW w:w="3780" w:type="dxa"/>
            <w:tcBorders>
              <w:top w:val="nil"/>
              <w:left w:val="nil"/>
              <w:bottom w:val="single" w:sz="4" w:space="0" w:color="auto"/>
              <w:right w:val="single" w:sz="4" w:space="0" w:color="auto"/>
            </w:tcBorders>
            <w:vAlign w:val="center"/>
          </w:tcPr>
          <w:p w14:paraId="6D30B3FB"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Traffic and Parking </w:t>
            </w:r>
          </w:p>
        </w:tc>
        <w:tc>
          <w:tcPr>
            <w:tcW w:w="5940" w:type="dxa"/>
            <w:tcBorders>
              <w:top w:val="nil"/>
              <w:left w:val="nil"/>
              <w:bottom w:val="single" w:sz="4" w:space="0" w:color="auto"/>
              <w:right w:val="single" w:sz="4" w:space="0" w:color="auto"/>
            </w:tcBorders>
            <w:vAlign w:val="center"/>
          </w:tcPr>
          <w:p w14:paraId="0075A4D7" w14:textId="77777777" w:rsidR="00C76AB6" w:rsidRDefault="002A0B36">
            <w:pPr>
              <w:pStyle w:val="ListParagraph"/>
              <w:numPr>
                <w:ilvl w:val="0"/>
                <w:numId w:val="9"/>
              </w:numPr>
              <w:spacing w:after="0" w:line="240" w:lineRule="auto"/>
              <w:rPr>
                <w:rFonts w:ascii="Trebuchet MS" w:eastAsia="Times New Roman" w:hAnsi="Trebuchet MS"/>
                <w:sz w:val="20"/>
                <w:szCs w:val="20"/>
              </w:rPr>
            </w:pPr>
            <w:r>
              <w:rPr>
                <w:rFonts w:ascii="Trebuchet MS" w:eastAsia="Times New Roman" w:hAnsi="Trebuchet MS"/>
                <w:sz w:val="20"/>
                <w:szCs w:val="20"/>
              </w:rPr>
              <w:t xml:space="preserve">Street Trading  </w:t>
            </w:r>
          </w:p>
        </w:tc>
        <w:tc>
          <w:tcPr>
            <w:tcW w:w="1980" w:type="dxa"/>
            <w:tcBorders>
              <w:top w:val="nil"/>
              <w:left w:val="nil"/>
              <w:bottom w:val="single" w:sz="4" w:space="0" w:color="auto"/>
              <w:right w:val="single" w:sz="4" w:space="0" w:color="auto"/>
            </w:tcBorders>
            <w:noWrap/>
            <w:vAlign w:val="bottom"/>
          </w:tcPr>
          <w:p w14:paraId="3C417AF0" w14:textId="77777777" w:rsidR="00C76AB6" w:rsidRDefault="00C76AB6">
            <w:pPr>
              <w:pStyle w:val="ListParagraph"/>
              <w:spacing w:after="0" w:line="240" w:lineRule="auto"/>
              <w:ind w:left="360"/>
              <w:rPr>
                <w:rFonts w:ascii="Trebuchet MS" w:eastAsia="Times New Roman" w:hAnsi="Trebuchet MS"/>
                <w:sz w:val="20"/>
                <w:szCs w:val="20"/>
              </w:rPr>
            </w:pPr>
          </w:p>
        </w:tc>
      </w:tr>
      <w:tr w:rsidR="00C76AB6" w14:paraId="7164BBAC"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noWrap/>
          </w:tcPr>
          <w:p w14:paraId="6490201A"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Street Lighting </w:t>
            </w:r>
          </w:p>
        </w:tc>
        <w:tc>
          <w:tcPr>
            <w:tcW w:w="3780" w:type="dxa"/>
            <w:tcBorders>
              <w:top w:val="nil"/>
              <w:left w:val="nil"/>
              <w:bottom w:val="single" w:sz="4" w:space="0" w:color="auto"/>
              <w:right w:val="single" w:sz="4" w:space="0" w:color="auto"/>
            </w:tcBorders>
            <w:noWrap/>
            <w:vAlign w:val="center"/>
          </w:tcPr>
          <w:p w14:paraId="082C8128" w14:textId="77777777" w:rsidR="00C76AB6" w:rsidRDefault="00C76AB6">
            <w:pPr>
              <w:pStyle w:val="ListParagraph"/>
              <w:spacing w:after="0" w:line="240" w:lineRule="auto"/>
              <w:ind w:left="360"/>
              <w:rPr>
                <w:rFonts w:ascii="Trebuchet MS" w:eastAsia="Times New Roman" w:hAnsi="Trebuchet MS"/>
                <w:sz w:val="20"/>
                <w:szCs w:val="20"/>
              </w:rPr>
            </w:pPr>
          </w:p>
        </w:tc>
        <w:tc>
          <w:tcPr>
            <w:tcW w:w="5940" w:type="dxa"/>
            <w:tcBorders>
              <w:top w:val="nil"/>
              <w:left w:val="nil"/>
              <w:bottom w:val="single" w:sz="4" w:space="0" w:color="auto"/>
              <w:right w:val="single" w:sz="4" w:space="0" w:color="auto"/>
            </w:tcBorders>
            <w:noWrap/>
            <w:vAlign w:val="bottom"/>
          </w:tcPr>
          <w:p w14:paraId="2E638ABD" w14:textId="77777777" w:rsidR="00C76AB6" w:rsidRDefault="00C76AB6">
            <w:pPr>
              <w:pStyle w:val="ListParagraph"/>
              <w:spacing w:after="0" w:line="240" w:lineRule="auto"/>
              <w:ind w:left="360"/>
              <w:rPr>
                <w:rFonts w:ascii="Trebuchet MS" w:eastAsia="Times New Roman" w:hAnsi="Trebuchet MS"/>
                <w:sz w:val="20"/>
                <w:szCs w:val="20"/>
              </w:rPr>
            </w:pPr>
          </w:p>
        </w:tc>
        <w:tc>
          <w:tcPr>
            <w:tcW w:w="1980" w:type="dxa"/>
            <w:tcBorders>
              <w:top w:val="nil"/>
              <w:left w:val="nil"/>
              <w:bottom w:val="single" w:sz="4" w:space="0" w:color="auto"/>
              <w:right w:val="single" w:sz="4" w:space="0" w:color="auto"/>
            </w:tcBorders>
            <w:noWrap/>
            <w:vAlign w:val="bottom"/>
          </w:tcPr>
          <w:p w14:paraId="3BCE38C5" w14:textId="77777777" w:rsidR="00C76AB6" w:rsidRDefault="00C76AB6">
            <w:pPr>
              <w:pStyle w:val="ListParagraph"/>
              <w:spacing w:after="0" w:line="240" w:lineRule="auto"/>
              <w:ind w:left="360"/>
              <w:rPr>
                <w:rFonts w:ascii="Trebuchet MS" w:eastAsia="Times New Roman" w:hAnsi="Trebuchet MS"/>
                <w:sz w:val="20"/>
                <w:szCs w:val="20"/>
              </w:rPr>
            </w:pPr>
          </w:p>
        </w:tc>
      </w:tr>
      <w:tr w:rsidR="00C76AB6" w14:paraId="010B562A"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noWrap/>
          </w:tcPr>
          <w:p w14:paraId="4080BB15"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Building Regulation</w:t>
            </w:r>
          </w:p>
        </w:tc>
        <w:tc>
          <w:tcPr>
            <w:tcW w:w="3780" w:type="dxa"/>
            <w:tcBorders>
              <w:top w:val="nil"/>
              <w:left w:val="nil"/>
              <w:bottom w:val="single" w:sz="4" w:space="0" w:color="auto"/>
              <w:right w:val="single" w:sz="4" w:space="0" w:color="auto"/>
            </w:tcBorders>
            <w:noWrap/>
            <w:vAlign w:val="bottom"/>
          </w:tcPr>
          <w:p w14:paraId="2595E960" w14:textId="77777777" w:rsidR="00C76AB6" w:rsidRDefault="00C76AB6">
            <w:pPr>
              <w:spacing w:after="0" w:line="240" w:lineRule="auto"/>
              <w:ind w:left="0" w:firstLine="0"/>
              <w:jc w:val="left"/>
              <w:rPr>
                <w:rFonts w:eastAsia="Times New Roman" w:cs="Times New Roman"/>
                <w:szCs w:val="20"/>
                <w:lang w:eastAsia="en-US"/>
              </w:rPr>
            </w:pPr>
          </w:p>
        </w:tc>
        <w:tc>
          <w:tcPr>
            <w:tcW w:w="5940" w:type="dxa"/>
            <w:tcBorders>
              <w:top w:val="nil"/>
              <w:left w:val="nil"/>
              <w:bottom w:val="single" w:sz="4" w:space="0" w:color="auto"/>
              <w:right w:val="single" w:sz="4" w:space="0" w:color="auto"/>
            </w:tcBorders>
            <w:noWrap/>
            <w:vAlign w:val="bottom"/>
          </w:tcPr>
          <w:p w14:paraId="0326CC10" w14:textId="77777777" w:rsidR="00C76AB6" w:rsidRDefault="00C76AB6">
            <w:pPr>
              <w:pStyle w:val="ListParagraph"/>
              <w:spacing w:after="0" w:line="240" w:lineRule="auto"/>
              <w:ind w:left="360"/>
              <w:rPr>
                <w:rFonts w:ascii="Trebuchet MS" w:eastAsia="Times New Roman" w:hAnsi="Trebuchet MS"/>
                <w:sz w:val="20"/>
                <w:szCs w:val="20"/>
              </w:rPr>
            </w:pPr>
          </w:p>
        </w:tc>
        <w:tc>
          <w:tcPr>
            <w:tcW w:w="1980" w:type="dxa"/>
            <w:tcBorders>
              <w:top w:val="nil"/>
              <w:left w:val="nil"/>
              <w:bottom w:val="single" w:sz="4" w:space="0" w:color="auto"/>
              <w:right w:val="single" w:sz="4" w:space="0" w:color="auto"/>
            </w:tcBorders>
            <w:noWrap/>
            <w:vAlign w:val="bottom"/>
          </w:tcPr>
          <w:p w14:paraId="026F4088" w14:textId="77777777" w:rsidR="00C76AB6" w:rsidRDefault="00C76AB6">
            <w:pPr>
              <w:spacing w:after="0" w:line="240" w:lineRule="auto"/>
              <w:ind w:left="0" w:firstLine="0"/>
              <w:jc w:val="left"/>
              <w:rPr>
                <w:rFonts w:eastAsia="Times New Roman" w:cs="Times New Roman"/>
                <w:szCs w:val="20"/>
                <w:lang w:eastAsia="en-US"/>
              </w:rPr>
            </w:pPr>
          </w:p>
        </w:tc>
      </w:tr>
      <w:tr w:rsidR="00C76AB6" w14:paraId="722B114B" w14:textId="77777777">
        <w:trPr>
          <w:gridAfter w:val="1"/>
          <w:wAfter w:w="236" w:type="dxa"/>
          <w:trHeight w:val="288"/>
        </w:trPr>
        <w:tc>
          <w:tcPr>
            <w:tcW w:w="3510" w:type="dxa"/>
            <w:tcBorders>
              <w:top w:val="nil"/>
              <w:left w:val="single" w:sz="4" w:space="0" w:color="auto"/>
              <w:bottom w:val="single" w:sz="4" w:space="0" w:color="auto"/>
              <w:right w:val="single" w:sz="4" w:space="0" w:color="auto"/>
            </w:tcBorders>
            <w:noWrap/>
          </w:tcPr>
          <w:p w14:paraId="2AF52893" w14:textId="77777777" w:rsidR="00C76AB6" w:rsidRDefault="002A0B36">
            <w:pPr>
              <w:pStyle w:val="ListParagraph"/>
              <w:numPr>
                <w:ilvl w:val="0"/>
                <w:numId w:val="9"/>
              </w:numPr>
              <w:spacing w:after="0" w:line="240" w:lineRule="auto"/>
              <w:rPr>
                <w:rFonts w:ascii="Trebuchet MS" w:eastAsia="Times New Roman" w:hAnsi="Trebuchet MS"/>
                <w:sz w:val="20"/>
                <w:szCs w:val="20"/>
                <w:lang w:val="en-US"/>
              </w:rPr>
            </w:pPr>
            <w:r>
              <w:rPr>
                <w:rFonts w:ascii="Trebuchet MS" w:eastAsia="Times New Roman" w:hAnsi="Trebuchet MS"/>
                <w:sz w:val="20"/>
                <w:szCs w:val="20"/>
              </w:rPr>
              <w:t xml:space="preserve">Municipal airport  </w:t>
            </w:r>
          </w:p>
        </w:tc>
        <w:tc>
          <w:tcPr>
            <w:tcW w:w="3780" w:type="dxa"/>
            <w:tcBorders>
              <w:top w:val="nil"/>
              <w:left w:val="nil"/>
              <w:bottom w:val="single" w:sz="4" w:space="0" w:color="auto"/>
              <w:right w:val="single" w:sz="4" w:space="0" w:color="auto"/>
            </w:tcBorders>
            <w:noWrap/>
            <w:vAlign w:val="bottom"/>
          </w:tcPr>
          <w:p w14:paraId="1A225EC5" w14:textId="77777777" w:rsidR="00C76AB6" w:rsidRDefault="00C76AB6">
            <w:pPr>
              <w:pStyle w:val="ListParagraph"/>
              <w:spacing w:after="0" w:line="240" w:lineRule="auto"/>
              <w:ind w:left="360"/>
              <w:rPr>
                <w:rFonts w:ascii="Trebuchet MS" w:eastAsia="Times New Roman" w:hAnsi="Trebuchet MS"/>
                <w:sz w:val="20"/>
                <w:szCs w:val="20"/>
              </w:rPr>
            </w:pPr>
          </w:p>
        </w:tc>
        <w:tc>
          <w:tcPr>
            <w:tcW w:w="5940" w:type="dxa"/>
            <w:tcBorders>
              <w:top w:val="nil"/>
              <w:left w:val="nil"/>
              <w:bottom w:val="single" w:sz="4" w:space="0" w:color="auto"/>
              <w:right w:val="single" w:sz="4" w:space="0" w:color="auto"/>
            </w:tcBorders>
            <w:noWrap/>
            <w:vAlign w:val="bottom"/>
          </w:tcPr>
          <w:p w14:paraId="339A68C9" w14:textId="77777777" w:rsidR="00C76AB6" w:rsidRDefault="00C76AB6">
            <w:pPr>
              <w:pStyle w:val="ListParagraph"/>
              <w:spacing w:after="0" w:line="240" w:lineRule="auto"/>
              <w:ind w:left="360"/>
              <w:rPr>
                <w:rFonts w:ascii="Trebuchet MS" w:eastAsia="Times New Roman" w:hAnsi="Trebuchet MS"/>
                <w:sz w:val="20"/>
                <w:szCs w:val="20"/>
              </w:rPr>
            </w:pPr>
          </w:p>
        </w:tc>
        <w:tc>
          <w:tcPr>
            <w:tcW w:w="1980" w:type="dxa"/>
            <w:tcBorders>
              <w:top w:val="nil"/>
              <w:left w:val="nil"/>
              <w:bottom w:val="single" w:sz="4" w:space="0" w:color="auto"/>
              <w:right w:val="single" w:sz="4" w:space="0" w:color="auto"/>
            </w:tcBorders>
            <w:noWrap/>
            <w:vAlign w:val="bottom"/>
          </w:tcPr>
          <w:p w14:paraId="45B2A9DB" w14:textId="77777777" w:rsidR="00C76AB6" w:rsidRDefault="00C76AB6">
            <w:pPr>
              <w:pStyle w:val="ListParagraph"/>
              <w:spacing w:after="0" w:line="240" w:lineRule="auto"/>
              <w:ind w:left="360"/>
              <w:rPr>
                <w:rFonts w:ascii="Trebuchet MS" w:eastAsia="Times New Roman" w:hAnsi="Trebuchet MS"/>
                <w:sz w:val="20"/>
                <w:szCs w:val="20"/>
              </w:rPr>
            </w:pPr>
          </w:p>
        </w:tc>
      </w:tr>
    </w:tbl>
    <w:p w14:paraId="7943692C" w14:textId="77777777" w:rsidR="00C76AB6" w:rsidRDefault="002A0B36">
      <w:pPr>
        <w:spacing w:after="15" w:line="259" w:lineRule="auto"/>
        <w:ind w:left="900" w:firstLine="0"/>
        <w:jc w:val="left"/>
        <w:rPr>
          <w:szCs w:val="20"/>
        </w:rPr>
      </w:pPr>
      <w:r>
        <w:rPr>
          <w:b/>
          <w:szCs w:val="20"/>
        </w:rPr>
        <w:t xml:space="preserve"> </w:t>
      </w:r>
    </w:p>
    <w:p w14:paraId="2A26B1CD" w14:textId="77777777" w:rsidR="00C76AB6" w:rsidRDefault="002A0B36">
      <w:pPr>
        <w:spacing w:after="0" w:line="259" w:lineRule="auto"/>
        <w:ind w:left="0" w:firstLine="0"/>
        <w:jc w:val="left"/>
        <w:rPr>
          <w:b/>
          <w:szCs w:val="20"/>
        </w:rPr>
      </w:pPr>
      <w:r>
        <w:rPr>
          <w:b/>
          <w:szCs w:val="20"/>
        </w:rPr>
        <w:t xml:space="preserve"> </w:t>
      </w:r>
    </w:p>
    <w:p w14:paraId="297FBFD8" w14:textId="77777777" w:rsidR="00C76AB6" w:rsidRDefault="00C76AB6">
      <w:pPr>
        <w:spacing w:after="0" w:line="259" w:lineRule="auto"/>
        <w:ind w:left="0" w:firstLine="0"/>
        <w:jc w:val="left"/>
        <w:rPr>
          <w:b/>
          <w:szCs w:val="20"/>
        </w:rPr>
      </w:pPr>
    </w:p>
    <w:p w14:paraId="24EF880E" w14:textId="77777777" w:rsidR="00C76AB6" w:rsidRDefault="00C76AB6">
      <w:pPr>
        <w:spacing w:after="0" w:line="259" w:lineRule="auto"/>
        <w:ind w:left="0" w:firstLine="0"/>
        <w:jc w:val="left"/>
        <w:rPr>
          <w:b/>
          <w:szCs w:val="20"/>
        </w:rPr>
      </w:pPr>
    </w:p>
    <w:p w14:paraId="1443389C" w14:textId="77777777" w:rsidR="00C76AB6" w:rsidRDefault="00C76AB6">
      <w:pPr>
        <w:spacing w:after="15" w:line="259" w:lineRule="auto"/>
        <w:ind w:left="0" w:firstLine="0"/>
        <w:jc w:val="left"/>
        <w:rPr>
          <w:szCs w:val="20"/>
        </w:rPr>
      </w:pPr>
    </w:p>
    <w:p w14:paraId="71DF82FF" w14:textId="77777777" w:rsidR="00C76AB6" w:rsidRDefault="002A0B36">
      <w:pPr>
        <w:numPr>
          <w:ilvl w:val="0"/>
          <w:numId w:val="8"/>
        </w:numPr>
        <w:spacing w:after="4" w:line="267" w:lineRule="auto"/>
        <w:ind w:right="950" w:hanging="251"/>
        <w:jc w:val="left"/>
        <w:rPr>
          <w:szCs w:val="20"/>
        </w:rPr>
      </w:pPr>
      <w:r>
        <w:rPr>
          <w:b/>
          <w:szCs w:val="20"/>
        </w:rPr>
        <w:t xml:space="preserve">Financial Plan  </w:t>
      </w:r>
    </w:p>
    <w:p w14:paraId="26B17809" w14:textId="77777777" w:rsidR="00C76AB6" w:rsidRDefault="00C76AB6">
      <w:pPr>
        <w:spacing w:after="17" w:line="259" w:lineRule="auto"/>
        <w:ind w:left="0" w:firstLine="0"/>
        <w:jc w:val="left"/>
        <w:rPr>
          <w:szCs w:val="20"/>
        </w:rPr>
      </w:pPr>
    </w:p>
    <w:p w14:paraId="0156AD71" w14:textId="77777777" w:rsidR="00C76AB6" w:rsidRDefault="002A0B36">
      <w:pPr>
        <w:spacing w:after="17" w:line="259" w:lineRule="auto"/>
        <w:ind w:left="0" w:firstLine="0"/>
        <w:jc w:val="left"/>
        <w:rPr>
          <w:b/>
          <w:szCs w:val="20"/>
        </w:rPr>
      </w:pPr>
      <w:r>
        <w:rPr>
          <w:b/>
          <w:szCs w:val="20"/>
        </w:rPr>
        <w:t xml:space="preserve">2025/2026 Adjusted Summary Budget </w:t>
      </w:r>
    </w:p>
    <w:p w14:paraId="7548760E" w14:textId="77777777" w:rsidR="00C76AB6" w:rsidRDefault="00C76AB6">
      <w:pPr>
        <w:spacing w:after="17" w:line="259" w:lineRule="auto"/>
        <w:ind w:left="0" w:firstLine="0"/>
        <w:jc w:val="left"/>
        <w:rPr>
          <w:b/>
          <w:szCs w:val="20"/>
        </w:rPr>
      </w:pPr>
    </w:p>
    <w:p w14:paraId="77E5E527"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The application of sound financial management principles for the compilation of the Municipality’s financial plan is essential and critical to ensure that the Municipality remains financially viable and that municipal services are provided sustainably, economically, and equitably to all communities.</w:t>
      </w:r>
    </w:p>
    <w:p w14:paraId="49950E77"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The Municipality’s business and service delivery priorities were reviewed as part of this year’s planning and budget process. Where appropriate, funds were transferred from low- to high priority programmes to maintain sound financial stewardship.</w:t>
      </w:r>
    </w:p>
    <w:p w14:paraId="7658CA76"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 xml:space="preserve">The Municipality is embarking on implementing a range of revenue collection strategies to optimize the collection of debt owed by consumers, mainly state owned. Some of these revenue collection strategies are through the new valuation roll which is implemented in the current FY 2025/2026 and is going to be valid until 2029. </w:t>
      </w:r>
    </w:p>
    <w:p w14:paraId="475C0BE6"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b/>
          <w:color w:val="auto"/>
          <w:szCs w:val="20"/>
          <w:lang w:val="en-US" w:eastAsia="en-US"/>
        </w:rPr>
        <w:t>Adjustment Budget 2025/2026</w:t>
      </w:r>
    </w:p>
    <w:p w14:paraId="31415A49"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The main challenges experienced during the compilation of the Adjustment Budget 2025/2026 can be summarized as follows:</w:t>
      </w:r>
    </w:p>
    <w:p w14:paraId="3331734B" w14:textId="77777777" w:rsidR="00C76AB6" w:rsidRDefault="002A0B36">
      <w:pPr>
        <w:numPr>
          <w:ilvl w:val="0"/>
          <w:numId w:val="10"/>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The municipality aimed to avert an unfunded budget through application of;</w:t>
      </w:r>
    </w:p>
    <w:p w14:paraId="0B20D6BF" w14:textId="77777777" w:rsidR="00C76AB6" w:rsidRDefault="002A0B36">
      <w:pPr>
        <w:numPr>
          <w:ilvl w:val="0"/>
          <w:numId w:val="11"/>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Low revenue collection and growing aging population. </w:t>
      </w:r>
    </w:p>
    <w:p w14:paraId="05DB1058" w14:textId="77777777" w:rsidR="00C76AB6" w:rsidRDefault="002A0B36">
      <w:pPr>
        <w:numPr>
          <w:ilvl w:val="0"/>
          <w:numId w:val="11"/>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The ongoing difficulties in the national and local economy.</w:t>
      </w:r>
    </w:p>
    <w:p w14:paraId="400EA0DD" w14:textId="77777777" w:rsidR="00C76AB6" w:rsidRDefault="002A0B36">
      <w:pPr>
        <w:numPr>
          <w:ilvl w:val="0"/>
          <w:numId w:val="10"/>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Aging and poorly maintained roads and electricity infrastructure.</w:t>
      </w:r>
    </w:p>
    <w:p w14:paraId="0C3E0E2A" w14:textId="77777777" w:rsidR="00C76AB6" w:rsidRDefault="002A0B36">
      <w:pPr>
        <w:numPr>
          <w:ilvl w:val="0"/>
          <w:numId w:val="10"/>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The need to reprioritize projects and expenditure within the existing resource envelope given the cash flow realities and with also ensuring the non-declining cash position of the municipality.</w:t>
      </w:r>
    </w:p>
    <w:p w14:paraId="43B2067F" w14:textId="77777777" w:rsidR="00C76AB6" w:rsidRDefault="002A0B36">
      <w:pPr>
        <w:numPr>
          <w:ilvl w:val="0"/>
          <w:numId w:val="12"/>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Affordability of capital projects – Allocation for MIG was </w:t>
      </w:r>
      <w:r>
        <w:rPr>
          <w:rFonts w:eastAsia="Times New Roman" w:cs="Arial"/>
          <w:b/>
          <w:bCs/>
          <w:i/>
          <w:iCs/>
          <w:color w:val="auto"/>
          <w:szCs w:val="20"/>
          <w:lang w:val="en-US" w:eastAsia="en-US"/>
        </w:rPr>
        <w:t>R139.5 million</w:t>
      </w:r>
      <w:r>
        <w:rPr>
          <w:rFonts w:eastAsia="Times New Roman" w:cs="Arial"/>
          <w:color w:val="auto"/>
          <w:szCs w:val="20"/>
          <w:lang w:val="en-US" w:eastAsia="en-US"/>
        </w:rPr>
        <w:t xml:space="preserve"> in 2025/2026, and there were no adjustments. The municipality has prioritized water and sanitation on new projects and completion of MIG registered projects. </w:t>
      </w:r>
    </w:p>
    <w:p w14:paraId="1FB01A8B" w14:textId="77777777" w:rsidR="00C76AB6" w:rsidRDefault="00C76AB6">
      <w:pPr>
        <w:spacing w:before="100" w:after="160" w:line="360" w:lineRule="auto"/>
        <w:ind w:left="1125" w:firstLine="0"/>
        <w:contextualSpacing/>
        <w:rPr>
          <w:rFonts w:eastAsia="Times New Roman" w:cs="Arial"/>
          <w:color w:val="auto"/>
          <w:sz w:val="22"/>
          <w:lang w:val="en-US" w:eastAsia="en-US"/>
        </w:rPr>
      </w:pPr>
    </w:p>
    <w:p w14:paraId="41F70942" w14:textId="77777777" w:rsidR="00C76AB6" w:rsidRDefault="002A0B36">
      <w:pPr>
        <w:numPr>
          <w:ilvl w:val="0"/>
          <w:numId w:val="12"/>
        </w:numPr>
        <w:spacing w:before="100" w:after="160" w:line="360" w:lineRule="auto"/>
        <w:contextualSpacing/>
        <w:jc w:val="left"/>
        <w:rPr>
          <w:rFonts w:eastAsia="Times New Roman" w:cs="Arial"/>
          <w:b/>
          <w:bCs/>
          <w:i/>
          <w:iCs/>
          <w:color w:val="auto"/>
          <w:szCs w:val="20"/>
          <w:lang w:val="en-US" w:eastAsia="en-US"/>
        </w:rPr>
      </w:pPr>
      <w:r>
        <w:rPr>
          <w:rFonts w:eastAsia="Times New Roman" w:cs="Arial"/>
          <w:color w:val="auto"/>
          <w:szCs w:val="20"/>
          <w:lang w:val="en-US" w:eastAsia="en-US"/>
        </w:rPr>
        <w:lastRenderedPageBreak/>
        <w:t xml:space="preserve">The WSIG allocation for 2025/2026 was </w:t>
      </w:r>
      <w:r>
        <w:rPr>
          <w:rFonts w:eastAsia="Times New Roman" w:cs="Arial"/>
          <w:b/>
          <w:bCs/>
          <w:i/>
          <w:iCs/>
          <w:color w:val="auto"/>
          <w:szCs w:val="20"/>
          <w:lang w:val="en-US" w:eastAsia="en-US"/>
        </w:rPr>
        <w:t>R42 million</w:t>
      </w:r>
      <w:r>
        <w:rPr>
          <w:rFonts w:eastAsia="Times New Roman" w:cs="Arial"/>
          <w:color w:val="auto"/>
          <w:szCs w:val="20"/>
          <w:lang w:val="en-US" w:eastAsia="en-US"/>
        </w:rPr>
        <w:t xml:space="preserve">, and there were no adjustments. The grant is for the Municipal water Infrastructure Grant, the municipality uses this grant </w:t>
      </w:r>
    </w:p>
    <w:p w14:paraId="3D2AFCBF" w14:textId="77777777" w:rsidR="00C76AB6" w:rsidRDefault="002A0B36">
      <w:pPr>
        <w:spacing w:before="100" w:after="160" w:line="360" w:lineRule="auto"/>
        <w:ind w:left="1125" w:firstLine="0"/>
        <w:contextualSpacing/>
        <w:rPr>
          <w:rFonts w:eastAsia="Times New Roman" w:cs="Arial"/>
          <w:color w:val="auto"/>
          <w:szCs w:val="20"/>
          <w:lang w:val="en-US" w:eastAsia="en-US"/>
        </w:rPr>
      </w:pPr>
      <w:r>
        <w:rPr>
          <w:rFonts w:eastAsia="Times New Roman" w:cs="Arial"/>
          <w:color w:val="auto"/>
          <w:szCs w:val="20"/>
          <w:lang w:val="en-US" w:eastAsia="en-US"/>
        </w:rPr>
        <w:t xml:space="preserve">mainly for sanitation projects and yard connections. </w:t>
      </w:r>
    </w:p>
    <w:p w14:paraId="352F0813" w14:textId="77777777" w:rsidR="00C76AB6" w:rsidRDefault="00C76AB6">
      <w:pPr>
        <w:spacing w:before="100" w:after="160" w:line="360" w:lineRule="auto"/>
        <w:ind w:left="0" w:firstLine="0"/>
        <w:jc w:val="left"/>
        <w:rPr>
          <w:rFonts w:eastAsia="Times New Roman" w:cs="Arial"/>
          <w:b/>
          <w:bCs/>
          <w:i/>
          <w:iCs/>
          <w:color w:val="auto"/>
          <w:szCs w:val="20"/>
          <w:lang w:val="en-US" w:eastAsia="en-US"/>
        </w:rPr>
      </w:pPr>
    </w:p>
    <w:p w14:paraId="68558ED3" w14:textId="77777777" w:rsidR="00C76AB6" w:rsidRDefault="002A0B36">
      <w:pPr>
        <w:numPr>
          <w:ilvl w:val="0"/>
          <w:numId w:val="13"/>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 Additional allocation for Municipal Response Grant of </w:t>
      </w:r>
      <w:r>
        <w:rPr>
          <w:rFonts w:eastAsia="Times New Roman" w:cs="Arial"/>
          <w:b/>
          <w:bCs/>
          <w:i/>
          <w:iCs/>
          <w:color w:val="auto"/>
          <w:szCs w:val="20"/>
          <w:lang w:val="en-US" w:eastAsia="en-US"/>
        </w:rPr>
        <w:t>R15 million</w:t>
      </w:r>
      <w:r>
        <w:rPr>
          <w:rFonts w:eastAsia="Times New Roman" w:cs="Arial"/>
          <w:color w:val="auto"/>
          <w:szCs w:val="20"/>
          <w:lang w:val="en-US" w:eastAsia="en-US"/>
        </w:rPr>
        <w:t>, the grant is allocated for the implementation of Thulare Bridge.</w:t>
      </w:r>
    </w:p>
    <w:p w14:paraId="35553142" w14:textId="77777777" w:rsidR="00C76AB6" w:rsidRDefault="002A0B36">
      <w:pPr>
        <w:numPr>
          <w:ilvl w:val="0"/>
          <w:numId w:val="13"/>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Additional allocation for Municipal Recovery Grant of </w:t>
      </w:r>
      <w:r>
        <w:rPr>
          <w:rFonts w:eastAsia="Times New Roman" w:cs="Arial"/>
          <w:b/>
          <w:bCs/>
          <w:i/>
          <w:iCs/>
          <w:color w:val="auto"/>
          <w:szCs w:val="20"/>
          <w:lang w:val="en-US" w:eastAsia="en-US"/>
        </w:rPr>
        <w:t>R20 million</w:t>
      </w:r>
      <w:r>
        <w:rPr>
          <w:rFonts w:eastAsia="Times New Roman" w:cs="Arial"/>
          <w:color w:val="auto"/>
          <w:szCs w:val="20"/>
          <w:lang w:val="en-US" w:eastAsia="en-US"/>
        </w:rPr>
        <w:t>, the grant is allocated for the Carousel view storm water.</w:t>
      </w:r>
    </w:p>
    <w:p w14:paraId="204F8D71" w14:textId="77777777" w:rsidR="00C76AB6" w:rsidRDefault="002A0B36">
      <w:pPr>
        <w:spacing w:before="100" w:after="200" w:line="36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The following budget principles and guidelines directly informed the compilation of the adjustment Budget 2025/2026:</w:t>
      </w:r>
    </w:p>
    <w:p w14:paraId="26F1E113" w14:textId="77777777" w:rsidR="00C76AB6" w:rsidRDefault="002A0B36">
      <w:pPr>
        <w:numPr>
          <w:ilvl w:val="0"/>
          <w:numId w:val="14"/>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Service delivery deliverables which were hindered by depleted funds, KPI’s which couldn’t not be attained in the mid-term performances which assess their reasonability and measurability to fund them accurately and reprioritized capital project as the DORA was adjusted.</w:t>
      </w:r>
    </w:p>
    <w:p w14:paraId="28545225" w14:textId="77777777" w:rsidR="00C76AB6" w:rsidRDefault="002A0B36">
      <w:pPr>
        <w:spacing w:before="100" w:after="160" w:line="360" w:lineRule="auto"/>
        <w:ind w:left="360" w:firstLine="0"/>
        <w:contextualSpacing/>
        <w:jc w:val="left"/>
        <w:rPr>
          <w:rFonts w:eastAsia="Times New Roman" w:cs="Arial"/>
          <w:color w:val="auto"/>
          <w:szCs w:val="20"/>
          <w:lang w:val="en-US" w:eastAsia="en-US"/>
        </w:rPr>
      </w:pPr>
      <w:r>
        <w:rPr>
          <w:rFonts w:ascii="Calibri" w:eastAsia="Times New Roman" w:hAnsi="Calibri" w:cs="Times New Roman"/>
          <w:noProof/>
          <w:color w:val="auto"/>
          <w:szCs w:val="20"/>
          <w:lang w:val="en-US" w:eastAsia="en-US"/>
        </w:rPr>
        <w:lastRenderedPageBreak/>
        <w:drawing>
          <wp:inline distT="0" distB="0" distL="0" distR="0" wp14:anchorId="1CCA35C9" wp14:editId="147E2DB9">
            <wp:extent cx="8763635" cy="5814695"/>
            <wp:effectExtent l="0" t="0" r="0" b="0"/>
            <wp:docPr id="213252569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52569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8818717" cy="5851860"/>
                    </a:xfrm>
                    <a:prstGeom prst="rect">
                      <a:avLst/>
                    </a:prstGeom>
                    <a:noFill/>
                    <a:ln>
                      <a:noFill/>
                    </a:ln>
                  </pic:spPr>
                </pic:pic>
              </a:graphicData>
            </a:graphic>
          </wp:inline>
        </w:drawing>
      </w:r>
    </w:p>
    <w:p w14:paraId="45E030C7"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lastRenderedPageBreak/>
        <w:t xml:space="preserve">The total original revenue budget for 2025/2026 was </w:t>
      </w:r>
      <w:r>
        <w:rPr>
          <w:rFonts w:eastAsia="Times New Roman" w:cs="Arial"/>
          <w:b/>
          <w:bCs/>
          <w:i/>
          <w:iCs/>
          <w:color w:val="auto"/>
          <w:szCs w:val="20"/>
          <w:lang w:val="en-US" w:eastAsia="en-US"/>
        </w:rPr>
        <w:t>R646.9 million excluding capital revenue budget and there was an increase of R2.5 million</w:t>
      </w:r>
      <w:r>
        <w:rPr>
          <w:rFonts w:eastAsia="Times New Roman" w:cs="Arial"/>
          <w:color w:val="auto"/>
          <w:szCs w:val="20"/>
          <w:lang w:val="en-US" w:eastAsia="en-US"/>
        </w:rPr>
        <w:t xml:space="preserve">, therefore the total revenue budget for 2025/2026 </w:t>
      </w:r>
      <w:r>
        <w:rPr>
          <w:rFonts w:eastAsia="Times New Roman" w:cs="Arial"/>
          <w:b/>
          <w:bCs/>
          <w:color w:val="auto"/>
          <w:szCs w:val="20"/>
          <w:lang w:val="en-US" w:eastAsia="en-US"/>
        </w:rPr>
        <w:t>is R649.5 million</w:t>
      </w:r>
      <w:r>
        <w:rPr>
          <w:rFonts w:eastAsia="Times New Roman" w:cs="Arial"/>
          <w:color w:val="auto"/>
          <w:szCs w:val="20"/>
          <w:lang w:val="en-US" w:eastAsia="en-US"/>
        </w:rPr>
        <w:t xml:space="preserve">. </w:t>
      </w:r>
    </w:p>
    <w:p w14:paraId="44BC2C3E" w14:textId="77777777" w:rsidR="00C76AB6" w:rsidRDefault="002A0B36">
      <w:pPr>
        <w:spacing w:before="100" w:after="160" w:line="360" w:lineRule="auto"/>
        <w:ind w:left="0" w:firstLine="0"/>
        <w:rPr>
          <w:rFonts w:eastAsia="Times New Roman" w:cs="Arial"/>
          <w:color w:val="auto"/>
          <w:szCs w:val="20"/>
          <w:lang w:val="en-US" w:eastAsia="en-US"/>
        </w:rPr>
      </w:pPr>
      <w:r>
        <w:rPr>
          <w:rFonts w:eastAsia="Times New Roman" w:cs="Arial"/>
          <w:color w:val="auto"/>
          <w:szCs w:val="20"/>
          <w:lang w:val="en-US" w:eastAsia="en-US"/>
        </w:rPr>
        <w:t>Moretele Municipality is still dependent on grants as a major contributor of revenue. The Gazetted Division of Revenue Act has confirmed the following transfers to the municipality:</w:t>
      </w:r>
    </w:p>
    <w:p w14:paraId="01FA1A39" w14:textId="77777777" w:rsidR="00C76AB6" w:rsidRDefault="002A0B36">
      <w:pPr>
        <w:spacing w:before="100" w:after="160" w:line="360" w:lineRule="auto"/>
        <w:ind w:left="0" w:firstLine="0"/>
        <w:rPr>
          <w:rFonts w:eastAsia="Times New Roman" w:cs="Arial"/>
          <w:b/>
          <w:bCs/>
          <w:i/>
          <w:iCs/>
          <w:color w:val="auto"/>
          <w:szCs w:val="20"/>
          <w:lang w:val="en-US" w:eastAsia="en-US"/>
        </w:rPr>
      </w:pPr>
      <w:r>
        <w:rPr>
          <w:rFonts w:eastAsia="Times New Roman" w:cs="Arial"/>
          <w:color w:val="auto"/>
          <w:szCs w:val="20"/>
          <w:lang w:val="en-US" w:eastAsia="en-US"/>
        </w:rPr>
        <w:t xml:space="preserve">The original revenue grants were </w:t>
      </w:r>
      <w:r>
        <w:rPr>
          <w:rFonts w:eastAsia="Times New Roman" w:cs="Arial"/>
          <w:b/>
          <w:bCs/>
          <w:i/>
          <w:iCs/>
          <w:color w:val="auto"/>
          <w:szCs w:val="20"/>
          <w:lang w:val="en-US" w:eastAsia="en-US"/>
        </w:rPr>
        <w:t>R673.3 million</w:t>
      </w:r>
      <w:r>
        <w:rPr>
          <w:rFonts w:eastAsia="Times New Roman" w:cs="Arial"/>
          <w:color w:val="auto"/>
          <w:szCs w:val="20"/>
          <w:lang w:val="en-US" w:eastAsia="en-US"/>
        </w:rPr>
        <w:t xml:space="preserve"> for 2025/2026 and it has been adjusted to </w:t>
      </w:r>
      <w:r>
        <w:rPr>
          <w:rFonts w:eastAsia="Times New Roman" w:cs="Arial"/>
          <w:b/>
          <w:bCs/>
          <w:i/>
          <w:iCs/>
          <w:color w:val="auto"/>
          <w:szCs w:val="20"/>
          <w:lang w:val="en-US" w:eastAsia="en-US"/>
        </w:rPr>
        <w:t>R708.3</w:t>
      </w:r>
      <w:r>
        <w:rPr>
          <w:rFonts w:eastAsia="Times New Roman" w:cs="Arial"/>
          <w:color w:val="auto"/>
          <w:szCs w:val="20"/>
          <w:lang w:val="en-US" w:eastAsia="en-US"/>
        </w:rPr>
        <w:t xml:space="preserve"> </w:t>
      </w:r>
      <w:r>
        <w:rPr>
          <w:rFonts w:eastAsia="Times New Roman" w:cs="Arial"/>
          <w:b/>
          <w:bCs/>
          <w:i/>
          <w:iCs/>
          <w:color w:val="auto"/>
          <w:szCs w:val="20"/>
          <w:lang w:val="en-US" w:eastAsia="en-US"/>
        </w:rPr>
        <w:t>million</w:t>
      </w:r>
      <w:r>
        <w:rPr>
          <w:rFonts w:eastAsia="Times New Roman" w:cs="Arial"/>
          <w:color w:val="auto"/>
          <w:szCs w:val="20"/>
          <w:lang w:val="en-US" w:eastAsia="en-US"/>
        </w:rPr>
        <w:t xml:space="preserve"> funded by transfers from National Departments and as per the original allocation, the approved MIG budget was </w:t>
      </w:r>
      <w:r>
        <w:rPr>
          <w:rFonts w:eastAsia="Times New Roman" w:cs="Arial"/>
          <w:b/>
          <w:bCs/>
          <w:i/>
          <w:iCs/>
          <w:color w:val="auto"/>
          <w:szCs w:val="20"/>
          <w:lang w:val="en-US" w:eastAsia="en-US"/>
        </w:rPr>
        <w:t>139.5 million</w:t>
      </w:r>
      <w:r>
        <w:rPr>
          <w:rFonts w:eastAsia="Times New Roman" w:cs="Arial"/>
          <w:color w:val="auto"/>
          <w:szCs w:val="20"/>
          <w:lang w:val="en-US" w:eastAsia="en-US"/>
        </w:rPr>
        <w:t xml:space="preserve"> , Water Service Infrastructure Grant was </w:t>
      </w:r>
      <w:r>
        <w:rPr>
          <w:rFonts w:eastAsia="Times New Roman" w:cs="Arial"/>
          <w:b/>
          <w:bCs/>
          <w:i/>
          <w:iCs/>
          <w:color w:val="auto"/>
          <w:szCs w:val="20"/>
          <w:lang w:val="en-US" w:eastAsia="en-US"/>
        </w:rPr>
        <w:t>R42 million</w:t>
      </w:r>
      <w:r>
        <w:rPr>
          <w:rFonts w:eastAsia="Times New Roman" w:cs="Arial"/>
          <w:color w:val="auto"/>
          <w:szCs w:val="20"/>
          <w:lang w:val="en-US" w:eastAsia="en-US"/>
        </w:rPr>
        <w:t xml:space="preserve">, an additional  of </w:t>
      </w:r>
      <w:r>
        <w:rPr>
          <w:rFonts w:eastAsia="Times New Roman" w:cs="Arial"/>
          <w:b/>
          <w:bCs/>
          <w:i/>
          <w:iCs/>
          <w:color w:val="auto"/>
          <w:szCs w:val="20"/>
          <w:lang w:val="en-US" w:eastAsia="en-US"/>
        </w:rPr>
        <w:t>R15</w:t>
      </w:r>
      <w:r>
        <w:rPr>
          <w:rFonts w:eastAsia="Times New Roman" w:cs="Arial"/>
          <w:color w:val="auto"/>
          <w:szCs w:val="20"/>
          <w:lang w:val="en-US" w:eastAsia="en-US"/>
        </w:rPr>
        <w:t xml:space="preserve"> </w:t>
      </w:r>
      <w:r>
        <w:rPr>
          <w:rFonts w:eastAsia="Times New Roman" w:cs="Arial"/>
          <w:b/>
          <w:bCs/>
          <w:i/>
          <w:iCs/>
          <w:color w:val="auto"/>
          <w:szCs w:val="20"/>
          <w:lang w:val="en-US" w:eastAsia="en-US"/>
        </w:rPr>
        <w:t>million</w:t>
      </w:r>
      <w:r>
        <w:rPr>
          <w:rFonts w:eastAsia="Times New Roman" w:cs="Arial"/>
          <w:color w:val="auto"/>
          <w:szCs w:val="20"/>
          <w:lang w:val="en-US" w:eastAsia="en-US"/>
        </w:rPr>
        <w:t xml:space="preserve"> for municipal disaster Response grant, additional allocation of </w:t>
      </w:r>
      <w:r>
        <w:rPr>
          <w:rFonts w:eastAsia="Times New Roman" w:cs="Arial"/>
          <w:b/>
          <w:bCs/>
          <w:i/>
          <w:iCs/>
          <w:color w:val="auto"/>
          <w:szCs w:val="20"/>
          <w:lang w:val="en-US" w:eastAsia="en-US"/>
        </w:rPr>
        <w:t>R20 million</w:t>
      </w:r>
      <w:r>
        <w:rPr>
          <w:rFonts w:eastAsia="Times New Roman" w:cs="Arial"/>
          <w:color w:val="auto"/>
          <w:szCs w:val="20"/>
          <w:lang w:val="en-US" w:eastAsia="en-US"/>
        </w:rPr>
        <w:t xml:space="preserve"> for municipal Disaster Recovery Grant and Library grant original allocation was </w:t>
      </w:r>
      <w:r>
        <w:rPr>
          <w:rFonts w:eastAsia="Times New Roman" w:cs="Arial"/>
          <w:b/>
          <w:bCs/>
          <w:i/>
          <w:iCs/>
          <w:color w:val="auto"/>
          <w:szCs w:val="20"/>
          <w:lang w:val="en-US" w:eastAsia="en-US"/>
        </w:rPr>
        <w:t>R1.2 million</w:t>
      </w:r>
      <w:r>
        <w:rPr>
          <w:rFonts w:eastAsia="Times New Roman" w:cs="Arial"/>
          <w:color w:val="auto"/>
          <w:szCs w:val="20"/>
          <w:lang w:val="en-US" w:eastAsia="en-US"/>
        </w:rPr>
        <w:t xml:space="preserve">, it has been increased by R89 thousand, which then the adjusted amount is </w:t>
      </w:r>
      <w:r>
        <w:rPr>
          <w:rFonts w:eastAsia="Times New Roman" w:cs="Arial"/>
          <w:b/>
          <w:bCs/>
          <w:i/>
          <w:iCs/>
          <w:color w:val="auto"/>
          <w:szCs w:val="20"/>
          <w:lang w:val="en-US" w:eastAsia="en-US"/>
        </w:rPr>
        <w:t>R1.28 million.</w:t>
      </w:r>
    </w:p>
    <w:p w14:paraId="72CCAC0F" w14:textId="77777777" w:rsidR="00C76AB6" w:rsidRDefault="002A0B36">
      <w:pPr>
        <w:spacing w:before="100" w:after="160" w:line="360" w:lineRule="auto"/>
        <w:ind w:left="0" w:firstLine="0"/>
        <w:rPr>
          <w:rFonts w:ascii="Arial" w:eastAsia="Times New Roman" w:hAnsi="Arial" w:cs="Arial"/>
          <w:b/>
          <w:bCs/>
          <w:color w:val="auto"/>
          <w:szCs w:val="20"/>
          <w:lang w:val="en-US" w:eastAsia="en-US"/>
        </w:rPr>
      </w:pPr>
      <w:r>
        <w:rPr>
          <w:rFonts w:eastAsia="Times New Roman" w:cs="Times New Roman"/>
          <w:noProof/>
          <w:color w:val="auto"/>
          <w:szCs w:val="20"/>
          <w:lang w:val="en-US" w:eastAsia="en-US"/>
        </w:rPr>
        <w:drawing>
          <wp:inline distT="0" distB="0" distL="0" distR="0" wp14:anchorId="47ACD38B" wp14:editId="4C3C6452">
            <wp:extent cx="9005570" cy="1706880"/>
            <wp:effectExtent l="0" t="0" r="5080" b="7620"/>
            <wp:docPr id="90800970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009704" name="Picture 2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9059044" cy="1716938"/>
                    </a:xfrm>
                    <a:prstGeom prst="rect">
                      <a:avLst/>
                    </a:prstGeom>
                    <a:noFill/>
                    <a:ln>
                      <a:noFill/>
                    </a:ln>
                  </pic:spPr>
                </pic:pic>
              </a:graphicData>
            </a:graphic>
          </wp:inline>
        </w:drawing>
      </w:r>
    </w:p>
    <w:p w14:paraId="30F1B3DD" w14:textId="77777777" w:rsidR="00C76AB6" w:rsidRDefault="002A0B36">
      <w:pPr>
        <w:spacing w:before="100" w:after="160" w:line="360" w:lineRule="auto"/>
        <w:ind w:left="0" w:firstLine="0"/>
        <w:rPr>
          <w:rFonts w:eastAsia="Times New Roman" w:cs="Arial"/>
          <w:color w:val="auto"/>
          <w:szCs w:val="20"/>
          <w:lang w:val="en-US" w:eastAsia="en-US"/>
        </w:rPr>
      </w:pPr>
      <w:r>
        <w:rPr>
          <w:rFonts w:eastAsia="Times New Roman" w:cs="Arial"/>
          <w:color w:val="auto"/>
          <w:szCs w:val="20"/>
          <w:lang w:val="en-US" w:eastAsia="en-US"/>
        </w:rPr>
        <w:t xml:space="preserve">The 2025/2026 Financial Year (FY) </w:t>
      </w:r>
      <w:r>
        <w:rPr>
          <w:rFonts w:eastAsia="Times New Roman" w:cs="Arial"/>
          <w:b/>
          <w:bCs/>
          <w:color w:val="auto"/>
          <w:szCs w:val="20"/>
          <w:lang w:val="en-US" w:eastAsia="en-US"/>
        </w:rPr>
        <w:t>original Revenue was R 822.3 million</w:t>
      </w:r>
      <w:r>
        <w:rPr>
          <w:rFonts w:eastAsia="Times New Roman" w:cs="Arial"/>
          <w:color w:val="auto"/>
          <w:szCs w:val="20"/>
          <w:lang w:val="en-US" w:eastAsia="en-US"/>
        </w:rPr>
        <w:t xml:space="preserve"> and it has been increased by </w:t>
      </w:r>
      <w:r>
        <w:rPr>
          <w:rFonts w:eastAsia="Times New Roman" w:cs="Arial"/>
          <w:b/>
          <w:bCs/>
          <w:color w:val="auto"/>
          <w:szCs w:val="20"/>
          <w:lang w:val="en-US" w:eastAsia="en-US"/>
        </w:rPr>
        <w:t>R37.6 million</w:t>
      </w:r>
      <w:r>
        <w:rPr>
          <w:rFonts w:eastAsia="Times New Roman" w:cs="Arial"/>
          <w:color w:val="auto"/>
          <w:szCs w:val="20"/>
          <w:lang w:val="en-US" w:eastAsia="en-US"/>
        </w:rPr>
        <w:t xml:space="preserve">, therefore the total Revenue amounted to </w:t>
      </w:r>
      <w:r>
        <w:rPr>
          <w:rFonts w:eastAsia="Times New Roman" w:cs="Arial"/>
          <w:b/>
          <w:bCs/>
          <w:i/>
          <w:iCs/>
          <w:color w:val="auto"/>
          <w:szCs w:val="20"/>
          <w:lang w:val="en-US" w:eastAsia="en-US"/>
        </w:rPr>
        <w:t>R859.9 million</w:t>
      </w:r>
      <w:r>
        <w:rPr>
          <w:rFonts w:eastAsia="Times New Roman" w:cs="Arial"/>
          <w:color w:val="auto"/>
          <w:szCs w:val="20"/>
          <w:lang w:val="en-US" w:eastAsia="en-US"/>
        </w:rPr>
        <w:t xml:space="preserve">, the operating expenditure was </w:t>
      </w:r>
      <w:r>
        <w:rPr>
          <w:rFonts w:eastAsia="Times New Roman" w:cs="Arial"/>
          <w:b/>
          <w:bCs/>
          <w:i/>
          <w:iCs/>
          <w:color w:val="auto"/>
          <w:szCs w:val="20"/>
          <w:lang w:val="en-US" w:eastAsia="en-US"/>
        </w:rPr>
        <w:t>R706.2 million</w:t>
      </w:r>
      <w:r>
        <w:rPr>
          <w:rFonts w:eastAsia="Times New Roman" w:cs="Arial"/>
          <w:color w:val="auto"/>
          <w:szCs w:val="20"/>
          <w:lang w:val="en-US" w:eastAsia="en-US"/>
        </w:rPr>
        <w:t xml:space="preserve"> and it was increased by </w:t>
      </w:r>
      <w:r>
        <w:rPr>
          <w:rFonts w:eastAsia="Times New Roman" w:cs="Arial"/>
          <w:b/>
          <w:bCs/>
          <w:color w:val="auto"/>
          <w:szCs w:val="20"/>
          <w:lang w:val="en-US" w:eastAsia="en-US"/>
        </w:rPr>
        <w:t>R19,3 million,</w:t>
      </w:r>
      <w:r>
        <w:rPr>
          <w:rFonts w:eastAsia="Times New Roman" w:cs="Arial"/>
          <w:color w:val="auto"/>
          <w:szCs w:val="20"/>
          <w:lang w:val="en-US" w:eastAsia="en-US"/>
        </w:rPr>
        <w:t xml:space="preserve"> the main adjustments were on contracted services, Debt impairment and operational costs. This has impacted on the performance to be on surplus </w:t>
      </w:r>
      <w:r>
        <w:rPr>
          <w:rFonts w:eastAsia="Times New Roman" w:cs="Arial"/>
          <w:szCs w:val="20"/>
          <w:lang w:val="en-US" w:eastAsia="en-US"/>
        </w:rPr>
        <w:t xml:space="preserve">of </w:t>
      </w:r>
      <w:r>
        <w:rPr>
          <w:rFonts w:eastAsia="Times New Roman" w:cs="Arial"/>
          <w:b/>
          <w:bCs/>
          <w:i/>
          <w:iCs/>
          <w:szCs w:val="20"/>
          <w:lang w:val="en-US" w:eastAsia="en-US"/>
        </w:rPr>
        <w:t xml:space="preserve">R 134.3 million </w:t>
      </w:r>
      <w:r>
        <w:rPr>
          <w:rFonts w:eastAsia="Times New Roman" w:cs="Arial"/>
          <w:color w:val="auto"/>
          <w:szCs w:val="20"/>
          <w:lang w:val="en-US" w:eastAsia="en-US"/>
        </w:rPr>
        <w:t>capital revenue.</w:t>
      </w:r>
    </w:p>
    <w:p w14:paraId="438DEBCB"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outlineLvl w:val="1"/>
        <w:rPr>
          <w:rFonts w:ascii="Arial" w:eastAsia="Times New Roman" w:hAnsi="Arial" w:cs="Arial"/>
          <w:b/>
          <w:bCs/>
          <w:caps/>
          <w:color w:val="auto"/>
          <w:spacing w:val="15"/>
          <w:szCs w:val="20"/>
          <w:lang w:val="en-US" w:eastAsia="en-US"/>
        </w:rPr>
      </w:pPr>
      <w:bookmarkStart w:id="4" w:name="_Toc222405523"/>
      <w:r>
        <w:rPr>
          <w:rFonts w:ascii="Arial" w:eastAsia="Times New Roman" w:hAnsi="Arial" w:cs="Arial"/>
          <w:b/>
          <w:bCs/>
          <w:caps/>
          <w:color w:val="auto"/>
          <w:spacing w:val="15"/>
          <w:szCs w:val="20"/>
          <w:lang w:val="en-US" w:eastAsia="en-US"/>
        </w:rPr>
        <w:t xml:space="preserve"> Operating Revenue Framework</w:t>
      </w:r>
      <w:bookmarkEnd w:id="4"/>
    </w:p>
    <w:p w14:paraId="369BA1AA" w14:textId="77777777" w:rsidR="00C76AB6" w:rsidRDefault="002A0B36">
      <w:pPr>
        <w:spacing w:before="100" w:after="200" w:line="360" w:lineRule="auto"/>
        <w:ind w:left="0" w:firstLine="0"/>
        <w:rPr>
          <w:rFonts w:eastAsia="Times New Roman" w:cs="Arial"/>
          <w:color w:val="auto"/>
          <w:szCs w:val="20"/>
          <w:lang w:val="en-US" w:eastAsia="en-US"/>
        </w:rPr>
      </w:pPr>
      <w:r>
        <w:rPr>
          <w:rFonts w:ascii="Arial" w:eastAsia="Times New Roman" w:hAnsi="Arial" w:cs="Arial"/>
          <w:color w:val="auto"/>
          <w:szCs w:val="20"/>
          <w:lang w:val="en-US" w:eastAsia="en-US"/>
        </w:rPr>
        <w:t xml:space="preserve"> </w:t>
      </w:r>
      <w:r>
        <w:rPr>
          <w:rFonts w:eastAsia="Times New Roman" w:cs="Arial"/>
          <w:color w:val="auto"/>
          <w:szCs w:val="20"/>
          <w:lang w:val="en-US" w:eastAsia="en-US"/>
        </w:rPr>
        <w:t xml:space="preserve">Moretele Local Municipality continues to improve the quality of services by ensuring it adheres to its constitutional mandate; it needs to generate the required revenue in order to have sufficient funds to be financially viable and be able to fund its project successfully. In these tough economic times strong revenue management is fundamental to the financial sustainability of every municipality. The reality is that we are facing serious financial difficulties </w:t>
      </w:r>
      <w:r>
        <w:rPr>
          <w:rFonts w:eastAsia="Times New Roman" w:cs="Arial"/>
          <w:color w:val="auto"/>
          <w:szCs w:val="20"/>
          <w:lang w:val="en-US" w:eastAsia="en-US"/>
        </w:rPr>
        <w:lastRenderedPageBreak/>
        <w:t xml:space="preserve">because of not recovering the revenue we have billed for our consumers for the financial year, The municipality will be developing programmes which will assist the municipality to educate their consumers of the importance of paying bills and assisting with accurate readings. The other initiative that we are ready to embark on is developing revenue strategies to identify new revenue streams that the municipality can tap into to increase the current revenue streams we have as a municipality. The municipality is also funding local SMMEE’s to assist in the reduction of backlogs and poverty alleviations. The municipality continues to render service through contracted services who give the service of water tankering and waste management collection, this expenditure required to address these challenges will inevitably always exceed available funding; hence difficult choices must be made in prioritizing projects to be implemented and balancing expenditures against realistically anticipated revenues. The municipality grants reliance and seeks various methods to augment the financial incapacity. </w:t>
      </w:r>
    </w:p>
    <w:p w14:paraId="0B95C536"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 xml:space="preserve">Some of the mechanisms explored are the grant funds sought from different departments and the alignment of the municipality’s strategic objectives to the main conditions of the grants being provided by sister departments. </w:t>
      </w:r>
    </w:p>
    <w:p w14:paraId="0BBB62EA"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The Municipality’s expenditure framework for the 2025/2026 adjustment budget is informed by the funding of the budget over the medium-term as informed by Section 18 and 19 of the MFMA and should there be any operational gains and efficiencies will be directed to funding the capital budget and other core services.</w:t>
      </w:r>
    </w:p>
    <w:p w14:paraId="2ECE6AA0" w14:textId="77777777" w:rsidR="00C76AB6" w:rsidRDefault="00C76AB6">
      <w:pPr>
        <w:spacing w:before="100" w:after="200" w:line="360" w:lineRule="auto"/>
        <w:ind w:left="0" w:firstLine="0"/>
        <w:jc w:val="left"/>
        <w:rPr>
          <w:rFonts w:ascii="Arial" w:eastAsia="Times New Roman" w:hAnsi="Arial" w:cs="Arial"/>
          <w:b/>
          <w:color w:val="auto"/>
          <w:sz w:val="22"/>
          <w:lang w:val="en-US" w:eastAsia="en-US"/>
        </w:rPr>
      </w:pPr>
    </w:p>
    <w:p w14:paraId="3FDD37C5" w14:textId="77777777" w:rsidR="00C76AB6" w:rsidRDefault="00C76AB6">
      <w:pPr>
        <w:spacing w:before="100" w:after="200" w:line="360" w:lineRule="auto"/>
        <w:ind w:left="0" w:firstLine="0"/>
        <w:jc w:val="left"/>
        <w:rPr>
          <w:rFonts w:ascii="Arial" w:eastAsia="Times New Roman" w:hAnsi="Arial" w:cs="Arial"/>
          <w:b/>
          <w:color w:val="auto"/>
          <w:sz w:val="22"/>
          <w:lang w:val="en-US" w:eastAsia="en-US"/>
        </w:rPr>
      </w:pPr>
    </w:p>
    <w:p w14:paraId="24B14A86" w14:textId="77777777" w:rsidR="00C76AB6" w:rsidRDefault="00C76AB6">
      <w:pPr>
        <w:spacing w:before="100" w:after="200" w:line="360" w:lineRule="auto"/>
        <w:ind w:left="0" w:firstLine="0"/>
        <w:jc w:val="left"/>
        <w:rPr>
          <w:rFonts w:ascii="Arial" w:eastAsia="Times New Roman" w:hAnsi="Arial" w:cs="Arial"/>
          <w:b/>
          <w:color w:val="auto"/>
          <w:sz w:val="22"/>
          <w:lang w:val="en-US" w:eastAsia="en-US"/>
        </w:rPr>
      </w:pPr>
    </w:p>
    <w:p w14:paraId="4084B4DF" w14:textId="77777777" w:rsidR="00C76AB6" w:rsidRDefault="00C76AB6">
      <w:pPr>
        <w:spacing w:before="100" w:after="200" w:line="360" w:lineRule="auto"/>
        <w:ind w:left="0" w:firstLine="0"/>
        <w:jc w:val="left"/>
        <w:rPr>
          <w:rFonts w:ascii="Arial" w:eastAsia="Times New Roman" w:hAnsi="Arial" w:cs="Arial"/>
          <w:b/>
          <w:color w:val="auto"/>
          <w:sz w:val="22"/>
          <w:lang w:val="en-US" w:eastAsia="en-US"/>
        </w:rPr>
      </w:pPr>
    </w:p>
    <w:p w14:paraId="3E1B9FB6" w14:textId="77777777" w:rsidR="00C76AB6" w:rsidRDefault="00C76AB6">
      <w:pPr>
        <w:spacing w:before="100" w:after="200" w:line="360" w:lineRule="auto"/>
        <w:ind w:left="0" w:firstLine="0"/>
        <w:jc w:val="left"/>
        <w:rPr>
          <w:rFonts w:ascii="Arial" w:eastAsia="Times New Roman" w:hAnsi="Arial" w:cs="Arial"/>
          <w:b/>
          <w:color w:val="auto"/>
          <w:sz w:val="22"/>
          <w:lang w:val="en-US" w:eastAsia="en-US"/>
        </w:rPr>
      </w:pPr>
    </w:p>
    <w:p w14:paraId="44CAD4A5" w14:textId="77777777" w:rsidR="00C76AB6" w:rsidRDefault="00C76AB6">
      <w:pPr>
        <w:spacing w:before="100" w:after="200" w:line="360" w:lineRule="auto"/>
        <w:ind w:left="0" w:firstLine="0"/>
        <w:jc w:val="left"/>
        <w:rPr>
          <w:rFonts w:ascii="Arial" w:eastAsia="Times New Roman" w:hAnsi="Arial" w:cs="Arial"/>
          <w:b/>
          <w:color w:val="auto"/>
          <w:sz w:val="22"/>
          <w:lang w:val="en-US" w:eastAsia="en-US"/>
        </w:rPr>
      </w:pPr>
    </w:p>
    <w:p w14:paraId="344C9B61" w14:textId="77777777" w:rsidR="00C76AB6" w:rsidRDefault="00C76AB6">
      <w:pPr>
        <w:spacing w:before="100" w:after="200" w:line="360" w:lineRule="auto"/>
        <w:ind w:left="0" w:firstLine="0"/>
        <w:jc w:val="left"/>
        <w:rPr>
          <w:rFonts w:ascii="Arial" w:eastAsia="Times New Roman" w:hAnsi="Arial" w:cs="Arial"/>
          <w:b/>
          <w:color w:val="auto"/>
          <w:sz w:val="22"/>
          <w:lang w:val="en-US" w:eastAsia="en-US"/>
        </w:rPr>
      </w:pPr>
    </w:p>
    <w:p w14:paraId="79F19F1E" w14:textId="77777777" w:rsidR="00C76AB6" w:rsidRDefault="002A0B36">
      <w:pPr>
        <w:spacing w:before="100" w:after="200" w:line="360" w:lineRule="auto"/>
        <w:ind w:left="0" w:firstLine="0"/>
        <w:jc w:val="left"/>
        <w:rPr>
          <w:rFonts w:ascii="Arial" w:eastAsia="Times New Roman" w:hAnsi="Arial" w:cs="Arial"/>
          <w:b/>
          <w:color w:val="auto"/>
          <w:sz w:val="22"/>
          <w:lang w:val="en-US" w:eastAsia="en-US"/>
        </w:rPr>
      </w:pPr>
      <w:r>
        <w:rPr>
          <w:rFonts w:ascii="Arial" w:eastAsia="Times New Roman" w:hAnsi="Arial" w:cs="Arial"/>
          <w:b/>
          <w:color w:val="auto"/>
          <w:sz w:val="22"/>
          <w:lang w:val="en-US" w:eastAsia="en-US"/>
        </w:rPr>
        <w:lastRenderedPageBreak/>
        <w:t>Table 2 Summary of revenue classified by main revenue source.</w:t>
      </w:r>
    </w:p>
    <w:p w14:paraId="45723BA8" w14:textId="77777777" w:rsidR="00C76AB6" w:rsidRDefault="002A0B36">
      <w:pPr>
        <w:spacing w:before="100" w:after="200" w:line="360" w:lineRule="auto"/>
        <w:ind w:left="0" w:firstLine="0"/>
        <w:rPr>
          <w:rFonts w:eastAsia="Times New Roman" w:cs="Arial"/>
          <w:color w:val="auto"/>
          <w:szCs w:val="20"/>
          <w:lang w:val="en-US" w:eastAsia="en-US"/>
        </w:rPr>
      </w:pPr>
      <w:r>
        <w:rPr>
          <w:rFonts w:ascii="Calibri" w:eastAsia="Times New Roman" w:hAnsi="Calibri" w:cs="Times New Roman"/>
          <w:noProof/>
          <w:color w:val="auto"/>
          <w:szCs w:val="20"/>
          <w:lang w:val="en-US" w:eastAsia="en-US"/>
        </w:rPr>
        <w:drawing>
          <wp:inline distT="0" distB="0" distL="0" distR="0" wp14:anchorId="43E17C0D" wp14:editId="3C60C588">
            <wp:extent cx="9126220" cy="5347970"/>
            <wp:effectExtent l="0" t="0" r="0" b="5080"/>
            <wp:docPr id="119954468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544689"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9144355" cy="5359005"/>
                    </a:xfrm>
                    <a:prstGeom prst="rect">
                      <a:avLst/>
                    </a:prstGeom>
                    <a:noFill/>
                    <a:ln>
                      <a:noFill/>
                    </a:ln>
                  </pic:spPr>
                </pic:pic>
              </a:graphicData>
            </a:graphic>
          </wp:inline>
        </w:drawing>
      </w:r>
    </w:p>
    <w:p w14:paraId="4A677C50"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lastRenderedPageBreak/>
        <w:t xml:space="preserve">In line with the formats prescribed by the Municipal Budget and Reporting Regulations, capital transfers and contributions are excluded from the operating statement, as inclusion of these revenue sources would distort the calculation of the operating surplus/deficit. Revenue generated from rates and services charges forms an insignificant percentage of the revenue basket for the Municipality, as the municipality is grant dependent. In the 2025/2026 financial year, revenue from rates and services charges totaled </w:t>
      </w:r>
      <w:r>
        <w:rPr>
          <w:rFonts w:eastAsia="Times New Roman" w:cs="Arial"/>
          <w:b/>
          <w:bCs/>
          <w:i/>
          <w:iCs/>
          <w:color w:val="auto"/>
          <w:szCs w:val="20"/>
          <w:lang w:val="en-US" w:eastAsia="en-US"/>
        </w:rPr>
        <w:t>R93.1 million</w:t>
      </w:r>
      <w:r>
        <w:rPr>
          <w:rFonts w:eastAsia="Times New Roman" w:cs="Arial"/>
          <w:color w:val="auto"/>
          <w:szCs w:val="20"/>
          <w:lang w:val="en-US" w:eastAsia="en-US"/>
        </w:rPr>
        <w:t>. The adjustments on which we have identified regarding revenue are as follows;</w:t>
      </w:r>
    </w:p>
    <w:p w14:paraId="7F18F28F" w14:textId="77777777" w:rsidR="00C76AB6" w:rsidRDefault="002A0B36">
      <w:pPr>
        <w:numPr>
          <w:ilvl w:val="0"/>
          <w:numId w:val="15"/>
        </w:numPr>
        <w:spacing w:before="100" w:after="20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 Conditional Grants increased by </w:t>
      </w:r>
      <w:r>
        <w:rPr>
          <w:rFonts w:eastAsia="Times New Roman" w:cs="Arial"/>
          <w:b/>
          <w:bCs/>
          <w:i/>
          <w:iCs/>
          <w:color w:val="auto"/>
          <w:szCs w:val="20"/>
          <w:lang w:val="en-US" w:eastAsia="en-US"/>
        </w:rPr>
        <w:t>R35.08 million</w:t>
      </w:r>
      <w:r>
        <w:rPr>
          <w:rFonts w:eastAsia="Times New Roman" w:cs="Arial"/>
          <w:color w:val="auto"/>
          <w:szCs w:val="20"/>
          <w:lang w:val="en-US" w:eastAsia="en-US"/>
        </w:rPr>
        <w:t xml:space="preserve">, </w:t>
      </w:r>
    </w:p>
    <w:p w14:paraId="7B1E4E8F" w14:textId="77777777" w:rsidR="00C76AB6" w:rsidRDefault="002A0B36">
      <w:pPr>
        <w:numPr>
          <w:ilvl w:val="0"/>
          <w:numId w:val="15"/>
        </w:numPr>
        <w:spacing w:before="100" w:after="20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Other operational Revenue increased by </w:t>
      </w:r>
      <w:r>
        <w:rPr>
          <w:rFonts w:eastAsia="Times New Roman" w:cs="Arial"/>
          <w:b/>
          <w:bCs/>
          <w:i/>
          <w:iCs/>
          <w:color w:val="auto"/>
          <w:szCs w:val="20"/>
          <w:lang w:val="en-US" w:eastAsia="en-US"/>
        </w:rPr>
        <w:t>R380 thousand</w:t>
      </w:r>
    </w:p>
    <w:p w14:paraId="54B8B278" w14:textId="77777777" w:rsidR="00C76AB6" w:rsidRDefault="002A0B36">
      <w:pPr>
        <w:numPr>
          <w:ilvl w:val="0"/>
          <w:numId w:val="15"/>
        </w:numPr>
        <w:spacing w:before="100" w:after="20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Fines and penalties increased by </w:t>
      </w:r>
      <w:r>
        <w:rPr>
          <w:rFonts w:eastAsia="Times New Roman" w:cs="Arial"/>
          <w:b/>
          <w:bCs/>
          <w:i/>
          <w:iCs/>
          <w:color w:val="auto"/>
          <w:szCs w:val="20"/>
          <w:lang w:val="en-US" w:eastAsia="en-US"/>
        </w:rPr>
        <w:t>R2 million</w:t>
      </w:r>
    </w:p>
    <w:p w14:paraId="4CA37C6F"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 xml:space="preserve">The total adjusted revenue amounted to </w:t>
      </w:r>
      <w:r>
        <w:rPr>
          <w:rFonts w:eastAsia="Times New Roman" w:cs="Arial"/>
          <w:b/>
          <w:bCs/>
          <w:i/>
          <w:iCs/>
          <w:color w:val="auto"/>
          <w:szCs w:val="20"/>
          <w:lang w:val="en-US" w:eastAsia="en-US"/>
        </w:rPr>
        <w:t>R37.6 million</w:t>
      </w:r>
      <w:r>
        <w:rPr>
          <w:rFonts w:eastAsia="Times New Roman" w:cs="Arial"/>
          <w:color w:val="auto"/>
          <w:szCs w:val="20"/>
          <w:lang w:val="en-US" w:eastAsia="en-US"/>
        </w:rPr>
        <w:t xml:space="preserve"> therefore the adjustment budget revenue amounted to</w:t>
      </w:r>
      <w:r>
        <w:rPr>
          <w:rFonts w:eastAsia="Times New Roman" w:cs="Arial"/>
          <w:b/>
          <w:bCs/>
          <w:color w:val="auto"/>
          <w:szCs w:val="20"/>
          <w:lang w:val="en-US" w:eastAsia="en-US"/>
        </w:rPr>
        <w:t xml:space="preserve"> </w:t>
      </w:r>
      <w:r>
        <w:rPr>
          <w:rFonts w:eastAsia="Times New Roman" w:cs="Arial"/>
          <w:b/>
          <w:bCs/>
          <w:i/>
          <w:iCs/>
          <w:color w:val="auto"/>
          <w:szCs w:val="20"/>
          <w:lang w:val="en-US" w:eastAsia="en-US"/>
        </w:rPr>
        <w:t>R857.9 million</w:t>
      </w:r>
      <w:r>
        <w:rPr>
          <w:rFonts w:eastAsia="Times New Roman" w:cs="Arial"/>
          <w:color w:val="auto"/>
          <w:szCs w:val="20"/>
          <w:lang w:val="en-US" w:eastAsia="en-US"/>
        </w:rPr>
        <w:t>.</w:t>
      </w:r>
    </w:p>
    <w:p w14:paraId="36E99C2C" w14:textId="77777777" w:rsidR="00C76AB6" w:rsidRDefault="002A0B36">
      <w:pPr>
        <w:spacing w:before="100" w:after="200" w:line="360" w:lineRule="auto"/>
        <w:ind w:left="0" w:firstLine="0"/>
        <w:rPr>
          <w:rFonts w:eastAsia="Times New Roman" w:cs="Arial"/>
          <w:b/>
          <w:color w:val="auto"/>
          <w:szCs w:val="20"/>
          <w:lang w:val="en-US" w:eastAsia="en-US"/>
        </w:rPr>
      </w:pPr>
      <w:r>
        <w:rPr>
          <w:rFonts w:eastAsia="Times New Roman" w:cs="Arial"/>
          <w:b/>
          <w:color w:val="auto"/>
          <w:szCs w:val="20"/>
          <w:lang w:val="en-US" w:eastAsia="en-US"/>
        </w:rPr>
        <w:t>Table 3 Transfers and Grant Receipts</w:t>
      </w:r>
    </w:p>
    <w:p w14:paraId="3B190266" w14:textId="77777777" w:rsidR="00C76AB6" w:rsidRDefault="002A0B36">
      <w:pPr>
        <w:spacing w:before="100" w:after="200" w:line="360" w:lineRule="auto"/>
        <w:ind w:left="0" w:firstLine="0"/>
        <w:rPr>
          <w:rFonts w:eastAsia="Times New Roman" w:cs="Arial"/>
          <w:b/>
          <w:color w:val="auto"/>
          <w:szCs w:val="20"/>
          <w:lang w:val="en-US" w:eastAsia="en-US"/>
        </w:rPr>
      </w:pPr>
      <w:r>
        <w:rPr>
          <w:rFonts w:eastAsia="Times New Roman" w:cs="Times New Roman"/>
          <w:noProof/>
          <w:color w:val="auto"/>
          <w:szCs w:val="20"/>
          <w:lang w:val="en-US" w:eastAsia="en-US"/>
        </w:rPr>
        <w:drawing>
          <wp:inline distT="0" distB="0" distL="0" distR="0" wp14:anchorId="6786BED5" wp14:editId="3753D5B5">
            <wp:extent cx="9134475" cy="3321050"/>
            <wp:effectExtent l="0" t="0" r="9525" b="0"/>
            <wp:docPr id="188200546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005464"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9187456" cy="3340307"/>
                    </a:xfrm>
                    <a:prstGeom prst="rect">
                      <a:avLst/>
                    </a:prstGeom>
                    <a:noFill/>
                    <a:ln>
                      <a:noFill/>
                    </a:ln>
                  </pic:spPr>
                </pic:pic>
              </a:graphicData>
            </a:graphic>
          </wp:inline>
        </w:drawing>
      </w:r>
    </w:p>
    <w:p w14:paraId="497DE8A8" w14:textId="77777777" w:rsidR="00C76AB6" w:rsidRDefault="002A0B36">
      <w:pPr>
        <w:spacing w:before="100" w:after="200" w:line="360" w:lineRule="auto"/>
        <w:ind w:left="0" w:firstLine="0"/>
        <w:jc w:val="left"/>
        <w:rPr>
          <w:rFonts w:ascii="Arial" w:eastAsia="Times New Roman" w:hAnsi="Arial" w:cs="Arial"/>
          <w:color w:val="auto"/>
          <w:szCs w:val="20"/>
          <w:lang w:val="en-US" w:eastAsia="en-US"/>
        </w:rPr>
      </w:pPr>
      <w:r>
        <w:rPr>
          <w:rFonts w:eastAsia="Times New Roman" w:cs="Arial"/>
          <w:color w:val="auto"/>
          <w:szCs w:val="20"/>
          <w:lang w:val="en-US" w:eastAsia="en-US"/>
        </w:rPr>
        <w:lastRenderedPageBreak/>
        <w:t xml:space="preserve">The original Capital grants allocated for 2025/2026 was </w:t>
      </w:r>
      <w:r>
        <w:rPr>
          <w:rFonts w:eastAsia="Times New Roman" w:cs="Arial"/>
          <w:b/>
          <w:bCs/>
          <w:color w:val="auto"/>
          <w:szCs w:val="20"/>
          <w:lang w:val="en-US" w:eastAsia="en-US"/>
        </w:rPr>
        <w:t>R175.3 million</w:t>
      </w:r>
      <w:r>
        <w:rPr>
          <w:rFonts w:eastAsia="Times New Roman" w:cs="Arial"/>
          <w:color w:val="auto"/>
          <w:szCs w:val="20"/>
          <w:lang w:val="en-US" w:eastAsia="en-US"/>
        </w:rPr>
        <w:t xml:space="preserve"> and it was increased by </w:t>
      </w:r>
      <w:r>
        <w:rPr>
          <w:rFonts w:eastAsia="Times New Roman" w:cs="Arial"/>
          <w:b/>
          <w:bCs/>
          <w:color w:val="auto"/>
          <w:szCs w:val="20"/>
          <w:lang w:val="en-US" w:eastAsia="en-US"/>
        </w:rPr>
        <w:t>R35 million</w:t>
      </w:r>
      <w:r>
        <w:rPr>
          <w:rFonts w:eastAsia="Times New Roman" w:cs="Arial"/>
          <w:color w:val="auto"/>
          <w:szCs w:val="20"/>
          <w:lang w:val="en-US" w:eastAsia="en-US"/>
        </w:rPr>
        <w:t xml:space="preserve">, therefore Final Capital Grant allocation for 2025/2026 is </w:t>
      </w:r>
      <w:r>
        <w:rPr>
          <w:rFonts w:eastAsia="Times New Roman" w:cs="Arial"/>
          <w:b/>
          <w:bCs/>
          <w:i/>
          <w:iCs/>
          <w:color w:val="auto"/>
          <w:szCs w:val="20"/>
          <w:lang w:val="en-US" w:eastAsia="en-US"/>
        </w:rPr>
        <w:t>R210.3 million</w:t>
      </w:r>
      <w:r>
        <w:rPr>
          <w:rFonts w:eastAsia="Times New Roman" w:cs="Arial"/>
          <w:color w:val="auto"/>
          <w:szCs w:val="20"/>
          <w:lang w:val="en-US" w:eastAsia="en-US"/>
        </w:rPr>
        <w:t xml:space="preserve">. The operational grants allocation was </w:t>
      </w:r>
      <w:r>
        <w:rPr>
          <w:rFonts w:eastAsia="Times New Roman" w:cs="Arial"/>
          <w:b/>
          <w:bCs/>
          <w:i/>
          <w:iCs/>
          <w:color w:val="auto"/>
          <w:szCs w:val="20"/>
          <w:lang w:val="en-US" w:eastAsia="en-US"/>
        </w:rPr>
        <w:t>R497.7 million</w:t>
      </w:r>
      <w:r>
        <w:rPr>
          <w:rFonts w:eastAsia="Times New Roman" w:cs="Arial"/>
          <w:color w:val="auto"/>
          <w:szCs w:val="20"/>
          <w:lang w:val="en-US" w:eastAsia="en-US"/>
        </w:rPr>
        <w:t xml:space="preserve">, and it was increased by R89 thousand, therefore the Final Operational Grant allocation amounts to </w:t>
      </w:r>
      <w:r>
        <w:rPr>
          <w:rFonts w:eastAsia="Times New Roman" w:cs="Arial"/>
          <w:b/>
          <w:bCs/>
          <w:i/>
          <w:iCs/>
          <w:color w:val="auto"/>
          <w:szCs w:val="20"/>
          <w:lang w:val="en-US" w:eastAsia="en-US"/>
        </w:rPr>
        <w:t>R498 million</w:t>
      </w:r>
      <w:r>
        <w:rPr>
          <w:rFonts w:eastAsia="Times New Roman" w:cs="Arial"/>
          <w:color w:val="auto"/>
          <w:szCs w:val="20"/>
          <w:lang w:val="en-US" w:eastAsia="en-US"/>
        </w:rPr>
        <w:t xml:space="preserve"> for 2025/2026.</w:t>
      </w:r>
    </w:p>
    <w:p w14:paraId="7E535A8E"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jc w:val="left"/>
        <w:outlineLvl w:val="1"/>
        <w:rPr>
          <w:rFonts w:eastAsia="Times New Roman" w:cs="Arial"/>
          <w:b/>
          <w:bCs/>
          <w:caps/>
          <w:color w:val="auto"/>
          <w:spacing w:val="15"/>
          <w:sz w:val="22"/>
          <w:lang w:val="en-US" w:eastAsia="en-US"/>
        </w:rPr>
      </w:pPr>
      <w:bookmarkStart w:id="5" w:name="_Toc2691312"/>
      <w:bookmarkStart w:id="6" w:name="_Toc222405524"/>
      <w:r>
        <w:rPr>
          <w:rFonts w:ascii="Arial" w:eastAsia="Times New Roman" w:hAnsi="Arial" w:cs="Arial"/>
          <w:b/>
          <w:bCs/>
          <w:caps/>
          <w:color w:val="auto"/>
          <w:spacing w:val="15"/>
          <w:sz w:val="22"/>
          <w:lang w:val="en-US" w:eastAsia="en-US"/>
        </w:rPr>
        <w:t xml:space="preserve"> </w:t>
      </w:r>
      <w:r>
        <w:rPr>
          <w:rFonts w:eastAsia="Times New Roman" w:cs="Arial"/>
          <w:b/>
          <w:bCs/>
          <w:caps/>
          <w:color w:val="auto"/>
          <w:spacing w:val="15"/>
          <w:sz w:val="22"/>
          <w:lang w:val="en-US" w:eastAsia="en-US"/>
        </w:rPr>
        <w:t>Operating Expenditure Framework</w:t>
      </w:r>
      <w:bookmarkEnd w:id="5"/>
      <w:bookmarkEnd w:id="6"/>
      <w:r>
        <w:rPr>
          <w:rFonts w:eastAsia="Times New Roman" w:cs="Arial"/>
          <w:b/>
          <w:bCs/>
          <w:caps/>
          <w:color w:val="auto"/>
          <w:spacing w:val="15"/>
          <w:sz w:val="22"/>
          <w:lang w:val="en-US" w:eastAsia="en-US"/>
        </w:rPr>
        <w:t xml:space="preserve"> </w:t>
      </w:r>
    </w:p>
    <w:p w14:paraId="5EC5FE82" w14:textId="77777777" w:rsidR="00C76AB6" w:rsidRDefault="002A0B36">
      <w:pPr>
        <w:spacing w:before="100" w:after="200" w:line="360" w:lineRule="auto"/>
        <w:ind w:left="0" w:firstLine="0"/>
        <w:jc w:val="left"/>
        <w:rPr>
          <w:rFonts w:eastAsia="Times New Roman" w:cs="Arial"/>
          <w:b/>
          <w:bCs/>
          <w:i/>
          <w:iCs/>
          <w:color w:val="auto"/>
          <w:szCs w:val="20"/>
          <w:lang w:val="en-US" w:eastAsia="en-US"/>
        </w:rPr>
      </w:pPr>
      <w:r>
        <w:rPr>
          <w:rFonts w:eastAsia="Times New Roman" w:cs="Arial"/>
          <w:color w:val="auto"/>
          <w:szCs w:val="20"/>
          <w:lang w:val="en-US" w:eastAsia="en-US"/>
        </w:rPr>
        <w:t xml:space="preserve">The following table is a high-level summary of the 2025/2026 budget Adjustment </w:t>
      </w:r>
      <w:r>
        <w:rPr>
          <w:rFonts w:eastAsia="Times New Roman" w:cs="Arial"/>
          <w:b/>
          <w:bCs/>
          <w:i/>
          <w:iCs/>
          <w:color w:val="auto"/>
          <w:szCs w:val="20"/>
          <w:lang w:val="en-US" w:eastAsia="en-US"/>
        </w:rPr>
        <w:t>(classified per main type of operating expenditure):</w:t>
      </w:r>
    </w:p>
    <w:p w14:paraId="6CC1A40E" w14:textId="77777777" w:rsidR="00C76AB6" w:rsidRDefault="002A0B36">
      <w:pPr>
        <w:spacing w:before="100" w:after="200" w:line="360" w:lineRule="auto"/>
        <w:ind w:left="0" w:firstLine="0"/>
        <w:jc w:val="left"/>
        <w:rPr>
          <w:rFonts w:eastAsia="Times New Roman" w:cs="Arial"/>
          <w:b/>
          <w:color w:val="auto"/>
          <w:szCs w:val="20"/>
          <w:lang w:val="en-US" w:eastAsia="en-US"/>
        </w:rPr>
      </w:pPr>
      <w:r>
        <w:rPr>
          <w:rFonts w:eastAsia="Times New Roman" w:cs="Arial"/>
          <w:b/>
          <w:color w:val="auto"/>
          <w:szCs w:val="20"/>
          <w:lang w:val="en-US" w:eastAsia="en-US"/>
        </w:rPr>
        <w:t>Table 4 Summary of operating expenditure by standard classification item</w:t>
      </w:r>
    </w:p>
    <w:p w14:paraId="5BBF9D54" w14:textId="77777777" w:rsidR="00C76AB6" w:rsidRDefault="002A0B36">
      <w:pPr>
        <w:spacing w:before="100" w:after="200" w:line="360" w:lineRule="auto"/>
        <w:ind w:left="0" w:firstLine="0"/>
        <w:jc w:val="left"/>
        <w:rPr>
          <w:rFonts w:eastAsia="Times New Roman" w:cs="Arial"/>
          <w:b/>
          <w:color w:val="auto"/>
          <w:szCs w:val="20"/>
          <w:lang w:val="en-US" w:eastAsia="en-US"/>
        </w:rPr>
      </w:pPr>
      <w:r>
        <w:rPr>
          <w:rFonts w:eastAsia="Times New Roman" w:cs="Times New Roman"/>
          <w:noProof/>
          <w:color w:val="auto"/>
          <w:szCs w:val="20"/>
          <w:lang w:val="en-US" w:eastAsia="en-US"/>
        </w:rPr>
        <w:drawing>
          <wp:inline distT="0" distB="0" distL="0" distR="0" wp14:anchorId="263A62E9" wp14:editId="28F15C8A">
            <wp:extent cx="9169400" cy="2910205"/>
            <wp:effectExtent l="0" t="0" r="0" b="4445"/>
            <wp:docPr id="19729511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951164"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9188388" cy="2916540"/>
                    </a:xfrm>
                    <a:prstGeom prst="rect">
                      <a:avLst/>
                    </a:prstGeom>
                    <a:noFill/>
                    <a:ln>
                      <a:noFill/>
                    </a:ln>
                  </pic:spPr>
                </pic:pic>
              </a:graphicData>
            </a:graphic>
          </wp:inline>
        </w:drawing>
      </w:r>
    </w:p>
    <w:p w14:paraId="61037D40" w14:textId="77777777" w:rsidR="00C76AB6" w:rsidRDefault="002A0B36">
      <w:pPr>
        <w:spacing w:before="100" w:after="200" w:line="360" w:lineRule="auto"/>
        <w:ind w:left="0" w:firstLine="0"/>
        <w:jc w:val="left"/>
        <w:rPr>
          <w:rFonts w:ascii="Arial" w:eastAsia="Times New Roman" w:hAnsi="Arial" w:cs="Arial"/>
          <w:color w:val="auto"/>
          <w:szCs w:val="20"/>
          <w:lang w:val="en-US" w:eastAsia="en-US"/>
        </w:rPr>
      </w:pPr>
      <w:r>
        <w:rPr>
          <w:rFonts w:eastAsia="Times New Roman" w:cs="Arial"/>
          <w:color w:val="auto"/>
          <w:szCs w:val="20"/>
          <w:lang w:val="en-US" w:eastAsia="en-US"/>
        </w:rPr>
        <w:br/>
      </w:r>
    </w:p>
    <w:p w14:paraId="5DE8E301" w14:textId="77777777" w:rsidR="00C76AB6" w:rsidRDefault="00C76AB6">
      <w:pPr>
        <w:spacing w:before="100" w:after="160" w:line="360" w:lineRule="auto"/>
        <w:ind w:left="0" w:firstLine="0"/>
        <w:rPr>
          <w:rFonts w:ascii="Arial" w:eastAsia="Times New Roman" w:hAnsi="Arial" w:cs="Arial"/>
          <w:color w:val="auto"/>
          <w:szCs w:val="20"/>
          <w:lang w:val="en-US" w:eastAsia="en-US"/>
        </w:rPr>
      </w:pPr>
    </w:p>
    <w:p w14:paraId="4A5986A3"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b/>
          <w:color w:val="auto"/>
          <w:szCs w:val="20"/>
          <w:lang w:val="en-US" w:eastAsia="en-US"/>
        </w:rPr>
        <w:lastRenderedPageBreak/>
        <w:t xml:space="preserve">EMPLOYEES’ COSTS </w:t>
      </w:r>
    </w:p>
    <w:p w14:paraId="678EFCEB"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 xml:space="preserve">The original budget allocation for employee-related costs (Staff &amp; Managers) for the 2025/2026 financial year was </w:t>
      </w:r>
      <w:r>
        <w:rPr>
          <w:rFonts w:eastAsia="Times New Roman" w:cs="Arial"/>
          <w:b/>
          <w:bCs/>
          <w:color w:val="auto"/>
          <w:szCs w:val="20"/>
          <w:lang w:val="en-US" w:eastAsia="en-US"/>
        </w:rPr>
        <w:t xml:space="preserve">R188 million </w:t>
      </w:r>
      <w:r>
        <w:rPr>
          <w:rFonts w:eastAsia="Times New Roman" w:cs="Arial"/>
          <w:color w:val="auto"/>
          <w:szCs w:val="20"/>
          <w:lang w:val="en-US" w:eastAsia="en-US"/>
        </w:rPr>
        <w:t>and there were no adjustments</w:t>
      </w:r>
      <w:r>
        <w:rPr>
          <w:rFonts w:eastAsia="Times New Roman" w:cs="Arial"/>
          <w:b/>
          <w:bCs/>
          <w:color w:val="auto"/>
          <w:szCs w:val="20"/>
          <w:lang w:val="en-US" w:eastAsia="en-US"/>
        </w:rPr>
        <w:t xml:space="preserve"> , </w:t>
      </w:r>
      <w:r>
        <w:rPr>
          <w:rFonts w:eastAsia="Times New Roman" w:cs="Arial"/>
          <w:color w:val="auto"/>
          <w:szCs w:val="20"/>
          <w:lang w:val="en-US" w:eastAsia="en-US"/>
        </w:rPr>
        <w:t>as per the budgeted amount the employee related ratio is sitting at 26%, the norm is between 25% and 40%, This is reflecting a normal performance, As part of the Municipality’s cost reprioritization and cash management strategy vacancies and only key positions will be appointed.</w:t>
      </w:r>
    </w:p>
    <w:p w14:paraId="7389BE2D" w14:textId="77777777" w:rsidR="00C76AB6" w:rsidRDefault="002A0B36">
      <w:pPr>
        <w:spacing w:before="100" w:after="200" w:line="360" w:lineRule="auto"/>
        <w:ind w:left="0" w:firstLine="0"/>
        <w:rPr>
          <w:rFonts w:eastAsia="Times New Roman" w:cs="Arial"/>
          <w:b/>
          <w:color w:val="auto"/>
          <w:szCs w:val="20"/>
          <w:lang w:val="en-US" w:eastAsia="en-US"/>
        </w:rPr>
      </w:pPr>
      <w:r>
        <w:rPr>
          <w:rFonts w:eastAsia="Times New Roman" w:cs="Arial"/>
          <w:b/>
          <w:color w:val="auto"/>
          <w:szCs w:val="20"/>
          <w:lang w:val="en-US" w:eastAsia="en-US"/>
        </w:rPr>
        <w:t>COUNCILLORS REMUNERATION</w:t>
      </w:r>
    </w:p>
    <w:p w14:paraId="0651B964"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The original budget allocation for Councillors remuneration for the 2025/2026 financial year was R24.6 million and there was no adjustment.</w:t>
      </w:r>
    </w:p>
    <w:p w14:paraId="0841DA51" w14:textId="77777777" w:rsidR="00C76AB6" w:rsidRDefault="002A0B36">
      <w:pPr>
        <w:spacing w:before="100" w:after="200" w:line="36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 xml:space="preserve">INVENTORY CONSUMED </w:t>
      </w:r>
    </w:p>
    <w:p w14:paraId="6161169D" w14:textId="77777777" w:rsidR="00C76AB6" w:rsidRDefault="002A0B36">
      <w:pPr>
        <w:spacing w:before="100" w:after="200" w:line="36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Inventory consists of bulk purchases and materials. The bulk purchases and inventory original budget for 2025/2026 was R60.2 million and no adjustment was made for bulk purchases, material was reduced by R1 million, therefore the final budget amounts to R59.2 million.</w:t>
      </w:r>
    </w:p>
    <w:p w14:paraId="64AD5FEC" w14:textId="77777777" w:rsidR="00C76AB6" w:rsidRDefault="002A0B36">
      <w:pPr>
        <w:spacing w:before="100" w:after="200" w:line="360" w:lineRule="auto"/>
        <w:ind w:left="0" w:firstLine="0"/>
        <w:jc w:val="left"/>
        <w:rPr>
          <w:rFonts w:eastAsia="Times New Roman" w:cs="Arial"/>
          <w:b/>
          <w:bCs/>
          <w:color w:val="auto"/>
          <w:szCs w:val="20"/>
          <w:lang w:val="en-US" w:eastAsia="en-US"/>
        </w:rPr>
      </w:pPr>
      <w:bookmarkStart w:id="7" w:name="_Hlk128052287"/>
      <w:r>
        <w:rPr>
          <w:rFonts w:eastAsia="Times New Roman" w:cs="Arial"/>
          <w:b/>
          <w:bCs/>
          <w:color w:val="auto"/>
          <w:szCs w:val="20"/>
          <w:lang w:val="en-US" w:eastAsia="en-US"/>
        </w:rPr>
        <w:t xml:space="preserve">CONTRACTED SERVICES </w:t>
      </w:r>
    </w:p>
    <w:p w14:paraId="6A45C73C" w14:textId="77777777" w:rsidR="00C76AB6" w:rsidRDefault="002A0B36">
      <w:pPr>
        <w:spacing w:before="100" w:after="200" w:line="36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The original budget allocation for 2025/2026 was R205.1 million, it has been adjusted by R11.2 million therefore the adjustment budget amount increased to R216.3 million</w:t>
      </w:r>
      <w:bookmarkEnd w:id="7"/>
      <w:r>
        <w:rPr>
          <w:rFonts w:eastAsia="Times New Roman" w:cs="Arial"/>
          <w:color w:val="auto"/>
          <w:szCs w:val="20"/>
          <w:lang w:val="en-US" w:eastAsia="en-US"/>
        </w:rPr>
        <w:t>, the increase is due to the contracts that where expired and the appointments were higher than the initial estimates.</w:t>
      </w:r>
    </w:p>
    <w:p w14:paraId="11F93539" w14:textId="77777777" w:rsidR="00C76AB6" w:rsidRDefault="002A0B36">
      <w:pPr>
        <w:spacing w:before="100" w:after="200" w:line="36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OPERATIONAL COSTS</w:t>
      </w:r>
    </w:p>
    <w:p w14:paraId="207B78D1" w14:textId="77777777" w:rsidR="00C76AB6" w:rsidRDefault="002A0B36">
      <w:pPr>
        <w:spacing w:before="100" w:after="200" w:line="36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The original budget allocation for 2025/2026 was R83.2 million, it has been adjusted by R1.1 million therefore the operational costs budget amounts to R85.1 million.</w:t>
      </w:r>
    </w:p>
    <w:p w14:paraId="3BD6AABD" w14:textId="77777777" w:rsidR="00C76AB6" w:rsidRDefault="002A0B36">
      <w:pPr>
        <w:spacing w:before="100" w:after="200" w:line="36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 xml:space="preserve">DEBT IMPAIRMENT </w:t>
      </w:r>
    </w:p>
    <w:p w14:paraId="3560F312" w14:textId="77777777" w:rsidR="00C76AB6" w:rsidRDefault="002A0B36">
      <w:pPr>
        <w:spacing w:before="100" w:after="200" w:line="36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The original budget for 2025/2026 was R75.8 million, it was adjusted by R7.9 million therefore final budget is R83.7 million.</w:t>
      </w:r>
    </w:p>
    <w:p w14:paraId="6359CE48" w14:textId="77777777" w:rsidR="00C76AB6" w:rsidRDefault="00C76AB6">
      <w:pPr>
        <w:spacing w:after="17" w:line="259" w:lineRule="auto"/>
        <w:ind w:left="0" w:firstLine="0"/>
        <w:jc w:val="left"/>
        <w:rPr>
          <w:b/>
          <w:szCs w:val="20"/>
        </w:rPr>
      </w:pPr>
    </w:p>
    <w:p w14:paraId="074B8AB5" w14:textId="77777777" w:rsidR="00C76AB6" w:rsidRDefault="00C76AB6">
      <w:pPr>
        <w:spacing w:after="17" w:line="259" w:lineRule="auto"/>
        <w:ind w:left="0" w:firstLine="0"/>
        <w:jc w:val="left"/>
        <w:rPr>
          <w:b/>
          <w:szCs w:val="20"/>
        </w:rPr>
      </w:pPr>
    </w:p>
    <w:p w14:paraId="78150077" w14:textId="77777777" w:rsidR="00C76AB6" w:rsidRDefault="002A0B36">
      <w:pPr>
        <w:spacing w:before="100" w:after="200" w:line="360" w:lineRule="auto"/>
        <w:ind w:left="0" w:firstLine="0"/>
        <w:jc w:val="left"/>
        <w:rPr>
          <w:rFonts w:ascii="Arial" w:eastAsia="Times New Roman" w:hAnsi="Arial" w:cs="Arial"/>
          <w:b/>
          <w:color w:val="auto"/>
          <w:szCs w:val="20"/>
          <w:lang w:val="en-US" w:eastAsia="en-US"/>
        </w:rPr>
      </w:pPr>
      <w:r>
        <w:rPr>
          <w:rFonts w:ascii="Arial" w:eastAsia="Times New Roman" w:hAnsi="Arial" w:cs="Arial"/>
          <w:b/>
          <w:color w:val="auto"/>
          <w:szCs w:val="20"/>
          <w:lang w:val="en-US" w:eastAsia="en-US"/>
        </w:rPr>
        <w:lastRenderedPageBreak/>
        <w:t xml:space="preserve">REPAIRS AND MAINTENANCE </w:t>
      </w:r>
    </w:p>
    <w:p w14:paraId="58BFD6B5" w14:textId="77777777" w:rsidR="00C76AB6" w:rsidRDefault="002A0B36">
      <w:pPr>
        <w:spacing w:before="100" w:after="200" w:line="360" w:lineRule="auto"/>
        <w:ind w:left="0" w:firstLine="0"/>
        <w:jc w:val="left"/>
        <w:rPr>
          <w:rFonts w:ascii="Arial" w:eastAsia="Times New Roman" w:hAnsi="Arial" w:cs="Arial"/>
          <w:b/>
          <w:color w:val="auto"/>
          <w:szCs w:val="20"/>
          <w:lang w:val="en-US" w:eastAsia="en-US"/>
        </w:rPr>
      </w:pPr>
      <w:r>
        <w:rPr>
          <w:rFonts w:ascii="Arial" w:eastAsia="Times New Roman" w:hAnsi="Arial" w:cs="Arial"/>
          <w:b/>
          <w:color w:val="auto"/>
          <w:szCs w:val="20"/>
          <w:lang w:val="en-US" w:eastAsia="en-US"/>
        </w:rPr>
        <w:t>Table 5 BS 18C</w:t>
      </w:r>
    </w:p>
    <w:p w14:paraId="529CB2CC" w14:textId="77777777" w:rsidR="00C76AB6" w:rsidRDefault="002A0B36">
      <w:pPr>
        <w:spacing w:after="17" w:line="259" w:lineRule="auto"/>
        <w:ind w:left="0" w:firstLine="0"/>
        <w:jc w:val="left"/>
        <w:rPr>
          <w:b/>
          <w:szCs w:val="20"/>
        </w:rPr>
      </w:pPr>
      <w:r>
        <w:rPr>
          <w:rFonts w:eastAsia="Times New Roman" w:cs="Times New Roman"/>
          <w:noProof/>
          <w:color w:val="auto"/>
          <w:szCs w:val="20"/>
          <w:lang w:val="en-US" w:eastAsia="en-US"/>
        </w:rPr>
        <w:drawing>
          <wp:inline distT="0" distB="0" distL="0" distR="0" wp14:anchorId="4E77D015" wp14:editId="65768713">
            <wp:extent cx="9169400" cy="2636520"/>
            <wp:effectExtent l="0" t="0" r="0" b="0"/>
            <wp:docPr id="2193385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338580" name="Picture 1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9178457" cy="2638986"/>
                    </a:xfrm>
                    <a:prstGeom prst="rect">
                      <a:avLst/>
                    </a:prstGeom>
                    <a:noFill/>
                    <a:ln>
                      <a:noFill/>
                    </a:ln>
                  </pic:spPr>
                </pic:pic>
              </a:graphicData>
            </a:graphic>
          </wp:inline>
        </w:drawing>
      </w:r>
    </w:p>
    <w:p w14:paraId="60841C2A" w14:textId="77777777" w:rsidR="00C76AB6" w:rsidRDefault="00C76AB6">
      <w:pPr>
        <w:spacing w:after="17" w:line="259" w:lineRule="auto"/>
        <w:ind w:left="0" w:firstLine="0"/>
        <w:jc w:val="left"/>
        <w:rPr>
          <w:b/>
          <w:szCs w:val="20"/>
        </w:rPr>
      </w:pPr>
    </w:p>
    <w:p w14:paraId="47397237" w14:textId="77777777" w:rsidR="00C76AB6" w:rsidRDefault="00C76AB6">
      <w:pPr>
        <w:spacing w:after="17" w:line="259" w:lineRule="auto"/>
        <w:ind w:left="0" w:firstLine="0"/>
        <w:jc w:val="left"/>
        <w:rPr>
          <w:b/>
          <w:szCs w:val="20"/>
        </w:rPr>
      </w:pPr>
    </w:p>
    <w:p w14:paraId="01DF8499" w14:textId="77777777" w:rsidR="00C76AB6" w:rsidRDefault="002A0B36">
      <w:pPr>
        <w:spacing w:before="100" w:after="200" w:line="360" w:lineRule="auto"/>
        <w:ind w:left="0" w:firstLine="0"/>
        <w:rPr>
          <w:rFonts w:eastAsia="Times New Roman" w:cs="Arial"/>
          <w:color w:val="auto"/>
          <w:szCs w:val="20"/>
          <w:lang w:val="en-US" w:eastAsia="en-US"/>
        </w:rPr>
        <w:sectPr w:rsidR="00C76AB6">
          <w:pgSz w:w="16838" w:h="11906" w:orient="landscape"/>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pPr>
      <w:r>
        <w:rPr>
          <w:rFonts w:eastAsia="Times New Roman" w:cs="Arial"/>
          <w:color w:val="auto"/>
          <w:szCs w:val="20"/>
          <w:lang w:val="en-US" w:eastAsia="en-US"/>
        </w:rPr>
        <w:t xml:space="preserve">The repairs and maintenance budget are supposed to be aligned to the needs required to preserve and maintain the Municipality’s current infrastructure. In terms of the Municipal Budget and Reporting Regulations, operational repairs and maintenance are not considered a direct expenditure driver but an outcome of certain other expenditures, such as remuneration, purchases of materials and contracted services. During the compilation of the 2025/2026 original budget for repairs and maintenance it was R26.6 million, and it has been reduced by R170 thousand, therefore the final budget for repairs and maintenance is R26.4 million for 2025/2026 FY.  </w:t>
      </w:r>
    </w:p>
    <w:p w14:paraId="76EE822C" w14:textId="77777777" w:rsidR="00C76AB6" w:rsidRDefault="002A0B36">
      <w:pPr>
        <w:pBdr>
          <w:top w:val="single" w:sz="24" w:space="0" w:color="4F81BD"/>
          <w:left w:val="single" w:sz="24" w:space="0" w:color="4F81BD"/>
          <w:bottom w:val="single" w:sz="24" w:space="0" w:color="4F81BD"/>
          <w:right w:val="single" w:sz="24" w:space="0" w:color="4F81BD"/>
        </w:pBdr>
        <w:shd w:val="clear" w:color="auto" w:fill="4F81BD"/>
        <w:spacing w:before="100" w:after="0" w:line="360" w:lineRule="auto"/>
        <w:ind w:left="0" w:firstLine="0"/>
        <w:jc w:val="left"/>
        <w:outlineLvl w:val="0"/>
        <w:rPr>
          <w:rFonts w:eastAsia="Times New Roman" w:cs="Arial"/>
          <w:b/>
          <w:bCs/>
          <w:caps/>
          <w:color w:val="FFFFFF"/>
          <w:spacing w:val="15"/>
          <w:szCs w:val="20"/>
          <w:lang w:val="en-US" w:eastAsia="en-US"/>
        </w:rPr>
      </w:pPr>
      <w:bookmarkStart w:id="8" w:name="_Toc222405525"/>
      <w:r>
        <w:rPr>
          <w:rFonts w:eastAsia="Times New Roman" w:cs="Arial"/>
          <w:b/>
          <w:bCs/>
          <w:caps/>
          <w:color w:val="FFFFFF"/>
          <w:spacing w:val="15"/>
          <w:szCs w:val="20"/>
          <w:lang w:val="en-US" w:eastAsia="en-US"/>
        </w:rPr>
        <w:lastRenderedPageBreak/>
        <w:t>ADJUSTMENT BUDGET TABLES</w:t>
      </w:r>
      <w:bookmarkEnd w:id="8"/>
    </w:p>
    <w:p w14:paraId="3704D2B7"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jc w:val="left"/>
        <w:outlineLvl w:val="1"/>
        <w:rPr>
          <w:rFonts w:ascii="Arial" w:eastAsia="Times New Roman" w:hAnsi="Arial" w:cs="Arial"/>
          <w:b/>
          <w:bCs/>
          <w:caps/>
          <w:color w:val="auto"/>
          <w:spacing w:val="15"/>
          <w:szCs w:val="20"/>
          <w:lang w:val="en-US" w:eastAsia="en-US"/>
        </w:rPr>
      </w:pPr>
      <w:bookmarkStart w:id="9" w:name="_Hlk201054480"/>
      <w:r>
        <w:rPr>
          <w:rFonts w:ascii="Arial" w:eastAsia="Times New Roman" w:hAnsi="Arial" w:cs="Arial"/>
          <w:b/>
          <w:bCs/>
          <w:caps/>
          <w:color w:val="auto"/>
          <w:spacing w:val="15"/>
          <w:szCs w:val="20"/>
          <w:lang w:val="en-US" w:eastAsia="en-US"/>
        </w:rPr>
        <w:t>Table 6 Explanatory notes to MBRR Table B1 - Budget Summary</w:t>
      </w:r>
    </w:p>
    <w:p w14:paraId="4F148348" w14:textId="77777777" w:rsidR="00C76AB6" w:rsidRDefault="002A0B36">
      <w:pPr>
        <w:autoSpaceDE w:val="0"/>
        <w:autoSpaceDN w:val="0"/>
        <w:adjustRightInd w:val="0"/>
        <w:spacing w:before="100" w:after="0" w:line="360" w:lineRule="auto"/>
        <w:ind w:left="-426" w:right="-472" w:firstLine="0"/>
        <w:rPr>
          <w:rFonts w:eastAsia="Times New Roman" w:cs="Arial"/>
          <w:b/>
          <w:bCs/>
          <w:color w:val="auto"/>
          <w:szCs w:val="20"/>
          <w:lang w:val="en-US" w:eastAsia="en-US"/>
        </w:rPr>
      </w:pPr>
      <w:r>
        <w:rPr>
          <w:rFonts w:eastAsia="Times New Roman" w:cs="Times New Roman"/>
          <w:noProof/>
          <w:color w:val="auto"/>
          <w:szCs w:val="20"/>
          <w:lang w:val="en-US" w:eastAsia="en-US"/>
        </w:rPr>
        <w:drawing>
          <wp:inline distT="0" distB="0" distL="0" distR="0" wp14:anchorId="0F28CEC1" wp14:editId="2B907657">
            <wp:extent cx="9538335" cy="4813300"/>
            <wp:effectExtent l="0" t="0" r="5715" b="6350"/>
            <wp:docPr id="102990850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908506" name="Picture 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9570717" cy="4829615"/>
                    </a:xfrm>
                    <a:prstGeom prst="rect">
                      <a:avLst/>
                    </a:prstGeom>
                    <a:noFill/>
                    <a:ln>
                      <a:noFill/>
                    </a:ln>
                  </pic:spPr>
                </pic:pic>
              </a:graphicData>
            </a:graphic>
          </wp:inline>
        </w:drawing>
      </w:r>
    </w:p>
    <w:p w14:paraId="60FD41F6" w14:textId="77777777" w:rsidR="00C76AB6" w:rsidRDefault="002A0B36">
      <w:pPr>
        <w:numPr>
          <w:ilvl w:val="0"/>
          <w:numId w:val="16"/>
        </w:numPr>
        <w:spacing w:before="100" w:after="160" w:line="360" w:lineRule="auto"/>
        <w:ind w:left="630"/>
        <w:contextualSpacing/>
        <w:jc w:val="left"/>
        <w:rPr>
          <w:rFonts w:eastAsia="Times New Roman" w:cs="Arial"/>
          <w:color w:val="auto"/>
          <w:szCs w:val="20"/>
          <w:lang w:val="en-US" w:eastAsia="en-US"/>
        </w:rPr>
      </w:pPr>
      <w:r>
        <w:rPr>
          <w:rFonts w:eastAsia="Times New Roman" w:cs="Arial"/>
          <w:b/>
          <w:bCs/>
          <w:color w:val="auto"/>
          <w:szCs w:val="20"/>
          <w:lang w:val="en-US" w:eastAsia="en-US"/>
        </w:rPr>
        <w:lastRenderedPageBreak/>
        <w:t>Table B1</w:t>
      </w:r>
      <w:r>
        <w:rPr>
          <w:rFonts w:eastAsia="Times New Roman" w:cs="Arial"/>
          <w:color w:val="auto"/>
          <w:szCs w:val="20"/>
          <w:lang w:val="en-US" w:eastAsia="en-US"/>
        </w:rPr>
        <w:t xml:space="preserve"> is a budget summary and provides a concise overview of the Municipality’s budget from all the major financial perspectives (operating, capital expenditure, financial position, cash flow, and MFMA funding compliance).</w:t>
      </w:r>
    </w:p>
    <w:p w14:paraId="6ED86E47" w14:textId="77777777" w:rsidR="00C76AB6" w:rsidRDefault="002A0B36">
      <w:pPr>
        <w:numPr>
          <w:ilvl w:val="0"/>
          <w:numId w:val="16"/>
        </w:numPr>
        <w:spacing w:before="100" w:after="160" w:line="360" w:lineRule="auto"/>
        <w:ind w:left="630"/>
        <w:contextualSpacing/>
        <w:jc w:val="left"/>
        <w:rPr>
          <w:rFonts w:eastAsia="Times New Roman" w:cs="Arial"/>
          <w:b/>
          <w:color w:val="auto"/>
          <w:szCs w:val="20"/>
          <w:lang w:val="en-US" w:eastAsia="en-US"/>
        </w:rPr>
      </w:pPr>
      <w:r>
        <w:rPr>
          <w:rFonts w:eastAsia="Times New Roman" w:cs="Arial"/>
          <w:color w:val="auto"/>
          <w:szCs w:val="20"/>
          <w:lang w:val="en-US" w:eastAsia="en-US"/>
        </w:rPr>
        <w:t>The table provides an overview of the amounts approved by the Council for operating performance, resources deployed to capital expenditure, financial position, cash, and funding compliance, as well as the municipality’s commitment to eliminating basic service delivery backlogs.</w:t>
      </w:r>
    </w:p>
    <w:p w14:paraId="000B99ED" w14:textId="77777777" w:rsidR="00C76AB6" w:rsidRDefault="002A0B36">
      <w:pPr>
        <w:numPr>
          <w:ilvl w:val="0"/>
          <w:numId w:val="16"/>
        </w:numPr>
        <w:spacing w:before="100" w:after="160" w:line="360" w:lineRule="auto"/>
        <w:ind w:left="630"/>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 Financial management reforms emphases the importance of the municipal budget being funded. This requires a simultaneous assessment of the Financial Performance, Financial Position and Cash Flow Budgets, along with </w:t>
      </w:r>
      <w:r>
        <w:rPr>
          <w:rFonts w:eastAsia="Times New Roman" w:cs="Arial"/>
          <w:b/>
          <w:bCs/>
          <w:color w:val="auto"/>
          <w:szCs w:val="20"/>
          <w:lang w:val="en-US" w:eastAsia="en-US"/>
        </w:rPr>
        <w:t>the Capital Budget. The Budget Summary provides the key information in this regard:</w:t>
      </w:r>
    </w:p>
    <w:p w14:paraId="581CBD96" w14:textId="77777777" w:rsidR="00C76AB6" w:rsidRDefault="002A0B36">
      <w:pPr>
        <w:numPr>
          <w:ilvl w:val="0"/>
          <w:numId w:val="17"/>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The operating surplus/deficit (after Total Expenditure) </w:t>
      </w:r>
    </w:p>
    <w:p w14:paraId="61A20EF0" w14:textId="77777777" w:rsidR="00C76AB6" w:rsidRDefault="002A0B36">
      <w:pPr>
        <w:numPr>
          <w:ilvl w:val="0"/>
          <w:numId w:val="17"/>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Capital expenditure is balanced by capital funding sources, of which </w:t>
      </w:r>
    </w:p>
    <w:p w14:paraId="212406CC" w14:textId="77777777" w:rsidR="00C76AB6" w:rsidRDefault="002A0B36">
      <w:pPr>
        <w:numPr>
          <w:ilvl w:val="0"/>
          <w:numId w:val="18"/>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Transfers recognized are reflected in the Financial Performance Budget.</w:t>
      </w:r>
    </w:p>
    <w:p w14:paraId="7E259261" w14:textId="77777777" w:rsidR="00C76AB6" w:rsidRDefault="002A0B36">
      <w:pPr>
        <w:numPr>
          <w:ilvl w:val="0"/>
          <w:numId w:val="18"/>
        </w:numPr>
        <w:spacing w:before="100" w:after="16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Internally generated funds are financed from a combination of the current generating surplus and accumulated cash-backed surpluses from previous years. The amount is incorporated in the Net cash from investing on the Cash Flow Budget. The fact that the municipality’s cash flow remains positive and is improving indicates that the necessary cash resources are available to fund the Capital Budget.</w:t>
      </w:r>
    </w:p>
    <w:p w14:paraId="026D7E04" w14:textId="77777777" w:rsidR="00C76AB6" w:rsidRDefault="00C76AB6">
      <w:pPr>
        <w:spacing w:before="100" w:after="160" w:line="360" w:lineRule="auto"/>
        <w:contextualSpacing/>
        <w:jc w:val="left"/>
        <w:rPr>
          <w:rFonts w:eastAsia="Times New Roman" w:cs="Arial"/>
          <w:color w:val="auto"/>
          <w:szCs w:val="20"/>
          <w:lang w:val="en-US" w:eastAsia="en-US"/>
        </w:rPr>
      </w:pPr>
    </w:p>
    <w:p w14:paraId="3D880CC9" w14:textId="77777777" w:rsidR="00C76AB6" w:rsidRDefault="00C76AB6">
      <w:pPr>
        <w:spacing w:before="100" w:after="160" w:line="360" w:lineRule="auto"/>
        <w:contextualSpacing/>
        <w:jc w:val="left"/>
        <w:rPr>
          <w:rFonts w:eastAsia="Times New Roman" w:cs="Arial"/>
          <w:color w:val="auto"/>
          <w:szCs w:val="20"/>
          <w:lang w:val="en-US" w:eastAsia="en-US"/>
        </w:rPr>
      </w:pPr>
    </w:p>
    <w:p w14:paraId="275F50BE" w14:textId="77777777" w:rsidR="00C76AB6" w:rsidRDefault="00C76AB6">
      <w:pPr>
        <w:spacing w:before="100" w:after="160" w:line="360" w:lineRule="auto"/>
        <w:contextualSpacing/>
        <w:jc w:val="left"/>
        <w:rPr>
          <w:rFonts w:eastAsia="Times New Roman" w:cs="Arial"/>
          <w:color w:val="auto"/>
          <w:szCs w:val="20"/>
          <w:lang w:val="en-US" w:eastAsia="en-US"/>
        </w:rPr>
      </w:pPr>
    </w:p>
    <w:p w14:paraId="0EA94BB7" w14:textId="77777777" w:rsidR="00C76AB6" w:rsidRDefault="00C76AB6">
      <w:pPr>
        <w:spacing w:before="100" w:after="160" w:line="360" w:lineRule="auto"/>
        <w:contextualSpacing/>
        <w:jc w:val="left"/>
        <w:rPr>
          <w:rFonts w:eastAsia="Times New Roman" w:cs="Arial"/>
          <w:color w:val="auto"/>
          <w:szCs w:val="20"/>
          <w:lang w:val="en-US" w:eastAsia="en-US"/>
        </w:rPr>
      </w:pPr>
    </w:p>
    <w:p w14:paraId="0FCA51EC" w14:textId="77777777" w:rsidR="00C76AB6" w:rsidRDefault="00C76AB6">
      <w:pPr>
        <w:spacing w:before="100" w:after="160" w:line="360" w:lineRule="auto"/>
        <w:contextualSpacing/>
        <w:jc w:val="left"/>
        <w:rPr>
          <w:rFonts w:eastAsia="Times New Roman" w:cs="Arial"/>
          <w:color w:val="auto"/>
          <w:szCs w:val="20"/>
          <w:lang w:val="en-US" w:eastAsia="en-US"/>
        </w:rPr>
      </w:pPr>
    </w:p>
    <w:p w14:paraId="5FB5852D" w14:textId="77777777" w:rsidR="00C76AB6" w:rsidRDefault="00C76AB6">
      <w:pPr>
        <w:spacing w:before="100" w:after="160" w:line="360" w:lineRule="auto"/>
        <w:contextualSpacing/>
        <w:jc w:val="left"/>
        <w:rPr>
          <w:rFonts w:eastAsia="Times New Roman" w:cs="Arial"/>
          <w:color w:val="auto"/>
          <w:szCs w:val="20"/>
          <w:lang w:val="en-US" w:eastAsia="en-US"/>
        </w:rPr>
      </w:pPr>
    </w:p>
    <w:p w14:paraId="51C30343" w14:textId="77777777" w:rsidR="00C76AB6" w:rsidRDefault="00C76AB6">
      <w:pPr>
        <w:spacing w:before="100" w:after="160" w:line="360" w:lineRule="auto"/>
        <w:contextualSpacing/>
        <w:jc w:val="left"/>
        <w:rPr>
          <w:rFonts w:eastAsia="Times New Roman" w:cs="Arial"/>
          <w:color w:val="auto"/>
          <w:szCs w:val="20"/>
          <w:lang w:val="en-US" w:eastAsia="en-US"/>
        </w:rPr>
      </w:pPr>
    </w:p>
    <w:p w14:paraId="4160FB1B" w14:textId="77777777" w:rsidR="00C76AB6" w:rsidRDefault="00C76AB6">
      <w:pPr>
        <w:spacing w:before="100" w:after="160" w:line="360" w:lineRule="auto"/>
        <w:contextualSpacing/>
        <w:jc w:val="left"/>
        <w:rPr>
          <w:rFonts w:eastAsia="Times New Roman" w:cs="Arial"/>
          <w:color w:val="auto"/>
          <w:szCs w:val="20"/>
          <w:lang w:val="en-US" w:eastAsia="en-US"/>
        </w:rPr>
      </w:pPr>
    </w:p>
    <w:p w14:paraId="408E0583" w14:textId="77777777" w:rsidR="00C76AB6" w:rsidRDefault="00C76AB6">
      <w:pPr>
        <w:spacing w:before="100" w:after="160" w:line="360" w:lineRule="auto"/>
        <w:contextualSpacing/>
        <w:jc w:val="left"/>
        <w:rPr>
          <w:rFonts w:eastAsia="Times New Roman" w:cs="Arial"/>
          <w:color w:val="auto"/>
          <w:szCs w:val="20"/>
          <w:lang w:val="en-US" w:eastAsia="en-US"/>
        </w:rPr>
      </w:pPr>
    </w:p>
    <w:p w14:paraId="2376501A" w14:textId="77777777" w:rsidR="00C76AB6" w:rsidRDefault="00C76AB6">
      <w:pPr>
        <w:spacing w:before="100" w:after="160" w:line="360" w:lineRule="auto"/>
        <w:ind w:left="0" w:firstLine="0"/>
        <w:contextualSpacing/>
        <w:jc w:val="left"/>
        <w:rPr>
          <w:rFonts w:eastAsia="Times New Roman" w:cs="Arial"/>
          <w:color w:val="auto"/>
          <w:szCs w:val="20"/>
          <w:lang w:val="en-US" w:eastAsia="en-US"/>
        </w:rPr>
      </w:pPr>
    </w:p>
    <w:p w14:paraId="0CEBC34D"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jc w:val="left"/>
        <w:outlineLvl w:val="1"/>
        <w:rPr>
          <w:rFonts w:ascii="Arial" w:eastAsia="Times New Roman" w:hAnsi="Arial" w:cs="Arial"/>
          <w:b/>
          <w:bCs/>
          <w:caps/>
          <w:color w:val="auto"/>
          <w:spacing w:val="15"/>
          <w:szCs w:val="20"/>
          <w:lang w:val="en-US" w:eastAsia="en-US"/>
        </w:rPr>
      </w:pPr>
      <w:r>
        <w:rPr>
          <w:rFonts w:ascii="Arial" w:eastAsia="Times New Roman" w:hAnsi="Arial" w:cs="Arial"/>
          <w:b/>
          <w:bCs/>
          <w:caps/>
          <w:color w:val="auto"/>
          <w:spacing w:val="15"/>
          <w:szCs w:val="20"/>
          <w:lang w:val="en-US" w:eastAsia="en-US"/>
        </w:rPr>
        <w:lastRenderedPageBreak/>
        <w:t xml:space="preserve">Table 7 MBRR Table B2 - Budgeted Financial Performance (revenue and expenditure by standard classification) </w:t>
      </w:r>
    </w:p>
    <w:p w14:paraId="4BB009E2" w14:textId="77777777" w:rsidR="00C76AB6" w:rsidRDefault="002A0B36">
      <w:pPr>
        <w:spacing w:before="100" w:after="160" w:line="360" w:lineRule="auto"/>
        <w:ind w:left="0" w:firstLine="0"/>
        <w:rPr>
          <w:rFonts w:eastAsia="Times New Roman" w:cs="Arial"/>
          <w:b/>
          <w:bCs/>
          <w:color w:val="auto"/>
          <w:szCs w:val="20"/>
          <w:lang w:val="en-US" w:eastAsia="en-US"/>
        </w:rPr>
      </w:pPr>
      <w:r>
        <w:rPr>
          <w:rFonts w:ascii="Calibri" w:eastAsia="Times New Roman" w:hAnsi="Calibri" w:cs="Times New Roman"/>
          <w:noProof/>
          <w:color w:val="auto"/>
          <w:szCs w:val="20"/>
          <w:lang w:val="en-US" w:eastAsia="en-US"/>
        </w:rPr>
        <w:drawing>
          <wp:inline distT="0" distB="0" distL="0" distR="0" wp14:anchorId="6018B23B" wp14:editId="2E7A7E57">
            <wp:extent cx="9323705" cy="4933950"/>
            <wp:effectExtent l="0" t="0" r="0" b="0"/>
            <wp:docPr id="5038732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73221" name="Picture 1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9349255" cy="4947705"/>
                    </a:xfrm>
                    <a:prstGeom prst="rect">
                      <a:avLst/>
                    </a:prstGeom>
                    <a:noFill/>
                    <a:ln>
                      <a:noFill/>
                    </a:ln>
                  </pic:spPr>
                </pic:pic>
              </a:graphicData>
            </a:graphic>
          </wp:inline>
        </w:drawing>
      </w:r>
    </w:p>
    <w:p w14:paraId="3B7803AF" w14:textId="77777777" w:rsidR="00C76AB6" w:rsidRDefault="002A0B36">
      <w:pPr>
        <w:numPr>
          <w:ilvl w:val="0"/>
          <w:numId w:val="19"/>
        </w:numPr>
        <w:spacing w:before="100" w:after="160" w:line="360" w:lineRule="auto"/>
        <w:contextualSpacing/>
        <w:jc w:val="left"/>
        <w:rPr>
          <w:rFonts w:eastAsia="Times New Roman" w:cs="Arial"/>
          <w:b/>
          <w:color w:val="auto"/>
          <w:szCs w:val="20"/>
          <w:lang w:val="en-US" w:eastAsia="en-US"/>
        </w:rPr>
      </w:pPr>
      <w:r>
        <w:rPr>
          <w:rFonts w:eastAsia="Times New Roman" w:cs="Arial"/>
          <w:color w:val="auto"/>
          <w:szCs w:val="20"/>
          <w:lang w:val="en-US" w:eastAsia="en-US"/>
        </w:rPr>
        <w:lastRenderedPageBreak/>
        <w:t xml:space="preserve">Table B2 is a view of the budgeted financial performance in relation to revenue and expenditure per standard classification. The modified GFS standard classification divides the municipal services into 15 functional areas. Municipal revenue, operating expenditure and capital expenditure are then classified in terms of each of these functional areas which enables the National Treasury to compile ‘whole of government’ reports. </w:t>
      </w:r>
    </w:p>
    <w:p w14:paraId="06322F96" w14:textId="77777777" w:rsidR="00C76AB6" w:rsidRDefault="00C76AB6">
      <w:pPr>
        <w:spacing w:before="100" w:after="160" w:line="360" w:lineRule="auto"/>
        <w:ind w:left="720" w:firstLine="0"/>
        <w:contextualSpacing/>
        <w:jc w:val="left"/>
        <w:rPr>
          <w:rFonts w:eastAsia="Times New Roman" w:cs="Arial"/>
          <w:b/>
          <w:color w:val="auto"/>
          <w:szCs w:val="20"/>
          <w:lang w:val="en-US" w:eastAsia="en-US"/>
        </w:rPr>
      </w:pPr>
    </w:p>
    <w:p w14:paraId="4E584D41" w14:textId="77777777" w:rsidR="00C76AB6" w:rsidRDefault="002A0B36">
      <w:pPr>
        <w:numPr>
          <w:ilvl w:val="0"/>
          <w:numId w:val="19"/>
        </w:numPr>
        <w:spacing w:before="100" w:after="160" w:line="360" w:lineRule="auto"/>
        <w:contextualSpacing/>
        <w:jc w:val="left"/>
        <w:rPr>
          <w:rFonts w:eastAsia="Times New Roman" w:cs="Arial"/>
          <w:b/>
          <w:color w:val="auto"/>
          <w:szCs w:val="20"/>
          <w:lang w:val="en-US" w:eastAsia="en-US"/>
        </w:rPr>
      </w:pPr>
      <w:r>
        <w:rPr>
          <w:rFonts w:eastAsia="Times New Roman" w:cs="Arial"/>
          <w:color w:val="auto"/>
          <w:szCs w:val="20"/>
          <w:lang w:val="en-US" w:eastAsia="en-US"/>
        </w:rPr>
        <w:t xml:space="preserve">Note the Total Revenue on this table includes capital revenues (Transfers recognized – capital) and so does not balance to the operating revenue shown on </w:t>
      </w:r>
      <w:r>
        <w:rPr>
          <w:rFonts w:eastAsia="Times New Roman" w:cs="Arial"/>
          <w:b/>
          <w:bCs/>
          <w:color w:val="auto"/>
          <w:szCs w:val="20"/>
          <w:lang w:val="en-US" w:eastAsia="en-US"/>
        </w:rPr>
        <w:t>Table B4. 3. Note</w:t>
      </w:r>
      <w:r>
        <w:rPr>
          <w:rFonts w:eastAsia="Times New Roman" w:cs="Arial"/>
          <w:color w:val="auto"/>
          <w:szCs w:val="20"/>
          <w:lang w:val="en-US" w:eastAsia="en-US"/>
        </w:rPr>
        <w:t xml:space="preserve"> that as a general principle the revenues for the Trading Services should exceed their expenditure, however it isn’t the case. The primary goal of the municipality is to be able to collect at least the flat rate currently and the municipality is still struggling to do that, achieving the total </w:t>
      </w:r>
    </w:p>
    <w:p w14:paraId="2C98A68F" w14:textId="77777777" w:rsidR="00C76AB6" w:rsidRDefault="002A0B36">
      <w:pPr>
        <w:spacing w:before="100" w:after="160" w:line="360" w:lineRule="auto"/>
        <w:ind w:left="720" w:firstLine="0"/>
        <w:contextualSpacing/>
        <w:jc w:val="left"/>
        <w:rPr>
          <w:rFonts w:eastAsia="Times New Roman" w:cs="Arial"/>
          <w:color w:val="auto"/>
          <w:szCs w:val="20"/>
          <w:lang w:val="en-US" w:eastAsia="en-US"/>
        </w:rPr>
      </w:pPr>
      <w:r>
        <w:rPr>
          <w:rFonts w:eastAsia="Times New Roman" w:cs="Arial"/>
          <w:color w:val="auto"/>
          <w:szCs w:val="20"/>
          <w:lang w:val="en-US" w:eastAsia="en-US"/>
        </w:rPr>
        <w:t>cost of a service is still far-fetched.</w:t>
      </w:r>
    </w:p>
    <w:p w14:paraId="773A7DA9"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19F3A1B3"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328F19AF"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36D91741"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415DF9CC"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4D44D123"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6418173C"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0B404BBE"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3CA65D90"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5560373A"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673384B5"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3E770F63"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78961790"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3112DDE8"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3BD7EB04"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655FDB35"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29696988"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4C0241C0"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jc w:val="left"/>
        <w:outlineLvl w:val="1"/>
        <w:rPr>
          <w:rFonts w:eastAsia="Times New Roman" w:cs="Arial"/>
          <w:b/>
          <w:bCs/>
          <w:caps/>
          <w:color w:val="auto"/>
          <w:spacing w:val="15"/>
          <w:szCs w:val="20"/>
          <w:lang w:val="en-US" w:eastAsia="en-US"/>
        </w:rPr>
      </w:pPr>
      <w:r>
        <w:rPr>
          <w:rFonts w:eastAsia="Times New Roman" w:cs="Arial"/>
          <w:b/>
          <w:bCs/>
          <w:caps/>
          <w:color w:val="auto"/>
          <w:spacing w:val="15"/>
          <w:szCs w:val="20"/>
          <w:lang w:val="en-US" w:eastAsia="en-US"/>
        </w:rPr>
        <w:lastRenderedPageBreak/>
        <w:t xml:space="preserve">Table 8 MBRR Table B3 - Budgeted Financial Performance (revenue and expenditure by MUNICIPAL VOTE) </w:t>
      </w:r>
    </w:p>
    <w:p w14:paraId="0DA13733" w14:textId="77777777" w:rsidR="00C76AB6" w:rsidRDefault="002A0B36">
      <w:pPr>
        <w:spacing w:before="100" w:after="160" w:line="360" w:lineRule="auto"/>
        <w:ind w:left="0" w:firstLine="0"/>
        <w:contextualSpacing/>
        <w:jc w:val="left"/>
        <w:rPr>
          <w:rFonts w:eastAsia="Times New Roman" w:cs="Arial"/>
          <w:color w:val="auto"/>
          <w:szCs w:val="20"/>
          <w:lang w:val="en-US" w:eastAsia="en-US"/>
        </w:rPr>
      </w:pPr>
      <w:r>
        <w:rPr>
          <w:rFonts w:ascii="Calibri" w:eastAsia="Times New Roman" w:hAnsi="Calibri" w:cs="Times New Roman"/>
          <w:noProof/>
          <w:color w:val="auto"/>
          <w:szCs w:val="20"/>
          <w:lang w:val="en-US" w:eastAsia="en-US"/>
        </w:rPr>
        <w:drawing>
          <wp:inline distT="0" distB="0" distL="0" distR="0" wp14:anchorId="2C4DA194" wp14:editId="393C79AA">
            <wp:extent cx="9298940" cy="5402580"/>
            <wp:effectExtent l="0" t="0" r="0" b="7620"/>
            <wp:docPr id="131752164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521647" name="Picture 1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9305119" cy="5405975"/>
                    </a:xfrm>
                    <a:prstGeom prst="rect">
                      <a:avLst/>
                    </a:prstGeom>
                    <a:noFill/>
                    <a:ln>
                      <a:noFill/>
                    </a:ln>
                  </pic:spPr>
                </pic:pic>
              </a:graphicData>
            </a:graphic>
          </wp:inline>
        </w:drawing>
      </w:r>
    </w:p>
    <w:p w14:paraId="7CCF47D6"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jc w:val="left"/>
        <w:outlineLvl w:val="1"/>
        <w:rPr>
          <w:rFonts w:eastAsia="Times New Roman" w:cs="Arial"/>
          <w:b/>
          <w:bCs/>
          <w:caps/>
          <w:color w:val="auto"/>
          <w:spacing w:val="15"/>
          <w:szCs w:val="20"/>
          <w:lang w:val="en-US" w:eastAsia="en-US"/>
        </w:rPr>
      </w:pPr>
      <w:bookmarkStart w:id="10" w:name="_Toc222405529"/>
      <w:r>
        <w:rPr>
          <w:rFonts w:eastAsia="Times New Roman" w:cs="Arial"/>
          <w:b/>
          <w:bCs/>
          <w:caps/>
          <w:color w:val="auto"/>
          <w:spacing w:val="15"/>
          <w:szCs w:val="20"/>
          <w:lang w:val="en-US" w:eastAsia="en-US"/>
        </w:rPr>
        <w:lastRenderedPageBreak/>
        <w:t>EXPLANATORY notes to MBRR Table B3B - Budgeted Financial Performance (revenue and expenditure by municipal vote)</w:t>
      </w:r>
      <w:bookmarkEnd w:id="10"/>
    </w:p>
    <w:p w14:paraId="3703D24E" w14:textId="77777777" w:rsidR="00C76AB6" w:rsidRDefault="002A0B36">
      <w:pPr>
        <w:autoSpaceDE w:val="0"/>
        <w:autoSpaceDN w:val="0"/>
        <w:adjustRightInd w:val="0"/>
        <w:spacing w:after="0" w:line="360" w:lineRule="auto"/>
        <w:ind w:left="-426" w:right="-472"/>
        <w:rPr>
          <w:rFonts w:ascii="Arial" w:hAnsi="Arial" w:cs="Arial"/>
          <w:b/>
          <w:bCs/>
          <w:sz w:val="22"/>
        </w:rPr>
      </w:pPr>
      <w:r>
        <w:rPr>
          <w:rFonts w:ascii="Calibri" w:eastAsia="Times New Roman" w:hAnsi="Calibri" w:cs="Times New Roman"/>
          <w:noProof/>
          <w:color w:val="auto"/>
          <w:szCs w:val="20"/>
          <w:lang w:val="en-US" w:eastAsia="en-US"/>
        </w:rPr>
        <w:drawing>
          <wp:inline distT="0" distB="0" distL="0" distR="0" wp14:anchorId="601452DC" wp14:editId="06BBB58A">
            <wp:extent cx="9488170" cy="4838065"/>
            <wp:effectExtent l="0" t="0" r="0" b="635"/>
            <wp:docPr id="10583512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351271" name="Picture 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9533777" cy="4861674"/>
                    </a:xfrm>
                    <a:prstGeom prst="rect">
                      <a:avLst/>
                    </a:prstGeom>
                    <a:noFill/>
                    <a:ln>
                      <a:noFill/>
                    </a:ln>
                  </pic:spPr>
                </pic:pic>
              </a:graphicData>
            </a:graphic>
          </wp:inline>
        </w:drawing>
      </w:r>
    </w:p>
    <w:p w14:paraId="28A7D407" w14:textId="77777777" w:rsidR="00C76AB6" w:rsidRDefault="00C76AB6">
      <w:pPr>
        <w:autoSpaceDE w:val="0"/>
        <w:autoSpaceDN w:val="0"/>
        <w:adjustRightInd w:val="0"/>
        <w:spacing w:after="0" w:line="360" w:lineRule="auto"/>
        <w:ind w:left="-426" w:right="-472"/>
        <w:rPr>
          <w:rFonts w:ascii="Arial" w:hAnsi="Arial" w:cs="Arial"/>
          <w:b/>
          <w:bCs/>
          <w:sz w:val="22"/>
        </w:rPr>
      </w:pPr>
    </w:p>
    <w:p w14:paraId="497DD447" w14:textId="77777777" w:rsidR="00C76AB6" w:rsidRDefault="002A0B36">
      <w:pPr>
        <w:autoSpaceDE w:val="0"/>
        <w:autoSpaceDN w:val="0"/>
        <w:adjustRightInd w:val="0"/>
        <w:spacing w:after="0" w:line="360" w:lineRule="auto"/>
        <w:ind w:left="-426" w:right="-472"/>
        <w:rPr>
          <w:rFonts w:ascii="Arial" w:hAnsi="Arial" w:cs="Arial"/>
          <w:b/>
          <w:bCs/>
          <w:sz w:val="22"/>
        </w:rPr>
      </w:pPr>
      <w:r>
        <w:rPr>
          <w:rFonts w:ascii="Calibri" w:eastAsia="Times New Roman" w:hAnsi="Calibri" w:cs="Times New Roman"/>
          <w:noProof/>
          <w:color w:val="auto"/>
          <w:szCs w:val="20"/>
          <w:lang w:val="en-US" w:eastAsia="en-US"/>
        </w:rPr>
        <w:lastRenderedPageBreak/>
        <w:drawing>
          <wp:inline distT="0" distB="0" distL="0" distR="0" wp14:anchorId="6A302D05" wp14:editId="553C1A5E">
            <wp:extent cx="9411335" cy="5658485"/>
            <wp:effectExtent l="0" t="0" r="0" b="0"/>
            <wp:docPr id="13493054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30545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9418538" cy="5663259"/>
                    </a:xfrm>
                    <a:prstGeom prst="rect">
                      <a:avLst/>
                    </a:prstGeom>
                    <a:noFill/>
                    <a:ln>
                      <a:noFill/>
                    </a:ln>
                  </pic:spPr>
                </pic:pic>
              </a:graphicData>
            </a:graphic>
          </wp:inline>
        </w:drawing>
      </w:r>
    </w:p>
    <w:p w14:paraId="7B45896C" w14:textId="77777777" w:rsidR="00C76AB6" w:rsidRDefault="002A0B36">
      <w:pPr>
        <w:spacing w:before="100" w:after="200" w:line="36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lastRenderedPageBreak/>
        <w:t>Table B3B is a view of the budgeted financial performance in relation to the revenue and expenditure per municipal vote. This table facilitates the view of the budgeted operating performance in relation to the organizational structure of the Municipality. This means it is possible to present the operating surplus or deficit of a vote.</w:t>
      </w:r>
    </w:p>
    <w:p w14:paraId="35B5E813" w14:textId="77777777" w:rsidR="00C76AB6" w:rsidRDefault="002A0B36">
      <w:pPr>
        <w:spacing w:before="100" w:after="200" w:line="360" w:lineRule="auto"/>
        <w:ind w:left="0" w:firstLine="0"/>
        <w:jc w:val="left"/>
        <w:rPr>
          <w:rFonts w:ascii="Arial" w:eastAsia="Times New Roman" w:hAnsi="Arial" w:cs="Arial"/>
          <w:b/>
          <w:bCs/>
          <w:caps/>
          <w:color w:val="auto"/>
          <w:spacing w:val="15"/>
          <w:szCs w:val="20"/>
          <w:shd w:val="clear" w:color="auto" w:fill="DBE5F1"/>
          <w:lang w:val="en-US" w:eastAsia="en-US"/>
        </w:rPr>
      </w:pPr>
      <w:r>
        <w:rPr>
          <w:rFonts w:ascii="Arial" w:eastAsia="Times New Roman" w:hAnsi="Arial" w:cs="Arial"/>
          <w:b/>
          <w:bCs/>
          <w:caps/>
          <w:color w:val="auto"/>
          <w:spacing w:val="15"/>
          <w:szCs w:val="20"/>
          <w:shd w:val="clear" w:color="auto" w:fill="DBE5F1"/>
          <w:lang w:val="en-US" w:eastAsia="en-US"/>
        </w:rPr>
        <w:t>Table 9 MBRR Table B4 - Budgeted Financial Performance (revenue and expenditure)</w:t>
      </w:r>
    </w:p>
    <w:p w14:paraId="1E94F3DA" w14:textId="77777777" w:rsidR="00C76AB6" w:rsidRDefault="002A0B36">
      <w:pPr>
        <w:spacing w:before="100" w:after="200" w:line="360" w:lineRule="auto"/>
        <w:ind w:left="0" w:firstLine="0"/>
        <w:jc w:val="left"/>
        <w:rPr>
          <w:rFonts w:eastAsia="Times New Roman" w:cs="Arial"/>
          <w:color w:val="auto"/>
          <w:szCs w:val="20"/>
          <w:lang w:val="en-US" w:eastAsia="en-US"/>
        </w:rPr>
      </w:pPr>
      <w:r>
        <w:rPr>
          <w:rFonts w:ascii="Calibri" w:eastAsia="Times New Roman" w:hAnsi="Calibri" w:cs="Times New Roman"/>
          <w:noProof/>
          <w:color w:val="auto"/>
          <w:szCs w:val="20"/>
          <w:lang w:val="en-US" w:eastAsia="en-US"/>
        </w:rPr>
        <w:lastRenderedPageBreak/>
        <w:drawing>
          <wp:inline distT="0" distB="0" distL="0" distR="0" wp14:anchorId="7DCC6428" wp14:editId="252B54D5">
            <wp:extent cx="9177655" cy="5581015"/>
            <wp:effectExtent l="0" t="0" r="4445" b="635"/>
            <wp:docPr id="16506648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664878" name="Picture 20"/>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9197889" cy="5593366"/>
                    </a:xfrm>
                    <a:prstGeom prst="rect">
                      <a:avLst/>
                    </a:prstGeom>
                    <a:noFill/>
                    <a:ln>
                      <a:noFill/>
                    </a:ln>
                  </pic:spPr>
                </pic:pic>
              </a:graphicData>
            </a:graphic>
          </wp:inline>
        </w:drawing>
      </w:r>
    </w:p>
    <w:p w14:paraId="535BA898" w14:textId="77777777" w:rsidR="00C76AB6" w:rsidRDefault="002A0B36">
      <w:pPr>
        <w:spacing w:before="100" w:after="200" w:line="36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lastRenderedPageBreak/>
        <w:t>ADJUSTMENTS WERE MADE AGAINST THE FOLLOWING LINE ITEMS AND IMPACTS THEREOF ARE HEREIN EXPLAINED.</w:t>
      </w:r>
    </w:p>
    <w:p w14:paraId="7E5FA41C" w14:textId="77777777" w:rsidR="00C76AB6" w:rsidRDefault="002A0B36">
      <w:pPr>
        <w:numPr>
          <w:ilvl w:val="0"/>
          <w:numId w:val="20"/>
        </w:numPr>
        <w:spacing w:before="100" w:after="160" w:line="360" w:lineRule="auto"/>
        <w:ind w:left="720"/>
        <w:contextualSpacing/>
        <w:jc w:val="left"/>
        <w:rPr>
          <w:rFonts w:eastAsia="Times New Roman" w:cs="Arial"/>
          <w:b/>
          <w:color w:val="auto"/>
          <w:szCs w:val="20"/>
          <w:lang w:val="en-US" w:eastAsia="en-US"/>
        </w:rPr>
      </w:pPr>
      <w:r>
        <w:rPr>
          <w:rFonts w:eastAsia="Times New Roman" w:cs="Arial"/>
          <w:color w:val="auto"/>
          <w:szCs w:val="20"/>
          <w:lang w:val="en-US" w:eastAsia="en-US"/>
        </w:rPr>
        <w:t>Transfers recognized – operational transfers include the local government equitable shares and other operating grants from national and provincial government was R649.9 million and it was increased by R519 thousand, and the capital transfer was R175.3 million and it was increased by R35 million.</w:t>
      </w:r>
    </w:p>
    <w:p w14:paraId="3627BEA8" w14:textId="77777777" w:rsidR="00C76AB6" w:rsidRDefault="002A0B36">
      <w:pPr>
        <w:numPr>
          <w:ilvl w:val="0"/>
          <w:numId w:val="20"/>
        </w:numPr>
        <w:spacing w:before="100" w:after="160" w:line="360" w:lineRule="auto"/>
        <w:ind w:left="720"/>
        <w:contextualSpacing/>
        <w:jc w:val="left"/>
        <w:rPr>
          <w:rFonts w:eastAsia="Times New Roman" w:cs="Arial"/>
          <w:b/>
          <w:color w:val="auto"/>
          <w:szCs w:val="20"/>
          <w:lang w:val="en-US" w:eastAsia="en-US"/>
        </w:rPr>
      </w:pPr>
      <w:r>
        <w:rPr>
          <w:rFonts w:eastAsia="Times New Roman" w:cs="Arial"/>
          <w:color w:val="auto"/>
          <w:szCs w:val="20"/>
          <w:lang w:val="en-US" w:eastAsia="en-US"/>
        </w:rPr>
        <w:t>Bulk purchases (Inventory Water) for 2025/2026 budget were R52.5 million and there were no adjustments.</w:t>
      </w:r>
    </w:p>
    <w:p w14:paraId="2DCA0FDE" w14:textId="77777777" w:rsidR="00C76AB6" w:rsidRDefault="002A0B36">
      <w:pPr>
        <w:numPr>
          <w:ilvl w:val="0"/>
          <w:numId w:val="20"/>
        </w:numPr>
        <w:spacing w:before="100" w:after="160" w:line="360" w:lineRule="auto"/>
        <w:ind w:left="720"/>
        <w:contextualSpacing/>
        <w:jc w:val="left"/>
        <w:rPr>
          <w:rFonts w:eastAsia="Times New Roman" w:cs="Arial"/>
          <w:color w:val="auto"/>
          <w:szCs w:val="20"/>
          <w:lang w:val="en-US" w:eastAsia="en-US"/>
        </w:rPr>
      </w:pPr>
      <w:r>
        <w:rPr>
          <w:rFonts w:eastAsia="Times New Roman" w:cs="Arial"/>
          <w:color w:val="auto"/>
          <w:szCs w:val="20"/>
          <w:lang w:val="en-US" w:eastAsia="en-US"/>
        </w:rPr>
        <w:t>The original budgeted allocation for employee related costs including Councillors for the 2025/2026 financial year was R212.6 million and there was no adjustment, which equals 26 per cent of the total operating expenditure.</w:t>
      </w:r>
    </w:p>
    <w:p w14:paraId="3BCF9383" w14:textId="77777777" w:rsidR="00C76AB6" w:rsidRDefault="002A0B36">
      <w:pPr>
        <w:numPr>
          <w:ilvl w:val="0"/>
          <w:numId w:val="20"/>
        </w:numPr>
        <w:spacing w:before="100" w:after="160" w:line="360" w:lineRule="auto"/>
        <w:ind w:left="720"/>
        <w:contextualSpacing/>
        <w:jc w:val="left"/>
        <w:rPr>
          <w:rFonts w:eastAsia="Times New Roman" w:cs="Arial"/>
          <w:szCs w:val="20"/>
          <w:lang w:val="en-US" w:eastAsia="en-US"/>
        </w:rPr>
      </w:pPr>
      <w:r>
        <w:rPr>
          <w:rFonts w:eastAsia="Times New Roman" w:cs="Arial"/>
          <w:szCs w:val="20"/>
          <w:lang w:val="en-US" w:eastAsia="en-US"/>
        </w:rPr>
        <w:t>Contracted services- Budget for contracted services for 2025/2026 was R205.1 million and it was increased by R11.2 million, the final budget for Contracted Services is R216.3 million.</w:t>
      </w:r>
    </w:p>
    <w:p w14:paraId="255AD698" w14:textId="77777777" w:rsidR="00C76AB6" w:rsidRDefault="002A0B36">
      <w:pPr>
        <w:numPr>
          <w:ilvl w:val="0"/>
          <w:numId w:val="20"/>
        </w:numPr>
        <w:spacing w:before="100" w:after="160" w:line="360" w:lineRule="auto"/>
        <w:ind w:left="720"/>
        <w:contextualSpacing/>
        <w:jc w:val="left"/>
        <w:rPr>
          <w:rFonts w:eastAsia="Times New Roman" w:cs="Arial"/>
          <w:color w:val="auto"/>
          <w:szCs w:val="20"/>
          <w:lang w:val="en-US" w:eastAsia="en-US"/>
        </w:rPr>
      </w:pPr>
      <w:r>
        <w:rPr>
          <w:rFonts w:eastAsia="Times New Roman" w:cs="Arial"/>
          <w:color w:val="auto"/>
          <w:szCs w:val="20"/>
          <w:lang w:val="en-US" w:eastAsia="en-US"/>
        </w:rPr>
        <w:t>Repairs and maintenance- The budget for 2025/2026 was R26.6 million and it was reduced to R170 thousand, which indicates a decrease of R26.4 million.</w:t>
      </w:r>
    </w:p>
    <w:p w14:paraId="28E73C11" w14:textId="77777777" w:rsidR="00C76AB6" w:rsidRDefault="00C76AB6">
      <w:pPr>
        <w:spacing w:before="100" w:after="160" w:line="360" w:lineRule="auto"/>
        <w:ind w:left="720" w:firstLine="0"/>
        <w:contextualSpacing/>
        <w:jc w:val="left"/>
        <w:rPr>
          <w:rFonts w:eastAsia="Times New Roman" w:cs="Arial"/>
          <w:color w:val="auto"/>
          <w:szCs w:val="20"/>
          <w:lang w:val="en-US" w:eastAsia="en-US"/>
        </w:rPr>
      </w:pPr>
    </w:p>
    <w:p w14:paraId="49F83084" w14:textId="77777777" w:rsidR="00C76AB6" w:rsidRDefault="002A0B36">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line="360" w:lineRule="auto"/>
        <w:outlineLvl w:val="1"/>
        <w:rPr>
          <w:rFonts w:cs="Arial"/>
          <w:b/>
          <w:bCs/>
          <w:caps/>
          <w:spacing w:val="15"/>
        </w:rPr>
      </w:pPr>
      <w:bookmarkStart w:id="11" w:name="_Toc222405530"/>
      <w:r>
        <w:rPr>
          <w:rFonts w:cs="Arial"/>
          <w:b/>
          <w:bCs/>
          <w:caps/>
          <w:spacing w:val="15"/>
        </w:rPr>
        <w:t>Table 10 MBRR Table B5 - Budgeted Capital Expenditure by vote, standard classification and funding source</w:t>
      </w:r>
      <w:bookmarkEnd w:id="11"/>
    </w:p>
    <w:p w14:paraId="516A17B6" w14:textId="77777777" w:rsidR="00C76AB6" w:rsidRDefault="00C76AB6">
      <w:pPr>
        <w:autoSpaceDE w:val="0"/>
        <w:autoSpaceDN w:val="0"/>
        <w:adjustRightInd w:val="0"/>
        <w:spacing w:after="0" w:line="360" w:lineRule="auto"/>
        <w:ind w:left="-426" w:right="-472"/>
        <w:rPr>
          <w:rFonts w:ascii="Arial" w:hAnsi="Arial" w:cs="Arial"/>
          <w:b/>
          <w:bCs/>
          <w:sz w:val="22"/>
        </w:rPr>
      </w:pPr>
    </w:p>
    <w:p w14:paraId="6E1C8033" w14:textId="77777777" w:rsidR="00C76AB6" w:rsidRDefault="002A0B36">
      <w:pPr>
        <w:autoSpaceDE w:val="0"/>
        <w:autoSpaceDN w:val="0"/>
        <w:adjustRightInd w:val="0"/>
        <w:spacing w:after="0" w:line="360" w:lineRule="auto"/>
        <w:ind w:left="-426" w:right="-472"/>
        <w:rPr>
          <w:rFonts w:ascii="Arial" w:hAnsi="Arial" w:cs="Arial"/>
          <w:b/>
          <w:bCs/>
          <w:sz w:val="22"/>
        </w:rPr>
      </w:pPr>
      <w:r>
        <w:rPr>
          <w:rFonts w:ascii="Calibri" w:eastAsia="Times New Roman" w:hAnsi="Calibri" w:cs="Times New Roman"/>
          <w:noProof/>
          <w:color w:val="auto"/>
          <w:szCs w:val="20"/>
          <w:lang w:val="en-US" w:eastAsia="en-US"/>
        </w:rPr>
        <w:lastRenderedPageBreak/>
        <w:drawing>
          <wp:inline distT="0" distB="0" distL="0" distR="0" wp14:anchorId="0A62446D" wp14:editId="76E7C34A">
            <wp:extent cx="9513570" cy="5675630"/>
            <wp:effectExtent l="0" t="0" r="0" b="1270"/>
            <wp:docPr id="138268061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680618" name="Picture 2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9537353" cy="5690153"/>
                    </a:xfrm>
                    <a:prstGeom prst="rect">
                      <a:avLst/>
                    </a:prstGeom>
                    <a:noFill/>
                    <a:ln>
                      <a:noFill/>
                    </a:ln>
                  </pic:spPr>
                </pic:pic>
              </a:graphicData>
            </a:graphic>
          </wp:inline>
        </w:drawing>
      </w:r>
    </w:p>
    <w:p w14:paraId="566F119F" w14:textId="77777777" w:rsidR="00C76AB6" w:rsidRDefault="002A0B36">
      <w:pPr>
        <w:spacing w:before="100" w:after="200" w:line="36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lastRenderedPageBreak/>
        <w:t xml:space="preserve">Table B5 is a breakdown of the capital projects in relation to capital expenditure by municipal vote (multi-year and single-year appropriations); capital expenditure by standard classification; and the funding sources necessary to fund the capital budget, including information on capital transfers from national and provincial departments. </w:t>
      </w:r>
    </w:p>
    <w:p w14:paraId="7E03EC94" w14:textId="77777777" w:rsidR="00C76AB6" w:rsidRDefault="002A0B36">
      <w:pPr>
        <w:spacing w:before="100" w:after="200" w:line="360" w:lineRule="auto"/>
        <w:ind w:left="0" w:firstLine="0"/>
        <w:jc w:val="left"/>
        <w:rPr>
          <w:rFonts w:eastAsia="Times New Roman" w:cs="Arial"/>
          <w:color w:val="auto"/>
          <w:szCs w:val="20"/>
          <w:lang w:val="en-US" w:eastAsia="en-US"/>
        </w:rPr>
      </w:pPr>
      <w:bookmarkStart w:id="12" w:name="_Hlk159334743"/>
      <w:r>
        <w:rPr>
          <w:rFonts w:eastAsia="Times New Roman" w:cs="Arial"/>
          <w:color w:val="auto"/>
          <w:szCs w:val="20"/>
          <w:lang w:val="en-US" w:eastAsia="en-US"/>
        </w:rPr>
        <w:t xml:space="preserve">The original budget allocation for 2025/2026 was </w:t>
      </w:r>
      <w:r>
        <w:rPr>
          <w:rFonts w:eastAsia="Times New Roman" w:cs="Arial"/>
          <w:b/>
          <w:bCs/>
          <w:i/>
          <w:iCs/>
          <w:color w:val="auto"/>
          <w:szCs w:val="20"/>
          <w:lang w:val="en-US" w:eastAsia="en-US"/>
        </w:rPr>
        <w:t>R196.4 million</w:t>
      </w:r>
      <w:r>
        <w:rPr>
          <w:rFonts w:eastAsia="Times New Roman" w:cs="Arial"/>
          <w:color w:val="auto"/>
          <w:szCs w:val="20"/>
          <w:lang w:val="en-US" w:eastAsia="en-US"/>
        </w:rPr>
        <w:t xml:space="preserve">, there was an increase of </w:t>
      </w:r>
      <w:r>
        <w:rPr>
          <w:rFonts w:eastAsia="Times New Roman" w:cs="Arial"/>
          <w:b/>
          <w:bCs/>
          <w:i/>
          <w:iCs/>
          <w:color w:val="auto"/>
          <w:szCs w:val="20"/>
          <w:lang w:val="en-US" w:eastAsia="en-US"/>
        </w:rPr>
        <w:t>R31 million</w:t>
      </w:r>
      <w:r>
        <w:rPr>
          <w:rFonts w:eastAsia="Times New Roman" w:cs="Arial"/>
          <w:color w:val="auto"/>
          <w:szCs w:val="20"/>
          <w:lang w:val="en-US" w:eastAsia="en-US"/>
        </w:rPr>
        <w:t xml:space="preserve"> during the adjustment, the total Capital budget is </w:t>
      </w:r>
      <w:r>
        <w:rPr>
          <w:rFonts w:eastAsia="Times New Roman" w:cs="Arial"/>
          <w:b/>
          <w:bCs/>
          <w:i/>
          <w:iCs/>
          <w:color w:val="auto"/>
          <w:szCs w:val="20"/>
          <w:lang w:val="en-US" w:eastAsia="en-US"/>
        </w:rPr>
        <w:t>R227.4 million</w:t>
      </w:r>
      <w:r>
        <w:rPr>
          <w:rFonts w:eastAsia="Times New Roman" w:cs="Arial"/>
          <w:color w:val="auto"/>
          <w:szCs w:val="20"/>
          <w:lang w:val="en-US" w:eastAsia="en-US"/>
        </w:rPr>
        <w:t xml:space="preserve"> for 2025/2026 FY.</w:t>
      </w:r>
    </w:p>
    <w:bookmarkEnd w:id="12"/>
    <w:p w14:paraId="7797F893"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jc w:val="left"/>
        <w:outlineLvl w:val="1"/>
        <w:rPr>
          <w:rFonts w:ascii="Arial" w:eastAsia="Times New Roman" w:hAnsi="Arial" w:cs="Arial"/>
          <w:b/>
          <w:bCs/>
          <w:caps/>
          <w:color w:val="auto"/>
          <w:spacing w:val="15"/>
          <w:szCs w:val="20"/>
          <w:lang w:val="en-US" w:eastAsia="en-US"/>
        </w:rPr>
      </w:pPr>
      <w:r>
        <w:rPr>
          <w:rFonts w:ascii="Arial" w:eastAsia="Times New Roman" w:hAnsi="Arial" w:cs="Arial"/>
          <w:b/>
          <w:bCs/>
          <w:caps/>
          <w:color w:val="auto"/>
          <w:spacing w:val="15"/>
          <w:szCs w:val="20"/>
          <w:lang w:val="en-US" w:eastAsia="en-US"/>
        </w:rPr>
        <w:t>TABLE 11 B6 Statement of Financial Position</w:t>
      </w:r>
    </w:p>
    <w:p w14:paraId="1C2827B3" w14:textId="77777777" w:rsidR="00C76AB6" w:rsidRDefault="00C76AB6">
      <w:pPr>
        <w:autoSpaceDE w:val="0"/>
        <w:autoSpaceDN w:val="0"/>
        <w:adjustRightInd w:val="0"/>
        <w:spacing w:after="0" w:line="360" w:lineRule="auto"/>
        <w:ind w:left="-426" w:right="-472"/>
        <w:rPr>
          <w:rFonts w:ascii="Arial" w:hAnsi="Arial" w:cs="Arial"/>
          <w:b/>
          <w:bCs/>
          <w:sz w:val="22"/>
        </w:rPr>
      </w:pPr>
    </w:p>
    <w:p w14:paraId="4B87C116" w14:textId="77777777" w:rsidR="00C76AB6" w:rsidRDefault="002A0B36">
      <w:pPr>
        <w:autoSpaceDE w:val="0"/>
        <w:autoSpaceDN w:val="0"/>
        <w:adjustRightInd w:val="0"/>
        <w:spacing w:after="0" w:line="360" w:lineRule="auto"/>
        <w:ind w:left="-426" w:right="-472"/>
        <w:rPr>
          <w:rFonts w:ascii="Arial" w:hAnsi="Arial" w:cs="Arial"/>
          <w:b/>
          <w:bCs/>
          <w:sz w:val="22"/>
        </w:rPr>
      </w:pPr>
      <w:r>
        <w:rPr>
          <w:rFonts w:ascii="Calibri" w:eastAsia="Times New Roman" w:hAnsi="Calibri" w:cs="Times New Roman"/>
          <w:noProof/>
          <w:color w:val="auto"/>
          <w:szCs w:val="20"/>
          <w:lang w:val="en-US" w:eastAsia="en-US"/>
        </w:rPr>
        <w:lastRenderedPageBreak/>
        <w:drawing>
          <wp:inline distT="0" distB="0" distL="0" distR="0" wp14:anchorId="343BE8D7" wp14:editId="79605CCA">
            <wp:extent cx="9514205" cy="5718810"/>
            <wp:effectExtent l="0" t="0" r="0" b="0"/>
            <wp:docPr id="30010524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105244" name="Picture 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9535123" cy="5731556"/>
                    </a:xfrm>
                    <a:prstGeom prst="rect">
                      <a:avLst/>
                    </a:prstGeom>
                    <a:noFill/>
                    <a:ln>
                      <a:noFill/>
                    </a:ln>
                  </pic:spPr>
                </pic:pic>
              </a:graphicData>
            </a:graphic>
          </wp:inline>
        </w:drawing>
      </w:r>
    </w:p>
    <w:p w14:paraId="320758A3" w14:textId="77777777" w:rsidR="00C76AB6" w:rsidRDefault="002A0B36">
      <w:pPr>
        <w:autoSpaceDE w:val="0"/>
        <w:autoSpaceDN w:val="0"/>
        <w:adjustRightInd w:val="0"/>
        <w:spacing w:after="0" w:line="360" w:lineRule="auto"/>
        <w:ind w:left="-426" w:right="-472"/>
        <w:rPr>
          <w:rFonts w:ascii="Arial" w:eastAsia="Times New Roman" w:hAnsi="Arial" w:cs="Arial"/>
          <w:b/>
          <w:bCs/>
          <w:color w:val="auto"/>
          <w:szCs w:val="20"/>
          <w:lang w:val="en-US" w:eastAsia="en-US"/>
        </w:rPr>
      </w:pPr>
      <w:bookmarkStart w:id="13" w:name="_Toc222405534"/>
      <w:r>
        <w:rPr>
          <w:rFonts w:ascii="Arial" w:eastAsia="Times New Roman" w:hAnsi="Arial" w:cs="Arial"/>
          <w:b/>
          <w:bCs/>
          <w:color w:val="auto"/>
          <w:szCs w:val="20"/>
          <w:lang w:val="en-US" w:eastAsia="en-US"/>
        </w:rPr>
        <w:lastRenderedPageBreak/>
        <w:t>Table 14 B9 Assets Management</w:t>
      </w:r>
      <w:bookmarkEnd w:id="13"/>
    </w:p>
    <w:p w14:paraId="5EE0316A" w14:textId="77777777" w:rsidR="00C76AB6" w:rsidRDefault="00C76AB6">
      <w:pPr>
        <w:autoSpaceDE w:val="0"/>
        <w:autoSpaceDN w:val="0"/>
        <w:adjustRightInd w:val="0"/>
        <w:spacing w:after="0" w:line="360" w:lineRule="auto"/>
        <w:ind w:left="-426" w:right="-472"/>
        <w:rPr>
          <w:rFonts w:ascii="Arial" w:eastAsia="Times New Roman" w:hAnsi="Arial" w:cs="Arial"/>
          <w:b/>
          <w:bCs/>
          <w:color w:val="auto"/>
          <w:szCs w:val="20"/>
          <w:lang w:val="en-US" w:eastAsia="en-US"/>
        </w:rPr>
      </w:pPr>
    </w:p>
    <w:p w14:paraId="59D4A54B" w14:textId="77777777" w:rsidR="00C76AB6" w:rsidRDefault="002A0B36">
      <w:pPr>
        <w:autoSpaceDE w:val="0"/>
        <w:autoSpaceDN w:val="0"/>
        <w:adjustRightInd w:val="0"/>
        <w:spacing w:after="0" w:line="360" w:lineRule="auto"/>
        <w:ind w:left="-426" w:right="-472"/>
        <w:rPr>
          <w:rFonts w:ascii="Arial" w:hAnsi="Arial" w:cs="Arial"/>
          <w:b/>
          <w:bCs/>
          <w:sz w:val="22"/>
        </w:rPr>
      </w:pPr>
      <w:r>
        <w:rPr>
          <w:rFonts w:ascii="Calibri" w:eastAsia="Times New Roman" w:hAnsi="Calibri" w:cs="Times New Roman"/>
          <w:noProof/>
          <w:color w:val="auto"/>
          <w:szCs w:val="20"/>
          <w:lang w:val="en-US" w:eastAsia="en-US"/>
        </w:rPr>
        <w:drawing>
          <wp:inline distT="0" distB="0" distL="0" distR="0" wp14:anchorId="00D4A5AD" wp14:editId="78E48DB9">
            <wp:extent cx="9564370" cy="5158105"/>
            <wp:effectExtent l="0" t="0" r="0" b="4445"/>
            <wp:docPr id="1424225257"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225257" name="Picture 4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9595248" cy="5174923"/>
                    </a:xfrm>
                    <a:prstGeom prst="rect">
                      <a:avLst/>
                    </a:prstGeom>
                    <a:noFill/>
                    <a:ln>
                      <a:noFill/>
                    </a:ln>
                  </pic:spPr>
                </pic:pic>
              </a:graphicData>
            </a:graphic>
          </wp:inline>
        </w:drawing>
      </w:r>
    </w:p>
    <w:p w14:paraId="4DD61CC4" w14:textId="77777777" w:rsidR="00C76AB6" w:rsidRDefault="002A0B36">
      <w:pPr>
        <w:autoSpaceDE w:val="0"/>
        <w:autoSpaceDN w:val="0"/>
        <w:adjustRightInd w:val="0"/>
        <w:spacing w:after="0" w:line="360" w:lineRule="auto"/>
        <w:ind w:left="-426" w:right="-472"/>
        <w:rPr>
          <w:rFonts w:ascii="Arial" w:hAnsi="Arial" w:cs="Arial"/>
          <w:b/>
          <w:bCs/>
          <w:sz w:val="22"/>
        </w:rPr>
      </w:pPr>
      <w:r>
        <w:rPr>
          <w:rFonts w:ascii="Calibri" w:eastAsia="Times New Roman" w:hAnsi="Calibri" w:cs="Times New Roman"/>
          <w:noProof/>
          <w:color w:val="auto"/>
          <w:szCs w:val="20"/>
          <w:lang w:val="en-US" w:eastAsia="en-US"/>
        </w:rPr>
        <w:lastRenderedPageBreak/>
        <w:drawing>
          <wp:inline distT="0" distB="0" distL="0" distR="0" wp14:anchorId="731DF508" wp14:editId="5F4E1ED4">
            <wp:extent cx="9625330" cy="5744845"/>
            <wp:effectExtent l="0" t="0" r="0" b="8255"/>
            <wp:docPr id="108618705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187050" name="Picture 4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9643492" cy="5755505"/>
                    </a:xfrm>
                    <a:prstGeom prst="rect">
                      <a:avLst/>
                    </a:prstGeom>
                    <a:noFill/>
                    <a:ln>
                      <a:noFill/>
                    </a:ln>
                  </pic:spPr>
                </pic:pic>
              </a:graphicData>
            </a:graphic>
          </wp:inline>
        </w:drawing>
      </w:r>
    </w:p>
    <w:p w14:paraId="2A1A61F9"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outlineLvl w:val="1"/>
        <w:rPr>
          <w:rFonts w:eastAsia="Times New Roman" w:cs="Arial"/>
          <w:b/>
          <w:bCs/>
          <w:caps/>
          <w:color w:val="auto"/>
          <w:spacing w:val="15"/>
          <w:szCs w:val="20"/>
          <w:lang w:val="en-GB"/>
        </w:rPr>
      </w:pPr>
      <w:r>
        <w:rPr>
          <w:rFonts w:eastAsia="Times New Roman" w:cs="Arial"/>
          <w:b/>
          <w:bCs/>
          <w:caps/>
          <w:color w:val="auto"/>
          <w:spacing w:val="15"/>
          <w:szCs w:val="20"/>
          <w:lang w:val="en-GB"/>
        </w:rPr>
        <w:lastRenderedPageBreak/>
        <w:t>Adjustment to Budget Assumptions</w:t>
      </w:r>
    </w:p>
    <w:p w14:paraId="512D4DF8" w14:textId="77777777" w:rsidR="00C76AB6" w:rsidRDefault="00C76AB6">
      <w:pPr>
        <w:autoSpaceDE w:val="0"/>
        <w:autoSpaceDN w:val="0"/>
        <w:adjustRightInd w:val="0"/>
        <w:spacing w:after="0" w:line="360" w:lineRule="auto"/>
        <w:ind w:left="-426" w:right="-472" w:firstLine="0"/>
        <w:rPr>
          <w:rFonts w:eastAsia="Calibri" w:cs="Arial"/>
          <w:color w:val="auto"/>
          <w:szCs w:val="20"/>
          <w:lang w:eastAsia="en-US"/>
        </w:rPr>
      </w:pPr>
    </w:p>
    <w:p w14:paraId="52150BFE" w14:textId="77777777" w:rsidR="00C76AB6" w:rsidRDefault="002A0B36">
      <w:pPr>
        <w:spacing w:after="120" w:line="360" w:lineRule="auto"/>
        <w:ind w:left="-426" w:right="-472" w:firstLine="0"/>
        <w:rPr>
          <w:rFonts w:eastAsia="Calibri" w:cs="Arial"/>
          <w:b/>
          <w:color w:val="auto"/>
          <w:szCs w:val="20"/>
          <w:lang w:eastAsia="en-US"/>
        </w:rPr>
      </w:pPr>
      <w:r>
        <w:rPr>
          <w:rFonts w:eastAsia="Calibri" w:cs="Arial"/>
          <w:b/>
          <w:color w:val="auto"/>
          <w:szCs w:val="20"/>
          <w:lang w:eastAsia="en-US"/>
        </w:rPr>
        <w:t xml:space="preserve">REVENUE BUDGET </w:t>
      </w:r>
    </w:p>
    <w:p w14:paraId="0C79F481" w14:textId="77777777" w:rsidR="00C76AB6" w:rsidRDefault="002A0B36">
      <w:pPr>
        <w:numPr>
          <w:ilvl w:val="0"/>
          <w:numId w:val="21"/>
        </w:numPr>
        <w:spacing w:before="100" w:after="120" w:line="360" w:lineRule="auto"/>
        <w:ind w:right="-472"/>
        <w:contextualSpacing/>
        <w:jc w:val="left"/>
        <w:rPr>
          <w:rFonts w:eastAsia="Calibri" w:cs="Arial"/>
          <w:color w:val="auto"/>
          <w:szCs w:val="20"/>
          <w:lang w:eastAsia="en-US"/>
        </w:rPr>
      </w:pPr>
      <w:r>
        <w:rPr>
          <w:rFonts w:eastAsia="Calibri" w:cs="Arial"/>
          <w:color w:val="auto"/>
          <w:szCs w:val="20"/>
          <w:lang w:eastAsia="en-US"/>
        </w:rPr>
        <w:t>maintain cost reflective tariffs which will increases at levels that reflect an appropriate balance between the affordability to poorer households and other customers while ensuring the financial sustainability of the municipality-</w:t>
      </w:r>
    </w:p>
    <w:p w14:paraId="3DA5BB8D" w14:textId="77777777" w:rsidR="00C76AB6" w:rsidRDefault="002A0B36">
      <w:pPr>
        <w:numPr>
          <w:ilvl w:val="0"/>
          <w:numId w:val="21"/>
        </w:numPr>
        <w:spacing w:before="100" w:after="120" w:line="360" w:lineRule="auto"/>
        <w:ind w:right="-472"/>
        <w:contextualSpacing/>
        <w:jc w:val="left"/>
        <w:rPr>
          <w:rFonts w:eastAsia="Calibri" w:cs="Arial"/>
          <w:color w:val="auto"/>
          <w:szCs w:val="20"/>
          <w:lang w:eastAsia="en-US"/>
        </w:rPr>
      </w:pPr>
      <w:r>
        <w:rPr>
          <w:rFonts w:eastAsia="Calibri" w:cs="Arial"/>
          <w:color w:val="auto"/>
          <w:szCs w:val="20"/>
          <w:lang w:eastAsia="en-US"/>
        </w:rPr>
        <w:t>pay careful attention to the differential incidence of tariff increases across all consumer groups.</w:t>
      </w:r>
    </w:p>
    <w:p w14:paraId="1A18DD07" w14:textId="77777777" w:rsidR="00C76AB6" w:rsidRDefault="002A0B36">
      <w:pPr>
        <w:spacing w:after="200" w:line="360" w:lineRule="auto"/>
        <w:ind w:left="-426" w:right="-472" w:firstLine="0"/>
        <w:rPr>
          <w:rFonts w:eastAsia="Calibri" w:cs="Arial"/>
          <w:b/>
          <w:color w:val="auto"/>
          <w:szCs w:val="20"/>
          <w:lang w:val="en-GB" w:eastAsia="en-US"/>
        </w:rPr>
      </w:pPr>
      <w:bookmarkStart w:id="14" w:name="_Toc286034717"/>
      <w:bookmarkStart w:id="15" w:name="_Toc286034126"/>
      <w:r>
        <w:rPr>
          <w:rFonts w:eastAsia="Calibri" w:cs="Arial"/>
          <w:b/>
          <w:color w:val="auto"/>
          <w:szCs w:val="20"/>
          <w:lang w:val="en-GB" w:eastAsia="en-US"/>
        </w:rPr>
        <w:t>Collection rate for revenue services</w:t>
      </w:r>
      <w:bookmarkEnd w:id="14"/>
      <w:bookmarkEnd w:id="15"/>
    </w:p>
    <w:p w14:paraId="46E40FFD" w14:textId="77777777" w:rsidR="00C76AB6" w:rsidRDefault="002A0B36">
      <w:pPr>
        <w:autoSpaceDE w:val="0"/>
        <w:autoSpaceDN w:val="0"/>
        <w:adjustRightInd w:val="0"/>
        <w:spacing w:after="0" w:line="360" w:lineRule="auto"/>
        <w:ind w:left="-426" w:right="-472" w:firstLine="0"/>
        <w:rPr>
          <w:rFonts w:eastAsia="Times New Roman" w:cs="Arial"/>
          <w:color w:val="auto"/>
          <w:szCs w:val="20"/>
          <w:lang w:val="en-GB" w:eastAsia="en-US"/>
        </w:rPr>
      </w:pPr>
      <w:bookmarkStart w:id="16" w:name="_Toc286034720"/>
      <w:bookmarkStart w:id="17" w:name="_Toc286034129"/>
      <w:r>
        <w:rPr>
          <w:rFonts w:eastAsia="Times New Roman" w:cs="Arial"/>
          <w:color w:val="auto"/>
          <w:szCs w:val="20"/>
          <w:lang w:val="en-GB" w:eastAsia="en-US"/>
        </w:rPr>
        <w:t xml:space="preserve">The base assumption is that tariff and rating should not increase beyond the CPI. Therefore, the increase has been curbed to the recommendations as per circular 129. </w:t>
      </w:r>
    </w:p>
    <w:p w14:paraId="36462A76" w14:textId="77777777" w:rsidR="00C76AB6" w:rsidRDefault="002A0B36">
      <w:pPr>
        <w:autoSpaceDE w:val="0"/>
        <w:autoSpaceDN w:val="0"/>
        <w:adjustRightInd w:val="0"/>
        <w:spacing w:after="0" w:line="360" w:lineRule="auto"/>
        <w:ind w:left="-426" w:right="-472" w:firstLine="0"/>
        <w:rPr>
          <w:rFonts w:eastAsia="Times New Roman" w:cs="Arial"/>
          <w:color w:val="auto"/>
          <w:szCs w:val="20"/>
          <w:lang w:val="en-GB" w:eastAsia="en-US"/>
        </w:rPr>
      </w:pPr>
      <w:r>
        <w:rPr>
          <w:rFonts w:eastAsia="Times New Roman" w:cs="Arial"/>
          <w:color w:val="auto"/>
          <w:szCs w:val="20"/>
          <w:lang w:val="en-GB" w:eastAsia="en-US"/>
        </w:rPr>
        <w:t>The performance of arrear collections is considered as a source of additional cash in-flow once the performance has been carefully monitored.</w:t>
      </w:r>
    </w:p>
    <w:p w14:paraId="3CD7CAA2" w14:textId="77777777" w:rsidR="00C76AB6" w:rsidRDefault="002A0B36">
      <w:pPr>
        <w:spacing w:after="200" w:line="360" w:lineRule="auto"/>
        <w:ind w:left="-426" w:right="-472" w:firstLine="0"/>
        <w:rPr>
          <w:rFonts w:eastAsia="Calibri" w:cs="Arial"/>
          <w:b/>
          <w:color w:val="auto"/>
          <w:szCs w:val="20"/>
          <w:lang w:val="en-GB" w:eastAsia="en-US"/>
        </w:rPr>
      </w:pPr>
      <w:r>
        <w:rPr>
          <w:rFonts w:eastAsia="Calibri" w:cs="Arial"/>
          <w:b/>
          <w:color w:val="auto"/>
          <w:szCs w:val="20"/>
          <w:lang w:val="en-GB" w:eastAsia="en-US"/>
        </w:rPr>
        <w:t>Impact of national, provincial and local policies</w:t>
      </w:r>
      <w:bookmarkEnd w:id="16"/>
      <w:bookmarkEnd w:id="17"/>
    </w:p>
    <w:p w14:paraId="3D85738E" w14:textId="77777777" w:rsidR="00C76AB6" w:rsidRDefault="002A0B36">
      <w:pPr>
        <w:autoSpaceDE w:val="0"/>
        <w:autoSpaceDN w:val="0"/>
        <w:adjustRightInd w:val="0"/>
        <w:spacing w:after="0" w:line="360" w:lineRule="auto"/>
        <w:ind w:left="-426" w:right="-472" w:firstLine="0"/>
        <w:rPr>
          <w:rFonts w:eastAsia="Times New Roman" w:cs="Arial"/>
          <w:color w:val="auto"/>
          <w:szCs w:val="20"/>
          <w:lang w:val="en-GB" w:eastAsia="en-US"/>
        </w:rPr>
      </w:pPr>
      <w:r>
        <w:rPr>
          <w:rFonts w:eastAsia="Times New Roman" w:cs="Arial"/>
          <w:color w:val="auto"/>
          <w:szCs w:val="20"/>
          <w:lang w:val="en-GB" w:eastAsia="en-US"/>
        </w:rPr>
        <w:t>Integration of service delivery between national, provincial and local government is critical to ensure focussed service delivery and, in this regard, various measures were implemented to align IDPs, provincial and national strategies around priority spatial interventions.  In this regard, the following national priorities form the basis of all integration initiatives:</w:t>
      </w:r>
    </w:p>
    <w:p w14:paraId="43AEEC19" w14:textId="77777777" w:rsidR="00C76AB6" w:rsidRDefault="002A0B36">
      <w:pPr>
        <w:numPr>
          <w:ilvl w:val="0"/>
          <w:numId w:val="22"/>
        </w:numPr>
        <w:spacing w:before="100" w:after="0" w:line="360" w:lineRule="auto"/>
        <w:ind w:left="-426" w:right="-472" w:firstLine="0"/>
        <w:contextualSpacing/>
        <w:jc w:val="left"/>
        <w:rPr>
          <w:rFonts w:eastAsia="Calibri" w:cs="Arial"/>
          <w:color w:val="auto"/>
          <w:szCs w:val="20"/>
          <w:lang w:val="en-US" w:eastAsia="en-US"/>
        </w:rPr>
      </w:pPr>
      <w:r>
        <w:rPr>
          <w:rFonts w:eastAsia="Calibri" w:cs="Arial"/>
          <w:color w:val="auto"/>
          <w:szCs w:val="20"/>
          <w:lang w:val="en-US" w:eastAsia="en-US"/>
        </w:rPr>
        <w:t>Creating jobs;</w:t>
      </w:r>
    </w:p>
    <w:p w14:paraId="28A448EF" w14:textId="77777777" w:rsidR="00C76AB6" w:rsidRDefault="002A0B36">
      <w:pPr>
        <w:numPr>
          <w:ilvl w:val="0"/>
          <w:numId w:val="22"/>
        </w:numPr>
        <w:spacing w:before="100" w:after="0" w:line="360" w:lineRule="auto"/>
        <w:ind w:left="-426" w:right="-472" w:firstLine="0"/>
        <w:contextualSpacing/>
        <w:jc w:val="left"/>
        <w:rPr>
          <w:rFonts w:eastAsia="Calibri" w:cs="Arial"/>
          <w:color w:val="auto"/>
          <w:szCs w:val="20"/>
          <w:lang w:val="en-US" w:eastAsia="en-US"/>
        </w:rPr>
      </w:pPr>
      <w:r>
        <w:rPr>
          <w:rFonts w:eastAsia="Calibri" w:cs="Arial"/>
          <w:color w:val="auto"/>
          <w:szCs w:val="20"/>
          <w:lang w:val="en-US" w:eastAsia="en-US"/>
        </w:rPr>
        <w:t>Enhancing education and skill development.</w:t>
      </w:r>
    </w:p>
    <w:p w14:paraId="418EC819" w14:textId="77777777" w:rsidR="00C76AB6" w:rsidRDefault="002A0B36">
      <w:pPr>
        <w:numPr>
          <w:ilvl w:val="0"/>
          <w:numId w:val="22"/>
        </w:numPr>
        <w:spacing w:before="100" w:after="0" w:line="360" w:lineRule="auto"/>
        <w:ind w:left="-426" w:right="-472" w:firstLine="0"/>
        <w:contextualSpacing/>
        <w:jc w:val="left"/>
        <w:rPr>
          <w:rFonts w:eastAsia="Calibri" w:cs="Arial"/>
          <w:color w:val="auto"/>
          <w:szCs w:val="20"/>
          <w:lang w:val="en-US" w:eastAsia="en-US"/>
        </w:rPr>
      </w:pPr>
      <w:r>
        <w:rPr>
          <w:rFonts w:eastAsia="Calibri" w:cs="Arial"/>
          <w:color w:val="auto"/>
          <w:szCs w:val="20"/>
          <w:lang w:val="en-US" w:eastAsia="en-US"/>
        </w:rPr>
        <w:t>Improving Health services;</w:t>
      </w:r>
    </w:p>
    <w:p w14:paraId="1D9F47AB" w14:textId="77777777" w:rsidR="00C76AB6" w:rsidRDefault="002A0B36">
      <w:pPr>
        <w:numPr>
          <w:ilvl w:val="0"/>
          <w:numId w:val="22"/>
        </w:numPr>
        <w:spacing w:before="100" w:after="0" w:line="360" w:lineRule="auto"/>
        <w:ind w:left="-426" w:right="-472" w:firstLine="0"/>
        <w:contextualSpacing/>
        <w:jc w:val="left"/>
        <w:rPr>
          <w:rFonts w:eastAsia="Calibri" w:cs="Arial"/>
          <w:color w:val="auto"/>
          <w:szCs w:val="20"/>
          <w:lang w:val="en-US" w:eastAsia="en-US"/>
        </w:rPr>
      </w:pPr>
      <w:r>
        <w:rPr>
          <w:rFonts w:eastAsia="Calibri" w:cs="Arial"/>
          <w:color w:val="auto"/>
          <w:szCs w:val="20"/>
          <w:lang w:val="en-US" w:eastAsia="en-US"/>
        </w:rPr>
        <w:t>Rural development and agriculture; and</w:t>
      </w:r>
    </w:p>
    <w:p w14:paraId="028D23C5" w14:textId="77777777" w:rsidR="00C76AB6" w:rsidRDefault="002A0B36">
      <w:pPr>
        <w:numPr>
          <w:ilvl w:val="0"/>
          <w:numId w:val="22"/>
        </w:numPr>
        <w:spacing w:before="100" w:after="0" w:line="360" w:lineRule="auto"/>
        <w:ind w:left="-426" w:right="-472" w:firstLine="0"/>
        <w:contextualSpacing/>
        <w:jc w:val="left"/>
        <w:rPr>
          <w:rFonts w:eastAsia="Calibri" w:cs="Arial"/>
          <w:color w:val="auto"/>
          <w:szCs w:val="20"/>
          <w:lang w:val="en-US" w:eastAsia="en-US"/>
        </w:rPr>
      </w:pPr>
      <w:r>
        <w:rPr>
          <w:rFonts w:eastAsia="Calibri" w:cs="Arial"/>
          <w:color w:val="auto"/>
          <w:szCs w:val="20"/>
          <w:lang w:val="en-US" w:eastAsia="en-US"/>
        </w:rPr>
        <w:t>Fighting crime and corruption.</w:t>
      </w:r>
    </w:p>
    <w:p w14:paraId="7BA1FC54" w14:textId="77777777" w:rsidR="00C76AB6" w:rsidRDefault="002A0B36">
      <w:pPr>
        <w:spacing w:after="0" w:line="360" w:lineRule="auto"/>
        <w:ind w:left="-426" w:right="-472" w:firstLine="0"/>
        <w:rPr>
          <w:rFonts w:eastAsia="Times New Roman" w:cs="Arial"/>
          <w:color w:val="auto"/>
          <w:szCs w:val="20"/>
          <w:lang w:val="en-GB" w:eastAsia="en-US"/>
        </w:rPr>
      </w:pPr>
      <w:r>
        <w:rPr>
          <w:rFonts w:eastAsia="Times New Roman" w:cs="Arial"/>
          <w:color w:val="auto"/>
          <w:szCs w:val="20"/>
          <w:lang w:val="en-GB" w:eastAsia="en-US"/>
        </w:rPr>
        <w:t>To achieve these priorities integration mechanisms are in place to ensure integrated planning and execution of various development programs.  The focus will be to strengthen the link between policy priorities and expenditure thereby ensuring the achievement of the national, provincial and local objectives.</w:t>
      </w:r>
    </w:p>
    <w:p w14:paraId="105A1277" w14:textId="77777777" w:rsidR="00C76AB6" w:rsidRDefault="00C76AB6">
      <w:pPr>
        <w:spacing w:after="0" w:line="360" w:lineRule="auto"/>
        <w:ind w:left="-426" w:right="-472" w:firstLine="0"/>
        <w:rPr>
          <w:rFonts w:eastAsia="Times New Roman" w:cs="Arial"/>
          <w:color w:val="auto"/>
          <w:szCs w:val="20"/>
          <w:lang w:val="en-GB" w:eastAsia="en-US"/>
        </w:rPr>
      </w:pPr>
    </w:p>
    <w:p w14:paraId="6A8311A8" w14:textId="77777777" w:rsidR="00C76AB6" w:rsidRDefault="00C76AB6">
      <w:pPr>
        <w:spacing w:after="0" w:line="360" w:lineRule="auto"/>
        <w:ind w:left="-426" w:right="-472" w:firstLine="0"/>
        <w:rPr>
          <w:rFonts w:eastAsia="Times New Roman" w:cs="Arial"/>
          <w:color w:val="auto"/>
          <w:szCs w:val="20"/>
          <w:lang w:val="en-GB" w:eastAsia="en-US"/>
        </w:rPr>
      </w:pPr>
    </w:p>
    <w:p w14:paraId="41493D3D" w14:textId="77777777" w:rsidR="00C76AB6" w:rsidRDefault="00C76AB6">
      <w:pPr>
        <w:spacing w:after="0" w:line="360" w:lineRule="auto"/>
        <w:ind w:left="-426" w:right="-472" w:firstLine="0"/>
        <w:rPr>
          <w:rFonts w:eastAsia="Times New Roman" w:cs="Arial"/>
          <w:color w:val="auto"/>
          <w:szCs w:val="20"/>
          <w:lang w:val="en-GB" w:eastAsia="en-US"/>
        </w:rPr>
      </w:pPr>
    </w:p>
    <w:p w14:paraId="31BF1385" w14:textId="77777777" w:rsidR="00C76AB6" w:rsidRDefault="002A0B36">
      <w:pPr>
        <w:spacing w:after="200" w:line="360" w:lineRule="auto"/>
        <w:ind w:left="-426" w:right="-472" w:firstLine="0"/>
        <w:rPr>
          <w:rFonts w:eastAsia="Calibri" w:cs="Arial"/>
          <w:b/>
          <w:color w:val="auto"/>
          <w:szCs w:val="20"/>
          <w:lang w:val="en-GB" w:eastAsia="en-US"/>
        </w:rPr>
      </w:pPr>
      <w:bookmarkStart w:id="18" w:name="_Toc286034130"/>
      <w:bookmarkStart w:id="19" w:name="_Toc286034721"/>
      <w:r>
        <w:rPr>
          <w:rFonts w:eastAsia="Calibri" w:cs="Arial"/>
          <w:b/>
          <w:color w:val="auto"/>
          <w:szCs w:val="20"/>
          <w:lang w:val="en-GB" w:eastAsia="en-US"/>
        </w:rPr>
        <w:lastRenderedPageBreak/>
        <w:t>Ability of the municipality to spend and deliver on the programmes</w:t>
      </w:r>
      <w:bookmarkEnd w:id="18"/>
      <w:bookmarkEnd w:id="19"/>
    </w:p>
    <w:p w14:paraId="0A5C9E4D" w14:textId="77777777" w:rsidR="00C76AB6" w:rsidRDefault="002A0B36">
      <w:pPr>
        <w:autoSpaceDE w:val="0"/>
        <w:autoSpaceDN w:val="0"/>
        <w:adjustRightInd w:val="0"/>
        <w:spacing w:after="0" w:line="360" w:lineRule="auto"/>
        <w:ind w:left="-426" w:right="-472" w:firstLine="0"/>
        <w:rPr>
          <w:rFonts w:eastAsia="Times New Roman" w:cs="Arial"/>
          <w:color w:val="auto"/>
          <w:szCs w:val="20"/>
          <w:lang w:val="en-GB" w:eastAsia="en-US"/>
        </w:rPr>
      </w:pPr>
      <w:r>
        <w:rPr>
          <w:rFonts w:eastAsia="Times New Roman" w:cs="Arial"/>
          <w:color w:val="auto"/>
          <w:szCs w:val="20"/>
          <w:lang w:val="en-GB" w:eastAsia="en-US"/>
        </w:rPr>
        <w:t>It is estimated that a spending rate of at least 97 percent is achieved on operating expenditure and 98 percent on the capital programme for the 2025/2026 MTREF of which performance has been factored into the cash flow budget.</w:t>
      </w:r>
    </w:p>
    <w:p w14:paraId="1E31A04E" w14:textId="77777777" w:rsidR="00C76AB6" w:rsidRDefault="00C76AB6">
      <w:pPr>
        <w:autoSpaceDE w:val="0"/>
        <w:autoSpaceDN w:val="0"/>
        <w:adjustRightInd w:val="0"/>
        <w:spacing w:after="0" w:line="360" w:lineRule="auto"/>
        <w:ind w:left="-426" w:right="-472" w:firstLine="0"/>
        <w:jc w:val="left"/>
        <w:rPr>
          <w:rFonts w:eastAsia="Times New Roman" w:cs="Arial"/>
          <w:color w:val="auto"/>
          <w:szCs w:val="20"/>
          <w:lang w:val="en-GB" w:eastAsia="en-US"/>
        </w:rPr>
      </w:pPr>
    </w:p>
    <w:p w14:paraId="70DF89E1"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jc w:val="left"/>
        <w:outlineLvl w:val="1"/>
        <w:rPr>
          <w:rFonts w:eastAsia="Times New Roman" w:cs="Arial"/>
          <w:b/>
          <w:bCs/>
          <w:caps/>
          <w:color w:val="auto"/>
          <w:spacing w:val="15"/>
          <w:szCs w:val="20"/>
          <w:lang w:val="en-US" w:eastAsia="en-US"/>
        </w:rPr>
      </w:pPr>
      <w:bookmarkStart w:id="20" w:name="_Toc222405537"/>
      <w:r>
        <w:rPr>
          <w:rFonts w:eastAsia="Times New Roman" w:cs="Arial"/>
          <w:b/>
          <w:bCs/>
          <w:caps/>
          <w:color w:val="auto"/>
          <w:spacing w:val="15"/>
          <w:szCs w:val="20"/>
          <w:lang w:val="en-US" w:eastAsia="en-US"/>
        </w:rPr>
        <w:t>ADJUSTMENT BUDGET FUNDING</w:t>
      </w:r>
      <w:bookmarkEnd w:id="20"/>
    </w:p>
    <w:p w14:paraId="4AB969C2"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a) Where there were no material adjustments to the budget funding which could impact:</w:t>
      </w:r>
    </w:p>
    <w:p w14:paraId="461B1C68" w14:textId="77777777" w:rsidR="00C76AB6" w:rsidRDefault="002A0B36">
      <w:pPr>
        <w:numPr>
          <w:ilvl w:val="0"/>
          <w:numId w:val="23"/>
        </w:numPr>
        <w:spacing w:before="100" w:after="20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The funding of operating and Capital expenditure</w:t>
      </w:r>
    </w:p>
    <w:p w14:paraId="191D8EF6" w14:textId="77777777" w:rsidR="00C76AB6" w:rsidRDefault="002A0B36">
      <w:pPr>
        <w:numPr>
          <w:ilvl w:val="0"/>
          <w:numId w:val="23"/>
        </w:numPr>
        <w:spacing w:before="100" w:after="20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 xml:space="preserve">Financial plans </w:t>
      </w:r>
    </w:p>
    <w:p w14:paraId="1E022A4B" w14:textId="77777777" w:rsidR="00C76AB6" w:rsidRDefault="002A0B36">
      <w:pPr>
        <w:numPr>
          <w:ilvl w:val="0"/>
          <w:numId w:val="23"/>
        </w:numPr>
        <w:spacing w:before="100" w:after="20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Reserves</w:t>
      </w:r>
    </w:p>
    <w:p w14:paraId="541D3831" w14:textId="77777777" w:rsidR="00C76AB6" w:rsidRDefault="002A0B36">
      <w:pPr>
        <w:numPr>
          <w:ilvl w:val="0"/>
          <w:numId w:val="23"/>
        </w:numPr>
        <w:spacing w:before="100" w:after="200" w:line="360" w:lineRule="auto"/>
        <w:contextualSpacing/>
        <w:jc w:val="left"/>
        <w:rPr>
          <w:rFonts w:eastAsia="Times New Roman" w:cs="Arial"/>
          <w:color w:val="auto"/>
          <w:szCs w:val="20"/>
          <w:lang w:val="en-US" w:eastAsia="en-US"/>
        </w:rPr>
      </w:pPr>
      <w:r>
        <w:rPr>
          <w:rFonts w:eastAsia="Times New Roman" w:cs="Arial"/>
          <w:color w:val="auto"/>
          <w:szCs w:val="20"/>
          <w:lang w:val="en-US" w:eastAsia="en-US"/>
        </w:rPr>
        <w:t>The financial sustainability of the municipality</w:t>
      </w:r>
    </w:p>
    <w:p w14:paraId="00018B71"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b) There were no adjustments to the collection levels estimated.</w:t>
      </w:r>
    </w:p>
    <w:p w14:paraId="564F2725"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c) There were no adjustments to the municipality’s monetary investments</w:t>
      </w:r>
    </w:p>
    <w:p w14:paraId="359DA005"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 xml:space="preserve">d) there were no adjustments to contributions and donations in cash or in-kind </w:t>
      </w:r>
    </w:p>
    <w:p w14:paraId="7B109E87"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e) there were no adjustments related to proceeds from the sale of Assets</w:t>
      </w:r>
    </w:p>
    <w:p w14:paraId="479EA285"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 xml:space="preserve">f) there were no adjustments related to proceeds from lease of assets </w:t>
      </w:r>
    </w:p>
    <w:p w14:paraId="2BCD9D5D"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g) there were no adjustments related to the planned use of previous cash backed accumulated surplus.</w:t>
      </w:r>
    </w:p>
    <w:p w14:paraId="0A1AB27C"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h) there were no adjustments relating to allocations in grants to the municipality</w:t>
      </w:r>
    </w:p>
    <w:p w14:paraId="3D3DED47"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i) Refer to table B1for the reconciliation between the operating and capital expends</w:t>
      </w:r>
    </w:p>
    <w:p w14:paraId="0BC49968" w14:textId="77777777" w:rsidR="00C76AB6" w:rsidRDefault="00C76AB6">
      <w:pPr>
        <w:spacing w:before="100" w:after="200" w:line="360" w:lineRule="auto"/>
        <w:ind w:left="0" w:firstLine="0"/>
        <w:rPr>
          <w:rFonts w:eastAsia="Times New Roman" w:cs="Arial"/>
          <w:color w:val="auto"/>
          <w:szCs w:val="20"/>
          <w:lang w:val="en-US" w:eastAsia="en-US"/>
        </w:rPr>
      </w:pPr>
    </w:p>
    <w:p w14:paraId="103DF1BE" w14:textId="77777777" w:rsidR="00C76AB6" w:rsidRDefault="002A0B36">
      <w:pPr>
        <w:pBdr>
          <w:top w:val="single" w:sz="24" w:space="0" w:color="4F81BD"/>
          <w:left w:val="single" w:sz="24" w:space="0" w:color="4F81BD"/>
          <w:bottom w:val="single" w:sz="24" w:space="0" w:color="4F81BD"/>
          <w:right w:val="single" w:sz="24" w:space="0" w:color="4F81BD"/>
        </w:pBdr>
        <w:shd w:val="clear" w:color="auto" w:fill="4F81BD"/>
        <w:spacing w:before="100" w:after="0" w:line="360" w:lineRule="auto"/>
        <w:ind w:left="0" w:firstLine="0"/>
        <w:jc w:val="left"/>
        <w:outlineLvl w:val="0"/>
        <w:rPr>
          <w:rFonts w:eastAsia="Times New Roman" w:cs="Arial"/>
          <w:caps/>
          <w:color w:val="FFFFFF"/>
          <w:spacing w:val="15"/>
          <w:szCs w:val="20"/>
          <w:lang w:val="en-US" w:eastAsia="en-US"/>
        </w:rPr>
      </w:pPr>
      <w:r>
        <w:rPr>
          <w:rFonts w:eastAsia="Times New Roman" w:cs="Arial"/>
          <w:caps/>
          <w:color w:val="FFFFFF"/>
          <w:spacing w:val="15"/>
          <w:szCs w:val="20"/>
          <w:lang w:val="en-US" w:eastAsia="en-US"/>
        </w:rPr>
        <w:lastRenderedPageBreak/>
        <w:t>Adjustment to Councillors allowance and Employee benefits</w:t>
      </w:r>
    </w:p>
    <w:p w14:paraId="336FBA06" w14:textId="77777777" w:rsidR="00C76AB6" w:rsidRDefault="00C76AB6">
      <w:pPr>
        <w:spacing w:before="100" w:after="200" w:line="360" w:lineRule="auto"/>
        <w:ind w:left="0" w:firstLine="0"/>
        <w:jc w:val="left"/>
        <w:rPr>
          <w:rFonts w:eastAsia="Times New Roman" w:cs="Arial"/>
          <w:b/>
          <w:bCs/>
          <w:color w:val="auto"/>
          <w:szCs w:val="20"/>
          <w:lang w:val="en-US" w:eastAsia="en-US"/>
        </w:rPr>
      </w:pPr>
    </w:p>
    <w:p w14:paraId="60405444" w14:textId="77777777" w:rsidR="00C76AB6" w:rsidRDefault="002A0B36">
      <w:pPr>
        <w:spacing w:before="100" w:after="200" w:line="36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EMPLOYEE COSTS</w:t>
      </w:r>
    </w:p>
    <w:p w14:paraId="1EED979C" w14:textId="77777777" w:rsidR="00C76AB6" w:rsidRDefault="002A0B36">
      <w:pPr>
        <w:spacing w:before="100" w:after="200" w:line="360" w:lineRule="auto"/>
        <w:ind w:left="0" w:firstLine="0"/>
        <w:jc w:val="left"/>
        <w:rPr>
          <w:rFonts w:eastAsia="Times New Roman" w:cs="Arial"/>
          <w:color w:val="auto"/>
          <w:szCs w:val="20"/>
          <w:lang w:val="en-US" w:eastAsia="en-US"/>
        </w:rPr>
      </w:pPr>
      <w:r>
        <w:rPr>
          <w:rFonts w:eastAsia="Times New Roman" w:cs="Arial"/>
          <w:color w:val="auto"/>
          <w:szCs w:val="20"/>
          <w:lang w:val="en-US" w:eastAsia="en-US"/>
        </w:rPr>
        <w:t>The original budget for employee related costs (Staff &amp; Managers) for the 2025/2026 financial year was R188 million and the was no adjustment. Based on the three-year collective SALGBC agreement. As part of the Municipality’s cost reprioritization and cash management strategy, only key positions will be appointed.</w:t>
      </w:r>
    </w:p>
    <w:p w14:paraId="1BDE0C86" w14:textId="77777777" w:rsidR="00C76AB6" w:rsidRDefault="002A0B36">
      <w:pPr>
        <w:spacing w:before="100" w:after="200" w:line="360" w:lineRule="auto"/>
        <w:ind w:left="0" w:firstLine="0"/>
        <w:jc w:val="left"/>
        <w:rPr>
          <w:rFonts w:eastAsia="Times New Roman" w:cs="Arial"/>
          <w:b/>
          <w:bCs/>
          <w:color w:val="auto"/>
          <w:szCs w:val="20"/>
          <w:lang w:val="en-US" w:eastAsia="en-US"/>
        </w:rPr>
      </w:pPr>
      <w:r>
        <w:rPr>
          <w:rFonts w:eastAsia="Times New Roman" w:cs="Arial"/>
          <w:b/>
          <w:bCs/>
          <w:color w:val="auto"/>
          <w:szCs w:val="20"/>
          <w:lang w:val="en-US" w:eastAsia="en-US"/>
        </w:rPr>
        <w:t>COUNCILLORS COSTS</w:t>
      </w:r>
    </w:p>
    <w:p w14:paraId="309323C8" w14:textId="77777777" w:rsidR="00C76AB6" w:rsidRDefault="002A0B36">
      <w:pPr>
        <w:spacing w:before="100" w:after="200" w:line="360" w:lineRule="auto"/>
        <w:ind w:left="0" w:firstLine="0"/>
        <w:jc w:val="left"/>
        <w:rPr>
          <w:rFonts w:eastAsia="Times New Roman" w:cs="Arial"/>
          <w:color w:val="auto"/>
          <w:szCs w:val="20"/>
          <w:lang w:val="en-US" w:eastAsia="en-US"/>
        </w:rPr>
      </w:pPr>
      <w:bookmarkStart w:id="21" w:name="_Hlk190976718"/>
      <w:r>
        <w:rPr>
          <w:rFonts w:eastAsia="Times New Roman" w:cs="Arial"/>
          <w:color w:val="auto"/>
          <w:szCs w:val="20"/>
          <w:lang w:val="en-US" w:eastAsia="en-US"/>
        </w:rPr>
        <w:t>The original budgeted allocation for councillors costs for the 2025/2026 financial year was R24.6 million the was no adjustemnt.</w:t>
      </w:r>
      <w:bookmarkEnd w:id="21"/>
    </w:p>
    <w:p w14:paraId="17D084DA" w14:textId="77777777" w:rsidR="00C76AB6" w:rsidRDefault="002A0B36">
      <w:pPr>
        <w:pBdr>
          <w:top w:val="single" w:sz="24" w:space="0" w:color="DBE5F1"/>
          <w:left w:val="single" w:sz="24" w:space="0" w:color="DBE5F1"/>
          <w:bottom w:val="single" w:sz="24" w:space="0" w:color="DBE5F1"/>
          <w:right w:val="single" w:sz="24" w:space="0" w:color="DBE5F1"/>
        </w:pBdr>
        <w:shd w:val="clear" w:color="auto" w:fill="DBE5F1"/>
        <w:spacing w:before="100" w:after="0" w:line="360" w:lineRule="auto"/>
        <w:ind w:left="0" w:firstLine="0"/>
        <w:jc w:val="left"/>
        <w:outlineLvl w:val="1"/>
        <w:rPr>
          <w:rFonts w:eastAsia="Times New Roman" w:cs="Arial"/>
          <w:b/>
          <w:bCs/>
          <w:caps/>
          <w:color w:val="auto"/>
          <w:spacing w:val="15"/>
          <w:szCs w:val="20"/>
          <w:lang w:val="en-US" w:eastAsia="en-US"/>
        </w:rPr>
      </w:pPr>
      <w:bookmarkStart w:id="22" w:name="_Toc222405540"/>
      <w:r>
        <w:rPr>
          <w:rFonts w:eastAsia="Times New Roman" w:cs="Arial"/>
          <w:b/>
          <w:bCs/>
          <w:caps/>
          <w:color w:val="auto"/>
          <w:spacing w:val="15"/>
          <w:szCs w:val="20"/>
          <w:lang w:val="en-US" w:eastAsia="en-US"/>
        </w:rPr>
        <w:t>Adjustment to Service delivery and budget implementation plan</w:t>
      </w:r>
      <w:bookmarkEnd w:id="22"/>
    </w:p>
    <w:p w14:paraId="358566D4" w14:textId="77777777" w:rsidR="00C76AB6" w:rsidRDefault="002A0B36">
      <w:pPr>
        <w:autoSpaceDE w:val="0"/>
        <w:autoSpaceDN w:val="0"/>
        <w:adjustRightInd w:val="0"/>
        <w:spacing w:after="160" w:line="360" w:lineRule="auto"/>
        <w:ind w:left="720" w:firstLine="0"/>
        <w:jc w:val="left"/>
        <w:rPr>
          <w:rFonts w:eastAsia="Calibri" w:cs="Arial"/>
          <w:color w:val="auto"/>
          <w:szCs w:val="20"/>
          <w:lang w:eastAsia="en-US"/>
        </w:rPr>
      </w:pPr>
      <w:r>
        <w:rPr>
          <w:rFonts w:eastAsia="Calibri" w:cs="Arial"/>
          <w:color w:val="auto"/>
          <w:szCs w:val="20"/>
          <w:lang w:eastAsia="en-US"/>
        </w:rPr>
        <w:t xml:space="preserve">Background </w:t>
      </w:r>
    </w:p>
    <w:p w14:paraId="59C69F5E" w14:textId="77777777" w:rsidR="00C76AB6" w:rsidRDefault="002A0B36">
      <w:pPr>
        <w:autoSpaceDE w:val="0"/>
        <w:autoSpaceDN w:val="0"/>
        <w:adjustRightInd w:val="0"/>
        <w:spacing w:after="160" w:line="360" w:lineRule="auto"/>
        <w:ind w:left="720" w:firstLine="0"/>
        <w:jc w:val="left"/>
        <w:rPr>
          <w:rFonts w:eastAsia="Calibri" w:cs="Arial"/>
          <w:color w:val="auto"/>
          <w:szCs w:val="20"/>
          <w:lang w:eastAsia="en-US"/>
        </w:rPr>
      </w:pPr>
      <w:r>
        <w:rPr>
          <w:rFonts w:eastAsia="Calibri" w:cs="Arial"/>
          <w:color w:val="auto"/>
          <w:szCs w:val="20"/>
          <w:lang w:eastAsia="en-US"/>
        </w:rPr>
        <w:t xml:space="preserve">In term of Section 24(1) of the Municipal Finance Management Act (MFMA) No. 56 of 2003, the council of the municipality must for each year approve an annual budget for the municipality before the start of the financial year. Section 16(1) of MFMA states that, the council of a municipality must for each financial year approve an annual budget. Section 16(2) for a municipality to comply with subsection (1), the mayor of the municipality must table the annual budget at a council meeting at least 30 days before the start of the budget year. </w:t>
      </w:r>
    </w:p>
    <w:p w14:paraId="33DCB683" w14:textId="77777777" w:rsidR="00C76AB6" w:rsidRDefault="002A0B36">
      <w:pPr>
        <w:spacing w:after="160" w:line="360" w:lineRule="auto"/>
        <w:ind w:left="720" w:firstLine="0"/>
        <w:jc w:val="left"/>
        <w:rPr>
          <w:rFonts w:eastAsia="Calibri" w:cs="Arial"/>
          <w:color w:val="auto"/>
          <w:szCs w:val="20"/>
          <w:lang w:eastAsia="en-US"/>
        </w:rPr>
      </w:pPr>
      <w:r>
        <w:rPr>
          <w:rFonts w:eastAsia="Calibri" w:cs="Arial"/>
          <w:color w:val="auto"/>
          <w:szCs w:val="20"/>
          <w:lang w:eastAsia="en-US"/>
        </w:rPr>
        <w:t>The application of sound financial management principles for the compilation of the Municipality’s financial plan is essential and critical to ensure that the Municipality remains financially viable and that municipal services are provided sustainably, economically, and equitably to all communities.</w:t>
      </w:r>
    </w:p>
    <w:p w14:paraId="35527F81" w14:textId="77777777" w:rsidR="00C76AB6" w:rsidRDefault="002A0B36">
      <w:pPr>
        <w:spacing w:after="160" w:line="360" w:lineRule="auto"/>
        <w:ind w:left="720" w:firstLine="0"/>
        <w:jc w:val="left"/>
        <w:rPr>
          <w:rFonts w:eastAsia="Calibri" w:cs="Arial"/>
          <w:color w:val="auto"/>
          <w:szCs w:val="20"/>
          <w:lang w:eastAsia="en-US"/>
        </w:rPr>
      </w:pPr>
      <w:r>
        <w:rPr>
          <w:rFonts w:eastAsia="Calibri" w:cs="Arial"/>
          <w:color w:val="auto"/>
          <w:szCs w:val="20"/>
          <w:lang w:eastAsia="en-US"/>
        </w:rPr>
        <w:t>The Municipality’s business and service delivery priorities were reviewed as part of this year’s planning and budget process. Where appropriate, funds were transferred from low- to high priority programmes to maintain sound financial stewardship.</w:t>
      </w:r>
    </w:p>
    <w:p w14:paraId="38F24F61" w14:textId="77777777" w:rsidR="00C76AB6" w:rsidRDefault="00C76AB6">
      <w:pPr>
        <w:ind w:left="0" w:firstLine="0"/>
        <w:rPr>
          <w:rFonts w:eastAsia="Times New Roman" w:cs="Arial"/>
          <w:color w:val="auto"/>
          <w:szCs w:val="20"/>
          <w:lang w:val="en-US" w:eastAsia="en-US"/>
        </w:rPr>
      </w:pPr>
    </w:p>
    <w:p w14:paraId="42DC1C12" w14:textId="77777777" w:rsidR="00C76AB6" w:rsidRDefault="00C76AB6">
      <w:pPr>
        <w:rPr>
          <w:rFonts w:eastAsia="Times New Roman" w:cs="Arial"/>
          <w:szCs w:val="20"/>
          <w:lang w:val="en-US" w:eastAsia="en-US"/>
        </w:rPr>
        <w:sectPr w:rsidR="00C76AB6">
          <w:pgSz w:w="16838" w:h="11906" w:orient="landscape"/>
          <w:pgMar w:top="1440" w:right="1440" w:bottom="1440" w:left="1440"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pPr>
    </w:p>
    <w:p w14:paraId="112DC498" w14:textId="77777777" w:rsidR="00C76AB6" w:rsidRDefault="002A0B36">
      <w:pPr>
        <w:spacing w:before="100" w:after="200" w:line="360" w:lineRule="auto"/>
        <w:ind w:left="0" w:firstLine="0"/>
        <w:rPr>
          <w:rFonts w:eastAsia="Times New Roman" w:cs="Arial"/>
          <w:b/>
          <w:bCs/>
          <w:color w:val="auto"/>
          <w:szCs w:val="20"/>
          <w:lang w:val="en-US" w:eastAsia="en-US"/>
        </w:rPr>
      </w:pPr>
      <w:r>
        <w:rPr>
          <w:rFonts w:eastAsia="Times New Roman" w:cs="Arial"/>
          <w:b/>
          <w:bCs/>
          <w:color w:val="auto"/>
          <w:szCs w:val="20"/>
          <w:lang w:val="en-US" w:eastAsia="en-US"/>
        </w:rPr>
        <w:lastRenderedPageBreak/>
        <w:t xml:space="preserve">CAPITAL EXPENDITURE </w:t>
      </w:r>
    </w:p>
    <w:p w14:paraId="23DBBDD5" w14:textId="77777777" w:rsidR="00C76AB6" w:rsidRDefault="002A0B36">
      <w:pPr>
        <w:spacing w:before="100" w:after="200" w:line="360" w:lineRule="auto"/>
        <w:ind w:left="0" w:firstLine="0"/>
        <w:rPr>
          <w:rFonts w:eastAsia="Times New Roman" w:cs="Arial"/>
          <w:color w:val="auto"/>
          <w:szCs w:val="20"/>
          <w:lang w:val="en-US" w:eastAsia="en-US"/>
        </w:rPr>
      </w:pPr>
      <w:r>
        <w:rPr>
          <w:rFonts w:eastAsia="Times New Roman" w:cs="Arial"/>
          <w:color w:val="auto"/>
          <w:szCs w:val="20"/>
          <w:lang w:val="en-US" w:eastAsia="en-US"/>
        </w:rPr>
        <w:t xml:space="preserve">The original budget allocation for 2025/2026 was </w:t>
      </w:r>
      <w:r>
        <w:rPr>
          <w:rFonts w:eastAsia="Times New Roman" w:cs="Arial"/>
          <w:b/>
          <w:bCs/>
          <w:i/>
          <w:iCs/>
          <w:color w:val="auto"/>
          <w:szCs w:val="20"/>
          <w:lang w:val="en-US" w:eastAsia="en-US"/>
        </w:rPr>
        <w:t>R196.4 million</w:t>
      </w:r>
      <w:r>
        <w:rPr>
          <w:rFonts w:eastAsia="Times New Roman" w:cs="Arial"/>
          <w:color w:val="auto"/>
          <w:szCs w:val="20"/>
          <w:lang w:val="en-US" w:eastAsia="en-US"/>
        </w:rPr>
        <w:t xml:space="preserve">. There was an increase of </w:t>
      </w:r>
      <w:r>
        <w:rPr>
          <w:rFonts w:eastAsia="Times New Roman" w:cs="Arial"/>
          <w:b/>
          <w:bCs/>
          <w:i/>
          <w:iCs/>
          <w:color w:val="auto"/>
          <w:szCs w:val="20"/>
          <w:lang w:val="en-US" w:eastAsia="en-US"/>
        </w:rPr>
        <w:t>R31 million</w:t>
      </w:r>
      <w:r>
        <w:rPr>
          <w:rFonts w:eastAsia="Times New Roman" w:cs="Arial"/>
          <w:color w:val="auto"/>
          <w:szCs w:val="20"/>
          <w:lang w:val="en-US" w:eastAsia="en-US"/>
        </w:rPr>
        <w:t xml:space="preserve"> during the adjustment, the total Capital budget is </w:t>
      </w:r>
      <w:r>
        <w:rPr>
          <w:rFonts w:eastAsia="Times New Roman" w:cs="Arial"/>
          <w:b/>
          <w:bCs/>
          <w:color w:val="auto"/>
          <w:szCs w:val="20"/>
          <w:lang w:val="en-US" w:eastAsia="en-US"/>
        </w:rPr>
        <w:t xml:space="preserve">R227.4 million </w:t>
      </w:r>
      <w:r>
        <w:rPr>
          <w:rFonts w:eastAsia="Times New Roman" w:cs="Arial"/>
          <w:color w:val="auto"/>
          <w:szCs w:val="20"/>
          <w:lang w:val="en-US" w:eastAsia="en-US"/>
        </w:rPr>
        <w:t>for 2025/2026 FY.</w:t>
      </w:r>
    </w:p>
    <w:p w14:paraId="400E5A36" w14:textId="77777777" w:rsidR="00C76AB6" w:rsidRDefault="002A0B36">
      <w:pPr>
        <w:spacing w:before="100" w:after="200" w:line="360" w:lineRule="auto"/>
        <w:ind w:left="0" w:firstLine="0"/>
        <w:rPr>
          <w:rFonts w:eastAsia="Times New Roman" w:cs="Arial"/>
          <w:color w:val="auto"/>
          <w:szCs w:val="20"/>
          <w:lang w:val="en-US" w:eastAsia="en-US"/>
        </w:rPr>
        <w:sectPr w:rsidR="00C76AB6">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eastAsia="Times New Roman" w:cs="Arial"/>
          <w:color w:val="auto"/>
          <w:szCs w:val="20"/>
          <w:lang w:val="en-US" w:eastAsia="en-US"/>
        </w:rPr>
        <w:t>The capital projects are funded from National capital and provincial grants and transfers and internally generated funds from current year surpluses. These funding sources are further discussed in detail in Overview of Budget Funding</w:t>
      </w:r>
    </w:p>
    <w:p w14:paraId="01A7AE8D" w14:textId="77777777" w:rsidR="00C76AB6" w:rsidRDefault="002A0B36">
      <w:pPr>
        <w:pStyle w:val="Heading3"/>
        <w:spacing w:before="200" w:line="360" w:lineRule="auto"/>
        <w:ind w:left="0" w:right="-472" w:firstLine="0"/>
        <w:rPr>
          <w:rFonts w:ascii="Arial" w:hAnsi="Arial" w:cs="Arial"/>
          <w:b/>
          <w:color w:val="323E4F" w:themeColor="text2" w:themeShade="BF"/>
          <w:sz w:val="22"/>
          <w:szCs w:val="22"/>
        </w:rPr>
      </w:pPr>
      <w:bookmarkStart w:id="23" w:name="_Toc286034104"/>
      <w:bookmarkStart w:id="24" w:name="_Toc5201230"/>
      <w:bookmarkStart w:id="25" w:name="_Toc514917614"/>
      <w:bookmarkStart w:id="26" w:name="_Toc5201548"/>
      <w:bookmarkStart w:id="27" w:name="_Toc516502700"/>
      <w:bookmarkStart w:id="28" w:name="_Toc5201193"/>
      <w:bookmarkStart w:id="29" w:name="_Toc162209857"/>
      <w:bookmarkStart w:id="30" w:name="_Toc286034695"/>
      <w:r>
        <w:rPr>
          <w:rFonts w:ascii="Arial" w:hAnsi="Arial" w:cs="Arial"/>
          <w:b/>
          <w:color w:val="323E4F" w:themeColor="text2" w:themeShade="BF"/>
          <w:sz w:val="22"/>
          <w:szCs w:val="22"/>
        </w:rPr>
        <w:lastRenderedPageBreak/>
        <w:t>IDP and Service Delivery and Budget Implementation Plan</w:t>
      </w:r>
      <w:bookmarkEnd w:id="23"/>
      <w:bookmarkEnd w:id="24"/>
      <w:bookmarkEnd w:id="25"/>
      <w:bookmarkEnd w:id="26"/>
      <w:bookmarkEnd w:id="27"/>
      <w:bookmarkEnd w:id="28"/>
      <w:bookmarkEnd w:id="29"/>
      <w:bookmarkEnd w:id="30"/>
    </w:p>
    <w:p w14:paraId="18DFFE0A" w14:textId="77777777" w:rsidR="00C76AB6" w:rsidRDefault="00C76AB6">
      <w:pPr>
        <w:spacing w:after="0" w:line="360" w:lineRule="auto"/>
        <w:ind w:right="-472"/>
        <w:rPr>
          <w:rFonts w:ascii="Arial" w:eastAsia="Times New Roman" w:hAnsi="Arial" w:cs="Arial"/>
          <w:sz w:val="22"/>
          <w:lang w:val="en-GB"/>
        </w:rPr>
      </w:pPr>
    </w:p>
    <w:p w14:paraId="64217C8E" w14:textId="77777777" w:rsidR="00C76AB6" w:rsidRDefault="002A0B36">
      <w:pPr>
        <w:spacing w:after="0" w:line="360" w:lineRule="auto"/>
        <w:ind w:left="-426" w:right="-472"/>
        <w:rPr>
          <w:rFonts w:ascii="Arial" w:eastAsia="Times New Roman" w:hAnsi="Arial" w:cs="Arial"/>
          <w:sz w:val="22"/>
          <w:lang w:val="en-GB"/>
        </w:rPr>
      </w:pPr>
      <w:r>
        <w:rPr>
          <w:rFonts w:ascii="Arial" w:eastAsia="Times New Roman" w:hAnsi="Arial" w:cs="Arial"/>
          <w:sz w:val="22"/>
          <w:lang w:val="en-GB"/>
        </w:rPr>
        <w:t>The Council’s IDP is its principal strategic planning instrument, which directly guides and informs its planning, budget, management, and development actions.  This framework is rolled out into objectives, key performance indicators and targets for implementation which directly inform the Service Delivery and Budget Implementation Plan.  The Process Plan applicable to this cycle included the following key IDP processes and deliverables:</w:t>
      </w:r>
    </w:p>
    <w:p w14:paraId="73B43E65" w14:textId="77777777" w:rsidR="00C76AB6" w:rsidRDefault="00C76AB6">
      <w:pPr>
        <w:spacing w:after="0" w:line="360" w:lineRule="auto"/>
        <w:ind w:left="-426" w:right="-472"/>
        <w:rPr>
          <w:rFonts w:ascii="Arial" w:eastAsia="Times New Roman" w:hAnsi="Arial" w:cs="Arial"/>
          <w:b/>
          <w:sz w:val="22"/>
          <w:lang w:val="en-GB"/>
        </w:rPr>
      </w:pPr>
    </w:p>
    <w:p w14:paraId="64CA92F0" w14:textId="77777777" w:rsidR="00C76AB6" w:rsidRDefault="002A0B36">
      <w:pPr>
        <w:pStyle w:val="ListParagraph"/>
        <w:numPr>
          <w:ilvl w:val="0"/>
          <w:numId w:val="24"/>
        </w:numPr>
        <w:spacing w:after="0" w:line="360" w:lineRule="auto"/>
        <w:ind w:right="-472"/>
        <w:jc w:val="both"/>
        <w:rPr>
          <w:rFonts w:ascii="Arial" w:hAnsi="Arial" w:cs="Arial"/>
          <w:bCs/>
        </w:rPr>
      </w:pPr>
      <w:r>
        <w:rPr>
          <w:rFonts w:ascii="Arial" w:hAnsi="Arial" w:cs="Arial"/>
          <w:bCs/>
        </w:rPr>
        <w:t>Registration of community needs;</w:t>
      </w:r>
    </w:p>
    <w:p w14:paraId="4A73F0E8" w14:textId="77777777" w:rsidR="00C76AB6" w:rsidRDefault="002A0B36">
      <w:pPr>
        <w:pStyle w:val="ListParagraph"/>
        <w:numPr>
          <w:ilvl w:val="0"/>
          <w:numId w:val="24"/>
        </w:numPr>
        <w:spacing w:after="0" w:line="360" w:lineRule="auto"/>
        <w:ind w:right="-472"/>
        <w:jc w:val="both"/>
        <w:rPr>
          <w:rFonts w:ascii="Arial" w:hAnsi="Arial" w:cs="Arial"/>
          <w:bCs/>
        </w:rPr>
      </w:pPr>
      <w:r>
        <w:rPr>
          <w:rFonts w:ascii="Arial" w:hAnsi="Arial" w:cs="Arial"/>
          <w:bCs/>
        </w:rPr>
        <w:t>Compilation of departmental business plans including key performance indicators and targets;</w:t>
      </w:r>
    </w:p>
    <w:p w14:paraId="5CEDC773" w14:textId="77777777" w:rsidR="00C76AB6" w:rsidRDefault="002A0B36">
      <w:pPr>
        <w:pStyle w:val="ListParagraph"/>
        <w:numPr>
          <w:ilvl w:val="0"/>
          <w:numId w:val="24"/>
        </w:numPr>
        <w:spacing w:after="0" w:line="360" w:lineRule="auto"/>
        <w:ind w:right="-472"/>
        <w:jc w:val="both"/>
        <w:rPr>
          <w:rFonts w:ascii="Arial" w:hAnsi="Arial" w:cs="Arial"/>
          <w:bCs/>
        </w:rPr>
      </w:pPr>
      <w:r>
        <w:rPr>
          <w:rFonts w:ascii="Arial" w:hAnsi="Arial" w:cs="Arial"/>
          <w:bCs/>
        </w:rPr>
        <w:t>Financial planning and budgeting process;</w:t>
      </w:r>
    </w:p>
    <w:p w14:paraId="29097872" w14:textId="77777777" w:rsidR="00C76AB6" w:rsidRDefault="002A0B36">
      <w:pPr>
        <w:pStyle w:val="ListParagraph"/>
        <w:numPr>
          <w:ilvl w:val="0"/>
          <w:numId w:val="24"/>
        </w:numPr>
        <w:spacing w:after="0" w:line="360" w:lineRule="auto"/>
        <w:ind w:right="-472"/>
        <w:jc w:val="both"/>
        <w:rPr>
          <w:rFonts w:ascii="Arial" w:hAnsi="Arial" w:cs="Arial"/>
          <w:bCs/>
        </w:rPr>
      </w:pPr>
      <w:r>
        <w:rPr>
          <w:rFonts w:ascii="Arial" w:hAnsi="Arial" w:cs="Arial"/>
          <w:bCs/>
        </w:rPr>
        <w:t>Public participation process;</w:t>
      </w:r>
    </w:p>
    <w:p w14:paraId="6B5E75F1" w14:textId="77777777" w:rsidR="00C76AB6" w:rsidRDefault="002A0B36">
      <w:pPr>
        <w:pStyle w:val="ListParagraph"/>
        <w:numPr>
          <w:ilvl w:val="0"/>
          <w:numId w:val="24"/>
        </w:numPr>
        <w:spacing w:after="0" w:line="360" w:lineRule="auto"/>
        <w:ind w:right="-472"/>
        <w:jc w:val="both"/>
        <w:rPr>
          <w:rFonts w:ascii="Arial" w:hAnsi="Arial" w:cs="Arial"/>
          <w:bCs/>
        </w:rPr>
      </w:pPr>
      <w:r>
        <w:rPr>
          <w:rFonts w:ascii="Arial" w:hAnsi="Arial" w:cs="Arial"/>
          <w:bCs/>
        </w:rPr>
        <w:t>Compilation of the SDBIP, and</w:t>
      </w:r>
    </w:p>
    <w:p w14:paraId="21DF9829" w14:textId="77777777" w:rsidR="00C76AB6" w:rsidRDefault="002A0B36">
      <w:pPr>
        <w:spacing w:after="0" w:line="360" w:lineRule="auto"/>
        <w:ind w:left="-426" w:right="-472"/>
        <w:rPr>
          <w:rFonts w:ascii="Arial" w:eastAsia="Times New Roman" w:hAnsi="Arial" w:cs="Arial"/>
          <w:sz w:val="22"/>
          <w:lang w:val="en-GB"/>
        </w:rPr>
      </w:pPr>
      <w:r>
        <w:rPr>
          <w:rFonts w:ascii="Arial" w:eastAsia="Times New Roman" w:hAnsi="Arial" w:cs="Arial"/>
          <w:sz w:val="22"/>
          <w:lang w:val="en-GB"/>
        </w:rPr>
        <w:t xml:space="preserve">The IDP has been taken into a business and financial planning process leading up to the 2025/2026 MTREF, Mid-year Review and adjustments budget.  The business planning process has subsequently been refined in the light of current economic circumstances and the resulting revenue projections. </w:t>
      </w:r>
    </w:p>
    <w:p w14:paraId="19DD2F3E" w14:textId="77777777" w:rsidR="00C76AB6" w:rsidRDefault="002A0B36">
      <w:pPr>
        <w:spacing w:after="0" w:line="360" w:lineRule="auto"/>
        <w:ind w:left="-426" w:right="-472"/>
        <w:rPr>
          <w:rFonts w:ascii="Arial" w:eastAsia="Times New Roman" w:hAnsi="Arial" w:cs="Arial"/>
          <w:sz w:val="22"/>
          <w:lang w:val="en-GB"/>
        </w:rPr>
      </w:pPr>
      <w:r>
        <w:rPr>
          <w:rFonts w:ascii="Arial" w:eastAsia="Times New Roman" w:hAnsi="Arial" w:cs="Arial"/>
          <w:sz w:val="22"/>
          <w:lang w:val="en-GB"/>
        </w:rPr>
        <w:t xml:space="preserve">With the compilation of the 2025/2026 MTREF, each department/function had to review the business planning process, including the setting of priorities and targets after reviewing the mid-year and third quarter performance against the 2025/2026 Departmental Service Delivery and Budget Implementation Plan.  Business planning links back to priority needs and master planning, and essentially informed the detail operating budget appropriations and three-year capital programme. </w:t>
      </w:r>
    </w:p>
    <w:p w14:paraId="556A28E6" w14:textId="77777777" w:rsidR="00C76AB6" w:rsidRDefault="002A0B36">
      <w:pPr>
        <w:spacing w:line="360" w:lineRule="auto"/>
        <w:ind w:left="-426" w:right="-472"/>
        <w:rPr>
          <w:rFonts w:ascii="Arial" w:hAnsi="Arial" w:cs="Arial"/>
          <w:b/>
          <w:sz w:val="22"/>
        </w:rPr>
      </w:pPr>
      <w:bookmarkStart w:id="31" w:name="_Toc286034105"/>
      <w:bookmarkStart w:id="32" w:name="_Toc286034696"/>
      <w:r>
        <w:rPr>
          <w:rFonts w:ascii="Arial" w:hAnsi="Arial" w:cs="Arial"/>
          <w:b/>
          <w:sz w:val="22"/>
        </w:rPr>
        <w:t>Financial Modelling and Key Planning Drivers</w:t>
      </w:r>
      <w:bookmarkEnd w:id="31"/>
      <w:bookmarkEnd w:id="32"/>
    </w:p>
    <w:p w14:paraId="64AFF56A" w14:textId="77777777" w:rsidR="00C76AB6" w:rsidRDefault="002A0B36">
      <w:pPr>
        <w:spacing w:after="0" w:line="360" w:lineRule="auto"/>
        <w:ind w:left="-426" w:right="-472"/>
        <w:rPr>
          <w:rFonts w:ascii="Arial" w:eastAsia="Times New Roman" w:hAnsi="Arial" w:cs="Arial"/>
          <w:sz w:val="22"/>
          <w:lang w:val="en-GB"/>
        </w:rPr>
      </w:pPr>
      <w:r>
        <w:rPr>
          <w:rFonts w:ascii="Arial" w:eastAsia="Times New Roman" w:hAnsi="Arial" w:cs="Arial"/>
          <w:sz w:val="22"/>
          <w:lang w:val="en-GB"/>
        </w:rPr>
        <w:t>As part of the compilation of the 2025/2026 MTREF, extensive financial modelling was undertaken to ensure affordability and long-term financial sustainability.  The following key factors and planning strategies have informed the compilation of the 2025/2026 MTREF:</w:t>
      </w:r>
    </w:p>
    <w:p w14:paraId="4D66D8FF" w14:textId="77777777" w:rsidR="00C76AB6" w:rsidRDefault="002A0B36">
      <w:pPr>
        <w:pStyle w:val="ListParagraph"/>
        <w:numPr>
          <w:ilvl w:val="0"/>
          <w:numId w:val="25"/>
        </w:numPr>
        <w:spacing w:after="0" w:line="360" w:lineRule="auto"/>
        <w:ind w:right="-472"/>
        <w:jc w:val="both"/>
        <w:rPr>
          <w:rFonts w:ascii="Arial" w:hAnsi="Arial" w:cs="Arial"/>
        </w:rPr>
      </w:pPr>
      <w:r>
        <w:rPr>
          <w:rFonts w:ascii="Arial" w:hAnsi="Arial" w:cs="Arial"/>
        </w:rPr>
        <w:t>Council’s growth</w:t>
      </w:r>
    </w:p>
    <w:p w14:paraId="7D9F8147" w14:textId="77777777" w:rsidR="00C76AB6" w:rsidRDefault="002A0B36">
      <w:pPr>
        <w:pStyle w:val="ListParagraph"/>
        <w:numPr>
          <w:ilvl w:val="0"/>
          <w:numId w:val="25"/>
        </w:numPr>
        <w:spacing w:after="0" w:line="360" w:lineRule="auto"/>
        <w:ind w:right="-472"/>
        <w:jc w:val="both"/>
        <w:rPr>
          <w:rFonts w:ascii="Arial" w:hAnsi="Arial" w:cs="Arial"/>
        </w:rPr>
      </w:pPr>
      <w:r>
        <w:rPr>
          <w:rFonts w:ascii="Arial" w:hAnsi="Arial" w:cs="Arial"/>
        </w:rPr>
        <w:t xml:space="preserve">Policy priorities and strategic objectives </w:t>
      </w:r>
    </w:p>
    <w:p w14:paraId="6B2F8E68" w14:textId="77777777" w:rsidR="00C76AB6" w:rsidRDefault="002A0B36">
      <w:pPr>
        <w:pStyle w:val="ListParagraph"/>
        <w:numPr>
          <w:ilvl w:val="0"/>
          <w:numId w:val="25"/>
        </w:numPr>
        <w:spacing w:after="0" w:line="360" w:lineRule="auto"/>
        <w:ind w:right="-472"/>
        <w:jc w:val="both"/>
        <w:rPr>
          <w:rFonts w:ascii="Arial" w:hAnsi="Arial" w:cs="Arial"/>
        </w:rPr>
      </w:pPr>
      <w:r>
        <w:rPr>
          <w:rFonts w:ascii="Arial" w:hAnsi="Arial" w:cs="Arial"/>
        </w:rPr>
        <w:t xml:space="preserve">Asset maintenance </w:t>
      </w:r>
    </w:p>
    <w:p w14:paraId="1A771150" w14:textId="77777777" w:rsidR="00C76AB6" w:rsidRDefault="002A0B36">
      <w:pPr>
        <w:pStyle w:val="ListParagraph"/>
        <w:numPr>
          <w:ilvl w:val="0"/>
          <w:numId w:val="25"/>
        </w:numPr>
        <w:spacing w:after="0" w:line="360" w:lineRule="auto"/>
        <w:ind w:right="-472"/>
        <w:jc w:val="both"/>
        <w:rPr>
          <w:rFonts w:ascii="Arial" w:hAnsi="Arial" w:cs="Arial"/>
        </w:rPr>
      </w:pPr>
      <w:r>
        <w:rPr>
          <w:rFonts w:ascii="Arial" w:hAnsi="Arial" w:cs="Arial"/>
        </w:rPr>
        <w:lastRenderedPageBreak/>
        <w:t>Economic climate and trends (i.e. inflation, Eskom increases, and household debt)</w:t>
      </w:r>
    </w:p>
    <w:p w14:paraId="64DFE255" w14:textId="77777777" w:rsidR="00C76AB6" w:rsidRDefault="002A0B36">
      <w:pPr>
        <w:pStyle w:val="ListParagraph"/>
        <w:numPr>
          <w:ilvl w:val="0"/>
          <w:numId w:val="25"/>
        </w:numPr>
        <w:spacing w:after="0" w:line="360" w:lineRule="auto"/>
        <w:ind w:right="-472"/>
        <w:jc w:val="both"/>
        <w:rPr>
          <w:rFonts w:ascii="Arial" w:hAnsi="Arial" w:cs="Arial"/>
        </w:rPr>
      </w:pPr>
      <w:r>
        <w:rPr>
          <w:rFonts w:ascii="Arial" w:hAnsi="Arial" w:cs="Arial"/>
        </w:rPr>
        <w:t>Performance trends</w:t>
      </w:r>
    </w:p>
    <w:p w14:paraId="7BFAC086" w14:textId="77777777" w:rsidR="00C76AB6" w:rsidRDefault="002A0B36">
      <w:pPr>
        <w:pStyle w:val="ListParagraph"/>
        <w:numPr>
          <w:ilvl w:val="0"/>
          <w:numId w:val="25"/>
        </w:numPr>
        <w:spacing w:after="0" w:line="360" w:lineRule="auto"/>
        <w:ind w:right="-472"/>
        <w:jc w:val="both"/>
        <w:rPr>
          <w:rFonts w:ascii="Arial" w:hAnsi="Arial" w:cs="Arial"/>
        </w:rPr>
      </w:pPr>
      <w:r>
        <w:rPr>
          <w:rFonts w:ascii="Arial" w:hAnsi="Arial" w:cs="Arial"/>
        </w:rPr>
        <w:t xml:space="preserve">Cash Flow Management </w:t>
      </w:r>
    </w:p>
    <w:p w14:paraId="5DB8D93A" w14:textId="77777777" w:rsidR="00C76AB6" w:rsidRDefault="002A0B36">
      <w:pPr>
        <w:pStyle w:val="ListParagraph"/>
        <w:numPr>
          <w:ilvl w:val="0"/>
          <w:numId w:val="25"/>
        </w:numPr>
        <w:spacing w:after="0" w:line="360" w:lineRule="auto"/>
        <w:ind w:right="-472"/>
        <w:jc w:val="both"/>
        <w:rPr>
          <w:rFonts w:ascii="Arial" w:hAnsi="Arial" w:cs="Arial"/>
        </w:rPr>
      </w:pPr>
      <w:r>
        <w:rPr>
          <w:rFonts w:ascii="Arial" w:hAnsi="Arial" w:cs="Arial"/>
        </w:rPr>
        <w:t>Debtor payment levels</w:t>
      </w:r>
    </w:p>
    <w:p w14:paraId="17726C5A" w14:textId="77777777" w:rsidR="00C76AB6" w:rsidRDefault="002A0B36">
      <w:pPr>
        <w:pStyle w:val="ListParagraph"/>
        <w:numPr>
          <w:ilvl w:val="0"/>
          <w:numId w:val="25"/>
        </w:numPr>
        <w:spacing w:after="0" w:line="360" w:lineRule="auto"/>
        <w:ind w:right="-472"/>
        <w:jc w:val="both"/>
        <w:rPr>
          <w:rFonts w:ascii="Arial" w:hAnsi="Arial" w:cs="Arial"/>
        </w:rPr>
      </w:pPr>
      <w:r>
        <w:rPr>
          <w:rFonts w:ascii="Arial" w:hAnsi="Arial" w:cs="Arial"/>
        </w:rPr>
        <w:t>The need for tariff increases versus the ability of the community to pay for services</w:t>
      </w:r>
    </w:p>
    <w:p w14:paraId="1BB369DA" w14:textId="77777777" w:rsidR="00C76AB6" w:rsidRDefault="002A0B36">
      <w:pPr>
        <w:pStyle w:val="ListParagraph"/>
        <w:numPr>
          <w:ilvl w:val="0"/>
          <w:numId w:val="25"/>
        </w:numPr>
        <w:spacing w:after="0" w:line="360" w:lineRule="auto"/>
        <w:ind w:right="-472"/>
        <w:jc w:val="both"/>
        <w:rPr>
          <w:rFonts w:ascii="Arial" w:hAnsi="Arial" w:cs="Arial"/>
        </w:rPr>
      </w:pPr>
      <w:r>
        <w:rPr>
          <w:rFonts w:ascii="Arial" w:hAnsi="Arial" w:cs="Arial"/>
        </w:rPr>
        <w:t>Improved and sustainable service delivery</w:t>
      </w:r>
    </w:p>
    <w:p w14:paraId="4CF089AA" w14:textId="77777777" w:rsidR="00C76AB6" w:rsidRDefault="002A0B36">
      <w:pPr>
        <w:spacing w:after="0" w:line="360" w:lineRule="auto"/>
        <w:ind w:left="-426" w:right="-472"/>
        <w:rPr>
          <w:rFonts w:ascii="Arial" w:eastAsia="Times New Roman" w:hAnsi="Arial" w:cs="Arial"/>
          <w:sz w:val="22"/>
          <w:lang w:val="en-GB"/>
        </w:rPr>
      </w:pPr>
      <w:r>
        <w:rPr>
          <w:rFonts w:ascii="Arial" w:eastAsia="Times New Roman" w:hAnsi="Arial" w:cs="Arial"/>
          <w:sz w:val="22"/>
          <w:lang w:val="en-GB"/>
        </w:rPr>
        <w:t>In addition to the above, the strategic guidance given in National Treasury’s MFMA Circulars 128 has been taken into consideration in the planning and prioritisation process.</w:t>
      </w:r>
    </w:p>
    <w:p w14:paraId="42DE24CF" w14:textId="77777777" w:rsidR="00C76AB6" w:rsidRDefault="00C76AB6">
      <w:pPr>
        <w:spacing w:after="0" w:line="360" w:lineRule="auto"/>
        <w:ind w:left="-426" w:right="-472"/>
        <w:rPr>
          <w:rFonts w:ascii="Arial" w:eastAsia="Times New Roman" w:hAnsi="Arial" w:cs="Arial"/>
          <w:b/>
          <w:sz w:val="22"/>
          <w:lang w:val="en-GB"/>
        </w:rPr>
      </w:pPr>
    </w:p>
    <w:p w14:paraId="5F37022C"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hAnsi="Arial" w:cs="Arial"/>
          <w:b/>
          <w:noProof/>
          <w:sz w:val="22"/>
          <w:bdr w:val="thinThickSmallGap" w:sz="24" w:space="0" w:color="auto"/>
        </w:rPr>
        <w:drawing>
          <wp:inline distT="0" distB="0" distL="0" distR="0" wp14:anchorId="53018CA5" wp14:editId="7D7D89C7">
            <wp:extent cx="9286240" cy="2854960"/>
            <wp:effectExtent l="0" t="0" r="0" b="0"/>
            <wp:docPr id="26"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5C5B3E2E"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eastAsia="Times New Roman" w:hAnsi="Arial" w:cs="Arial"/>
          <w:sz w:val="22"/>
          <w:lang w:val="en-GB"/>
        </w:rPr>
        <w:lastRenderedPageBreak/>
        <w:t>Submissions received during the community consultation process and additional information regarding revenue and expenditure and individual capital projects were addressed, and where relevant considered as part of the finalisation of the 2025/2026 MTREF.</w:t>
      </w:r>
    </w:p>
    <w:p w14:paraId="336D4FA4"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eastAsia="Times New Roman" w:hAnsi="Arial" w:cs="Arial"/>
          <w:sz w:val="22"/>
          <w:lang w:val="en-GB"/>
        </w:rPr>
        <w:t>The following are some of the issues and concerns raised as well as comments received during the consultation process:</w:t>
      </w:r>
    </w:p>
    <w:p w14:paraId="039513C2" w14:textId="77777777" w:rsidR="00C76AB6" w:rsidRDefault="002A0B36">
      <w:pPr>
        <w:pStyle w:val="ListParagraph"/>
        <w:numPr>
          <w:ilvl w:val="0"/>
          <w:numId w:val="26"/>
        </w:numPr>
        <w:spacing w:after="0" w:line="360" w:lineRule="auto"/>
        <w:ind w:right="-472"/>
        <w:jc w:val="both"/>
        <w:rPr>
          <w:rFonts w:ascii="Arial" w:hAnsi="Arial" w:cs="Arial"/>
        </w:rPr>
      </w:pPr>
      <w:r>
        <w:rPr>
          <w:rFonts w:ascii="Arial" w:hAnsi="Arial" w:cs="Arial"/>
        </w:rPr>
        <w:t>Several complaints were received regarding poor delivery service, especially the waste removal backlogs and the state of road infrastructure;</w:t>
      </w:r>
    </w:p>
    <w:p w14:paraId="0923B067" w14:textId="77777777" w:rsidR="00C76AB6" w:rsidRDefault="002A0B36">
      <w:pPr>
        <w:pStyle w:val="ListParagraph"/>
        <w:numPr>
          <w:ilvl w:val="0"/>
          <w:numId w:val="26"/>
        </w:numPr>
        <w:spacing w:after="0" w:line="360" w:lineRule="auto"/>
        <w:ind w:right="-472"/>
        <w:jc w:val="both"/>
        <w:rPr>
          <w:rFonts w:ascii="Arial" w:hAnsi="Arial" w:cs="Arial"/>
        </w:rPr>
      </w:pPr>
      <w:r>
        <w:rPr>
          <w:rFonts w:ascii="Arial" w:hAnsi="Arial" w:cs="Arial"/>
        </w:rPr>
        <w:t>Poor performance of contractors relating to infrastructure development and maintenance, especially in the areas of road construction and maintenance were raised;</w:t>
      </w:r>
    </w:p>
    <w:p w14:paraId="3933185D" w14:textId="77777777" w:rsidR="00C76AB6" w:rsidRDefault="002A0B36">
      <w:pPr>
        <w:pStyle w:val="ListParagraph"/>
        <w:numPr>
          <w:ilvl w:val="0"/>
          <w:numId w:val="26"/>
        </w:numPr>
        <w:spacing w:after="0" w:line="360" w:lineRule="auto"/>
        <w:ind w:right="-472"/>
        <w:jc w:val="both"/>
        <w:rPr>
          <w:rFonts w:ascii="Arial" w:hAnsi="Arial" w:cs="Arial"/>
        </w:rPr>
      </w:pPr>
      <w:r>
        <w:rPr>
          <w:rFonts w:ascii="Arial" w:hAnsi="Arial" w:cs="Arial"/>
        </w:rPr>
        <w:t>In sufficient budget for roads and high mast lights</w:t>
      </w:r>
    </w:p>
    <w:p w14:paraId="783A836B" w14:textId="77777777" w:rsidR="00C76AB6" w:rsidRDefault="002A0B36">
      <w:pPr>
        <w:pStyle w:val="ListParagraph"/>
        <w:numPr>
          <w:ilvl w:val="0"/>
          <w:numId w:val="26"/>
        </w:numPr>
        <w:spacing w:after="0" w:line="360" w:lineRule="auto"/>
        <w:ind w:right="-472"/>
        <w:jc w:val="both"/>
        <w:rPr>
          <w:rFonts w:ascii="Arial" w:hAnsi="Arial" w:cs="Arial"/>
        </w:rPr>
      </w:pPr>
      <w:r>
        <w:rPr>
          <w:rFonts w:ascii="Arial" w:hAnsi="Arial" w:cs="Arial"/>
        </w:rPr>
        <w:t>During the community consultation process large sections of the community made it clear that they are not in favor of any further tariff increases to fund additional budget requests.  They indicated that the municipality must do more to ensure efficiencies and value for money.</w:t>
      </w:r>
    </w:p>
    <w:p w14:paraId="77D0A5B1" w14:textId="77777777" w:rsidR="00C76AB6" w:rsidRDefault="00C76AB6">
      <w:pPr>
        <w:pStyle w:val="Heading1"/>
        <w:spacing w:line="360" w:lineRule="auto"/>
        <w:ind w:left="0" w:firstLine="0"/>
        <w:jc w:val="both"/>
        <w:rPr>
          <w:rFonts w:ascii="Arial" w:eastAsiaTheme="majorEastAsia" w:hAnsi="Arial" w:cs="Arial"/>
        </w:rPr>
      </w:pPr>
      <w:bookmarkStart w:id="33" w:name="_Toc5201194"/>
      <w:bookmarkStart w:id="34" w:name="_Toc162209858"/>
    </w:p>
    <w:p w14:paraId="1A716107" w14:textId="77777777" w:rsidR="00C76AB6" w:rsidRDefault="002A0B36">
      <w:pPr>
        <w:pStyle w:val="Heading1"/>
        <w:spacing w:line="360" w:lineRule="auto"/>
        <w:ind w:left="0" w:firstLine="0"/>
        <w:jc w:val="both"/>
        <w:rPr>
          <w:rFonts w:ascii="Arial" w:eastAsiaTheme="majorEastAsia" w:hAnsi="Arial" w:cs="Arial"/>
        </w:rPr>
      </w:pPr>
      <w:r>
        <w:rPr>
          <w:rFonts w:ascii="Arial" w:eastAsiaTheme="majorEastAsia" w:hAnsi="Arial" w:cs="Arial"/>
        </w:rPr>
        <w:t>OVERVIEW OF ALIGNMENT OF ANNUAL BUDGET WITH IDP</w:t>
      </w:r>
      <w:bookmarkEnd w:id="33"/>
      <w:bookmarkEnd w:id="34"/>
    </w:p>
    <w:p w14:paraId="0AA40869"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eastAsia="Times New Roman" w:hAnsi="Arial" w:cs="Arial"/>
          <w:sz w:val="22"/>
          <w:lang w:val="en-GB"/>
        </w:rPr>
        <w:t>The Constitution mandates local government with the responsibility to exercise local developmental and cooperative governance.  The eradication of imbalances in South African society can only be realized through a credible integrated developmental planning process.</w:t>
      </w:r>
    </w:p>
    <w:p w14:paraId="51E366D4"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eastAsia="Times New Roman" w:hAnsi="Arial" w:cs="Arial"/>
          <w:sz w:val="22"/>
          <w:lang w:val="en-GB"/>
        </w:rPr>
        <w:t>Municipalities in South Africa need to utilise integrated development planning as a method to plan future development in their areas and so find the best solutions to achieve sound long-term development goals.  A municipal IDP provides a five-year strategic programme of action aimed at setting short, medium, and long term strategic and budget priorities to create a development platform, which correlates with the term of office of the political incumbents.  The plan aligns the resources and the capacity of a municipality to its overall development aims and guides the municipal budget.  An IDP is therefore a key instrument which municipalities use to provide vision, leadership, and direction to all those that have a role to play in the development of a municipal area.  The IDP enables municipalities to make the best use of scarce resources and speed up service delivery.</w:t>
      </w:r>
    </w:p>
    <w:p w14:paraId="1BECC62F"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eastAsia="Times New Roman" w:hAnsi="Arial" w:cs="Arial"/>
          <w:sz w:val="22"/>
          <w:lang w:val="en-GB"/>
        </w:rPr>
        <w:t>Integrated developmental planning in the South African context is amongst others, an approach to planning aimed at involving the municipality and the community to jointly find the best solutions towards sustainable development.  Furthermore, integrated development planning provides a strategic environment for managing and guiding all planning, development and decision making in the municipality.</w:t>
      </w:r>
    </w:p>
    <w:p w14:paraId="657BB384"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eastAsia="Times New Roman" w:hAnsi="Arial" w:cs="Arial"/>
          <w:sz w:val="22"/>
          <w:lang w:val="en-GB"/>
        </w:rPr>
        <w:t xml:space="preserve">It is important that the IDP developed by municipalities correlate with National and Provincial intent. It must aim to co-ordinate the work of local and other spheres of government in a coherent plan to improve the quality of life for all the people living in that area. Applied to Moretele, issues of national and </w:t>
      </w:r>
      <w:r>
        <w:rPr>
          <w:rFonts w:ascii="Arial" w:eastAsia="Times New Roman" w:hAnsi="Arial" w:cs="Arial"/>
          <w:sz w:val="22"/>
          <w:lang w:val="en-GB"/>
        </w:rPr>
        <w:lastRenderedPageBreak/>
        <w:t>provincial importance should be reflected in the IDP of the municipality.  A clear understanding of such intent is therefore imperative to ensure that the municipality strategically complies with the key national and provincial priorities.</w:t>
      </w:r>
    </w:p>
    <w:p w14:paraId="55A2C2DE"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eastAsia="Times New Roman" w:hAnsi="Arial" w:cs="Arial"/>
          <w:sz w:val="22"/>
          <w:lang w:val="en-GB"/>
        </w:rPr>
        <w:t>The aim of this revision cycle was to develop and coordinate a coherent plan to improve the quality of life for all the people living in the area, also reflecting issues of national and provincial importance.  One of the key objectives is therefore to ensure that there exists alignment between national and provincial priorities, policies and strategies and the municipality’s response to these requirements.</w:t>
      </w:r>
    </w:p>
    <w:p w14:paraId="601A9869"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eastAsia="Times New Roman" w:hAnsi="Arial" w:cs="Arial"/>
          <w:sz w:val="22"/>
          <w:lang w:val="en-GB"/>
        </w:rPr>
        <w:t>The national and provincial priorities, policies and strategies of importance include amongst others:</w:t>
      </w:r>
    </w:p>
    <w:p w14:paraId="7755E535"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Green Paper on National Strategic Planning of 2009.</w:t>
      </w:r>
    </w:p>
    <w:p w14:paraId="35472621"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Government Programme of Action;</w:t>
      </w:r>
    </w:p>
    <w:p w14:paraId="058E8DD8"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Development Facilitation Act of 1995;</w:t>
      </w:r>
    </w:p>
    <w:p w14:paraId="48E44061"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Provincial Growth and Development Strategy (GGDS);</w:t>
      </w:r>
    </w:p>
    <w:p w14:paraId="7786A9D1"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National and Provincial spatial development perspectives;</w:t>
      </w:r>
    </w:p>
    <w:p w14:paraId="042DBC4D"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Relevant sector plans such as transportation, legislation and policy;</w:t>
      </w:r>
    </w:p>
    <w:p w14:paraId="699D95BC"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National Key Performance Indicators (NKPIs);</w:t>
      </w:r>
    </w:p>
    <w:p w14:paraId="5D863D3D"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Accelerated and Shared Growth Initiative (ASGISA);</w:t>
      </w:r>
    </w:p>
    <w:p w14:paraId="01E8353D"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 xml:space="preserve">National 2014 Vision; </w:t>
      </w:r>
    </w:p>
    <w:p w14:paraId="444F241A"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National Spatial Development Perspective (NSDP) and</w:t>
      </w:r>
    </w:p>
    <w:p w14:paraId="2B28C31B" w14:textId="77777777" w:rsidR="00C76AB6" w:rsidRDefault="002A0B36">
      <w:pPr>
        <w:pStyle w:val="ListParagraph"/>
        <w:numPr>
          <w:ilvl w:val="0"/>
          <w:numId w:val="27"/>
        </w:numPr>
        <w:spacing w:after="0" w:line="360" w:lineRule="auto"/>
        <w:ind w:right="-472"/>
        <w:jc w:val="both"/>
        <w:rPr>
          <w:rFonts w:ascii="Arial" w:hAnsi="Arial" w:cs="Arial"/>
        </w:rPr>
      </w:pPr>
      <w:r>
        <w:rPr>
          <w:rFonts w:ascii="Arial" w:hAnsi="Arial" w:cs="Arial"/>
        </w:rPr>
        <w:t>The National Priority Outcomes.</w:t>
      </w:r>
    </w:p>
    <w:p w14:paraId="55D19C21" w14:textId="77777777" w:rsidR="00C76AB6" w:rsidRDefault="002A0B36">
      <w:pPr>
        <w:autoSpaceDE w:val="0"/>
        <w:autoSpaceDN w:val="0"/>
        <w:adjustRightInd w:val="0"/>
        <w:spacing w:after="0" w:line="360" w:lineRule="auto"/>
        <w:ind w:left="-426" w:right="-472"/>
        <w:rPr>
          <w:rFonts w:ascii="Arial" w:eastAsia="Times New Roman" w:hAnsi="Arial" w:cs="Arial"/>
          <w:sz w:val="22"/>
          <w:lang w:val="en-GB"/>
        </w:rPr>
      </w:pPr>
      <w:r>
        <w:rPr>
          <w:rFonts w:ascii="Arial" w:eastAsia="Times New Roman" w:hAnsi="Arial" w:cs="Arial"/>
          <w:sz w:val="22"/>
          <w:lang w:val="en-GB"/>
        </w:rPr>
        <w:t>The Constitution requires local government to relate its management, budgeting and planning functions to its objectives.  This gives a clear indication of the intended purposes of municipal integrated development planning.  Legislation stipulates clearly that a municipality must not only give effect to its IDP but must also conduct its affairs in a manner which is consistent with its IDP.  The following table highlights the IDP’s five strategic objectives for the 2025/2026 MTREF and further planning refinements that have directly informed the compilation of the budget.</w:t>
      </w:r>
    </w:p>
    <w:p w14:paraId="655F761A" w14:textId="77777777" w:rsidR="00C76AB6" w:rsidRDefault="00C76AB6">
      <w:pPr>
        <w:autoSpaceDE w:val="0"/>
        <w:autoSpaceDN w:val="0"/>
        <w:adjustRightInd w:val="0"/>
        <w:spacing w:after="0" w:line="360" w:lineRule="auto"/>
        <w:ind w:left="-426" w:right="-472"/>
        <w:rPr>
          <w:rFonts w:ascii="Arial" w:eastAsia="Times New Roman" w:hAnsi="Arial" w:cs="Arial"/>
          <w:sz w:val="22"/>
          <w:lang w:val="en-GB"/>
        </w:rPr>
      </w:pPr>
    </w:p>
    <w:p w14:paraId="1A42B4AA" w14:textId="77777777" w:rsidR="00C76AB6" w:rsidRDefault="00C76AB6">
      <w:pPr>
        <w:autoSpaceDE w:val="0"/>
        <w:autoSpaceDN w:val="0"/>
        <w:adjustRightInd w:val="0"/>
        <w:spacing w:after="0" w:line="360" w:lineRule="auto"/>
        <w:ind w:left="0" w:right="-472" w:firstLine="0"/>
        <w:rPr>
          <w:rFonts w:ascii="Arial" w:eastAsia="Times New Roman" w:hAnsi="Arial" w:cs="Arial"/>
          <w:sz w:val="22"/>
          <w:lang w:val="en-GB"/>
        </w:rPr>
      </w:pPr>
    </w:p>
    <w:bookmarkEnd w:id="9"/>
    <w:p w14:paraId="0C19A2D8" w14:textId="77777777" w:rsidR="00C76AB6" w:rsidRDefault="002A0B36">
      <w:pPr>
        <w:spacing w:before="100" w:after="200" w:line="360" w:lineRule="auto"/>
        <w:ind w:left="0" w:right="-982" w:firstLine="720"/>
        <w:rPr>
          <w:rFonts w:eastAsia="Times New Roman" w:cs="Arial"/>
          <w:caps/>
          <w:color w:val="auto"/>
          <w:spacing w:val="15"/>
          <w:szCs w:val="20"/>
          <w:lang w:eastAsia="en-US"/>
        </w:rPr>
      </w:pPr>
      <w:r>
        <w:rPr>
          <w:rFonts w:eastAsia="Times New Roman" w:cs="Arial"/>
          <w:b/>
          <w:caps/>
          <w:color w:val="auto"/>
          <w:spacing w:val="15"/>
          <w:szCs w:val="20"/>
          <w:lang w:eastAsia="en-US"/>
        </w:rPr>
        <w:lastRenderedPageBreak/>
        <w:t xml:space="preserve">8. Service Delivery Objectives, Indicators and Targets  </w:t>
      </w:r>
    </w:p>
    <w:p w14:paraId="4E88FE14" w14:textId="77777777" w:rsidR="00C76AB6" w:rsidRDefault="002A0B36">
      <w:pPr>
        <w:spacing w:before="100" w:after="200" w:line="360" w:lineRule="auto"/>
        <w:ind w:left="0" w:right="-982" w:firstLine="720"/>
        <w:rPr>
          <w:rFonts w:eastAsia="Times New Roman" w:cs="Arial"/>
          <w:caps/>
          <w:color w:val="auto"/>
          <w:spacing w:val="15"/>
          <w:szCs w:val="20"/>
          <w:lang w:eastAsia="en-US"/>
        </w:rPr>
        <w:sectPr w:rsidR="00C76AB6">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rFonts w:eastAsia="Times New Roman" w:cs="Arial"/>
          <w:caps/>
          <w:noProof/>
          <w:color w:val="auto"/>
          <w:spacing w:val="15"/>
          <w:szCs w:val="20"/>
          <w:lang w:eastAsia="en-US"/>
        </w:rPr>
        <mc:AlternateContent>
          <mc:Choice Requires="wpg">
            <w:drawing>
              <wp:inline distT="0" distB="0" distL="0" distR="0" wp14:anchorId="541B9073" wp14:editId="4081810A">
                <wp:extent cx="8580120" cy="4711700"/>
                <wp:effectExtent l="0" t="0" r="68580" b="31750"/>
                <wp:docPr id="187683" name="Group 187683"/>
                <wp:cNvGraphicFramePr/>
                <a:graphic xmlns:a="http://schemas.openxmlformats.org/drawingml/2006/main">
                  <a:graphicData uri="http://schemas.microsoft.com/office/word/2010/wordprocessingGroup">
                    <wpg:wgp>
                      <wpg:cNvGrpSpPr/>
                      <wpg:grpSpPr>
                        <a:xfrm>
                          <a:off x="0" y="0"/>
                          <a:ext cx="8580659" cy="4712167"/>
                          <a:chOff x="0" y="0"/>
                          <a:chExt cx="9481566" cy="3907201"/>
                        </a:xfrm>
                      </wpg:grpSpPr>
                      <wps:wsp>
                        <wps:cNvPr id="5832" name="Rectangle 5832"/>
                        <wps:cNvSpPr/>
                        <wps:spPr>
                          <a:xfrm>
                            <a:off x="0" y="0"/>
                            <a:ext cx="2858639" cy="161417"/>
                          </a:xfrm>
                          <a:prstGeom prst="rect">
                            <a:avLst/>
                          </a:prstGeom>
                          <a:ln>
                            <a:noFill/>
                          </a:ln>
                        </wps:spPr>
                        <wps:txbx>
                          <w:txbxContent>
                            <w:p w14:paraId="70F5AA43" w14:textId="77777777" w:rsidR="00C76AB6" w:rsidRDefault="002A0B36">
                              <w:pPr>
                                <w:spacing w:after="160" w:line="259" w:lineRule="auto"/>
                                <w:ind w:left="0" w:firstLine="0"/>
                                <w:jc w:val="left"/>
                              </w:pPr>
                              <w:r>
                                <w:rPr>
                                  <w:b/>
                                </w:rPr>
                                <w:t xml:space="preserve">Municipal objectives by Directorate </w:t>
                              </w:r>
                            </w:p>
                          </w:txbxContent>
                        </wps:txbx>
                        <wps:bodyPr horzOverflow="overflow" vert="horz" lIns="0" tIns="0" rIns="0" bIns="0" rtlCol="0">
                          <a:noAutofit/>
                        </wps:bodyPr>
                      </wps:wsp>
                      <wps:wsp>
                        <wps:cNvPr id="5833" name="Rectangle 5833"/>
                        <wps:cNvSpPr/>
                        <wps:spPr>
                          <a:xfrm>
                            <a:off x="2150999" y="0"/>
                            <a:ext cx="50638" cy="161417"/>
                          </a:xfrm>
                          <a:prstGeom prst="rect">
                            <a:avLst/>
                          </a:prstGeom>
                          <a:ln>
                            <a:noFill/>
                          </a:ln>
                        </wps:spPr>
                        <wps:txbx>
                          <w:txbxContent>
                            <w:p w14:paraId="41A8F61B" w14:textId="77777777" w:rsidR="00C76AB6" w:rsidRDefault="002A0B36">
                              <w:pPr>
                                <w:spacing w:after="160" w:line="259" w:lineRule="auto"/>
                                <w:ind w:left="0" w:firstLine="0"/>
                                <w:jc w:val="left"/>
                              </w:pPr>
                              <w:r>
                                <w:rPr>
                                  <w:b/>
                                </w:rPr>
                                <w:t xml:space="preserve"> </w:t>
                              </w:r>
                            </w:p>
                          </w:txbxContent>
                        </wps:txbx>
                        <wps:bodyPr horzOverflow="overflow" vert="horz" lIns="0" tIns="0" rIns="0" bIns="0" rtlCol="0">
                          <a:noAutofit/>
                        </wps:bodyPr>
                      </wps:wsp>
                      <wps:wsp>
                        <wps:cNvPr id="5837" name="Shape 5837"/>
                        <wps:cNvSpPr/>
                        <wps:spPr>
                          <a:xfrm>
                            <a:off x="58433" y="235249"/>
                            <a:ext cx="1029195" cy="3671952"/>
                          </a:xfrm>
                          <a:custGeom>
                            <a:avLst/>
                            <a:gdLst/>
                            <a:ahLst/>
                            <a:cxnLst/>
                            <a:rect l="0" t="0" r="0" b="0"/>
                            <a:pathLst>
                              <a:path w="1029195" h="3671952">
                                <a:moveTo>
                                  <a:pt x="15278" y="0"/>
                                </a:moveTo>
                                <a:cubicBezTo>
                                  <a:pt x="1029195" y="1013968"/>
                                  <a:pt x="1029195" y="2657983"/>
                                  <a:pt x="15278" y="3671952"/>
                                </a:cubicBezTo>
                                <a:lnTo>
                                  <a:pt x="0" y="3656711"/>
                                </a:lnTo>
                                <a:cubicBezTo>
                                  <a:pt x="1005573" y="2651126"/>
                                  <a:pt x="1005573" y="1020826"/>
                                  <a:pt x="0" y="15367"/>
                                </a:cubicBezTo>
                                <a:close/>
                              </a:path>
                            </a:pathLst>
                          </a:custGeom>
                          <a:ln w="12700" cap="flat">
                            <a:miter lim="101600"/>
                          </a:ln>
                        </wps:spPr>
                        <wps:style>
                          <a:lnRef idx="1">
                            <a:srgbClr val="EF9164"/>
                          </a:lnRef>
                          <a:fillRef idx="0">
                            <a:srgbClr val="000000">
                              <a:alpha val="0"/>
                            </a:srgbClr>
                          </a:fillRef>
                          <a:effectRef idx="0">
                            <a:scrgbClr r="0" g="0" b="0"/>
                          </a:effectRef>
                          <a:fontRef idx="none"/>
                        </wps:style>
                        <wps:bodyPr/>
                      </wps:wsp>
                      <pic:pic xmlns:pic="http://schemas.openxmlformats.org/drawingml/2006/picture">
                        <pic:nvPicPr>
                          <pic:cNvPr id="5839" name="Picture 5839"/>
                          <pic:cNvPicPr/>
                        </pic:nvPicPr>
                        <pic:blipFill>
                          <a:blip r:embed="rId61"/>
                          <a:stretch>
                            <a:fillRect/>
                          </a:stretch>
                        </pic:blipFill>
                        <pic:spPr>
                          <a:xfrm>
                            <a:off x="533400" y="525813"/>
                            <a:ext cx="8948166" cy="776491"/>
                          </a:xfrm>
                          <a:prstGeom prst="rect">
                            <a:avLst/>
                          </a:prstGeom>
                        </pic:spPr>
                      </pic:pic>
                      <wps:wsp>
                        <wps:cNvPr id="5840" name="Rectangle 5840"/>
                        <wps:cNvSpPr/>
                        <wps:spPr>
                          <a:xfrm>
                            <a:off x="1148842" y="768477"/>
                            <a:ext cx="2758707" cy="161417"/>
                          </a:xfrm>
                          <a:prstGeom prst="rect">
                            <a:avLst/>
                          </a:prstGeom>
                          <a:ln>
                            <a:noFill/>
                          </a:ln>
                        </wps:spPr>
                        <wps:txbx>
                          <w:txbxContent>
                            <w:p w14:paraId="4654B713" w14:textId="77777777" w:rsidR="00C76AB6" w:rsidRDefault="002A0B36">
                              <w:pPr>
                                <w:spacing w:after="160" w:line="259" w:lineRule="auto"/>
                                <w:ind w:left="0" w:firstLine="0"/>
                                <w:jc w:val="left"/>
                              </w:pPr>
                              <w:r>
                                <w:t>Infrastructure Development Services</w:t>
                              </w:r>
                            </w:p>
                          </w:txbxContent>
                        </wps:txbx>
                        <wps:bodyPr horzOverflow="overflow" vert="horz" lIns="0" tIns="0" rIns="0" bIns="0" rtlCol="0">
                          <a:noAutofit/>
                        </wps:bodyPr>
                      </wps:wsp>
                      <wps:wsp>
                        <wps:cNvPr id="187409" name="Rectangle 187409"/>
                        <wps:cNvSpPr/>
                        <wps:spPr>
                          <a:xfrm>
                            <a:off x="1148842" y="952881"/>
                            <a:ext cx="88155" cy="161417"/>
                          </a:xfrm>
                          <a:prstGeom prst="rect">
                            <a:avLst/>
                          </a:prstGeom>
                          <a:ln>
                            <a:noFill/>
                          </a:ln>
                        </wps:spPr>
                        <wps:txbx>
                          <w:txbxContent>
                            <w:p w14:paraId="0F2A17BE" w14:textId="77777777" w:rsidR="00C76AB6" w:rsidRDefault="002A0B36">
                              <w:pPr>
                                <w:spacing w:after="160" w:line="259" w:lineRule="auto"/>
                                <w:ind w:left="0" w:firstLine="0"/>
                                <w:jc w:val="left"/>
                              </w:pPr>
                              <w:r>
                                <w:t>&gt;</w:t>
                              </w:r>
                            </w:p>
                          </w:txbxContent>
                        </wps:txbx>
                        <wps:bodyPr horzOverflow="overflow" vert="horz" lIns="0" tIns="0" rIns="0" bIns="0" rtlCol="0">
                          <a:noAutofit/>
                        </wps:bodyPr>
                      </wps:wsp>
                      <wps:wsp>
                        <wps:cNvPr id="187410" name="Rectangle 187410"/>
                        <wps:cNvSpPr/>
                        <wps:spPr>
                          <a:xfrm>
                            <a:off x="1215756" y="952881"/>
                            <a:ext cx="101277" cy="161417"/>
                          </a:xfrm>
                          <a:prstGeom prst="rect">
                            <a:avLst/>
                          </a:prstGeom>
                          <a:ln>
                            <a:noFill/>
                          </a:ln>
                        </wps:spPr>
                        <wps:txbx>
                          <w:txbxContent>
                            <w:p w14:paraId="3D5000E2" w14:textId="77777777" w:rsidR="00C76AB6" w:rsidRDefault="002A0B36">
                              <w:pPr>
                                <w:spacing w:after="160" w:line="259" w:lineRule="auto"/>
                                <w:ind w:left="0" w:firstLine="0"/>
                                <w:jc w:val="left"/>
                              </w:pPr>
                              <w:r>
                                <w:t xml:space="preserve">  </w:t>
                              </w:r>
                            </w:p>
                          </w:txbxContent>
                        </wps:txbx>
                        <wps:bodyPr horzOverflow="overflow" vert="horz" lIns="0" tIns="0" rIns="0" bIns="0" rtlCol="0">
                          <a:noAutofit/>
                        </wps:bodyPr>
                      </wps:wsp>
                      <wps:wsp>
                        <wps:cNvPr id="5842" name="Rectangle 5842"/>
                        <wps:cNvSpPr/>
                        <wps:spPr>
                          <a:xfrm>
                            <a:off x="1292098" y="952881"/>
                            <a:ext cx="5839921" cy="161417"/>
                          </a:xfrm>
                          <a:prstGeom prst="rect">
                            <a:avLst/>
                          </a:prstGeom>
                          <a:ln>
                            <a:noFill/>
                          </a:ln>
                        </wps:spPr>
                        <wps:txbx>
                          <w:txbxContent>
                            <w:p w14:paraId="1D575368" w14:textId="77777777" w:rsidR="00C76AB6" w:rsidRDefault="002A0B36">
                              <w:pPr>
                                <w:spacing w:after="160" w:line="259" w:lineRule="auto"/>
                                <w:ind w:left="0" w:firstLine="0"/>
                                <w:jc w:val="left"/>
                              </w:pPr>
                              <w:r>
                                <w:t xml:space="preserve">To ensure access to sustainable services and infrastructure to all households </w:t>
                              </w:r>
                            </w:p>
                          </w:txbxContent>
                        </wps:txbx>
                        <wps:bodyPr horzOverflow="overflow" vert="horz" lIns="0" tIns="0" rIns="0" bIns="0" rtlCol="0">
                          <a:noAutofit/>
                        </wps:bodyPr>
                      </wps:wsp>
                      <pic:pic xmlns:pic="http://schemas.openxmlformats.org/drawingml/2006/picture">
                        <pic:nvPicPr>
                          <pic:cNvPr id="233890" name="Picture 233890"/>
                          <pic:cNvPicPr/>
                        </pic:nvPicPr>
                        <pic:blipFill>
                          <a:blip r:embed="rId62"/>
                          <a:stretch>
                            <a:fillRect/>
                          </a:stretch>
                        </pic:blipFill>
                        <pic:spPr>
                          <a:xfrm>
                            <a:off x="49784" y="429305"/>
                            <a:ext cx="969264" cy="969264"/>
                          </a:xfrm>
                          <a:prstGeom prst="rect">
                            <a:avLst/>
                          </a:prstGeom>
                        </pic:spPr>
                      </pic:pic>
                      <wps:wsp>
                        <wps:cNvPr id="5844" name="Shape 5844"/>
                        <wps:cNvSpPr/>
                        <wps:spPr>
                          <a:xfrm>
                            <a:off x="54521" y="432607"/>
                            <a:ext cx="963892" cy="963930"/>
                          </a:xfrm>
                          <a:custGeom>
                            <a:avLst/>
                            <a:gdLst/>
                            <a:ahLst/>
                            <a:cxnLst/>
                            <a:rect l="0" t="0" r="0" b="0"/>
                            <a:pathLst>
                              <a:path w="963892" h="963930">
                                <a:moveTo>
                                  <a:pt x="0" y="481965"/>
                                </a:moveTo>
                                <a:cubicBezTo>
                                  <a:pt x="0" y="215773"/>
                                  <a:pt x="215786" y="0"/>
                                  <a:pt x="481927" y="0"/>
                                </a:cubicBezTo>
                                <a:cubicBezTo>
                                  <a:pt x="748119" y="0"/>
                                  <a:pt x="963892" y="215773"/>
                                  <a:pt x="963892" y="481965"/>
                                </a:cubicBezTo>
                                <a:cubicBezTo>
                                  <a:pt x="963892" y="748157"/>
                                  <a:pt x="748119" y="963930"/>
                                  <a:pt x="481927" y="963930"/>
                                </a:cubicBezTo>
                                <a:cubicBezTo>
                                  <a:pt x="215786" y="963930"/>
                                  <a:pt x="0" y="748157"/>
                                  <a:pt x="0" y="481965"/>
                                </a:cubicBezTo>
                                <a:close/>
                              </a:path>
                            </a:pathLst>
                          </a:custGeom>
                          <a:ln w="6350" cap="flat">
                            <a:miter lim="101600"/>
                          </a:ln>
                        </wps:spPr>
                        <wps:style>
                          <a:lnRef idx="1">
                            <a:srgbClr val="ED7D31">
                              <a:alpha val="90196"/>
                            </a:srgbClr>
                          </a:lnRef>
                          <a:fillRef idx="0">
                            <a:srgbClr val="000000">
                              <a:alpha val="0"/>
                            </a:srgbClr>
                          </a:fillRef>
                          <a:effectRef idx="0">
                            <a:scrgbClr r="0" g="0" b="0"/>
                          </a:effectRef>
                          <a:fontRef idx="none"/>
                        </wps:style>
                        <wps:bodyPr/>
                      </wps:wsp>
                      <pic:pic xmlns:pic="http://schemas.openxmlformats.org/drawingml/2006/picture">
                        <pic:nvPicPr>
                          <pic:cNvPr id="5846" name="Picture 5846"/>
                          <pic:cNvPicPr/>
                        </pic:nvPicPr>
                        <pic:blipFill>
                          <a:blip r:embed="rId63"/>
                          <a:stretch>
                            <a:fillRect/>
                          </a:stretch>
                        </pic:blipFill>
                        <pic:spPr>
                          <a:xfrm>
                            <a:off x="812292" y="1682529"/>
                            <a:ext cx="8669274" cy="776491"/>
                          </a:xfrm>
                          <a:prstGeom prst="rect">
                            <a:avLst/>
                          </a:prstGeom>
                        </pic:spPr>
                      </pic:pic>
                      <wps:wsp>
                        <wps:cNvPr id="5847" name="Rectangle 5847"/>
                        <wps:cNvSpPr/>
                        <wps:spPr>
                          <a:xfrm>
                            <a:off x="1429258" y="1925447"/>
                            <a:ext cx="2615203" cy="161417"/>
                          </a:xfrm>
                          <a:prstGeom prst="rect">
                            <a:avLst/>
                          </a:prstGeom>
                          <a:ln>
                            <a:noFill/>
                          </a:ln>
                        </wps:spPr>
                        <wps:txbx>
                          <w:txbxContent>
                            <w:p w14:paraId="1993DCEA" w14:textId="77777777" w:rsidR="00C76AB6" w:rsidRDefault="002A0B36">
                              <w:pPr>
                                <w:spacing w:after="160" w:line="259" w:lineRule="auto"/>
                                <w:ind w:left="0" w:firstLine="0"/>
                                <w:jc w:val="left"/>
                              </w:pPr>
                              <w:r>
                                <w:t xml:space="preserve">Community Development Services </w:t>
                              </w:r>
                            </w:p>
                          </w:txbxContent>
                        </wps:txbx>
                        <wps:bodyPr horzOverflow="overflow" vert="horz" lIns="0" tIns="0" rIns="0" bIns="0" rtlCol="0">
                          <a:noAutofit/>
                        </wps:bodyPr>
                      </wps:wsp>
                      <wps:wsp>
                        <wps:cNvPr id="187412" name="Rectangle 187412"/>
                        <wps:cNvSpPr/>
                        <wps:spPr>
                          <a:xfrm>
                            <a:off x="1429258" y="2109851"/>
                            <a:ext cx="88155" cy="161417"/>
                          </a:xfrm>
                          <a:prstGeom prst="rect">
                            <a:avLst/>
                          </a:prstGeom>
                          <a:ln>
                            <a:noFill/>
                          </a:ln>
                        </wps:spPr>
                        <wps:txbx>
                          <w:txbxContent>
                            <w:p w14:paraId="75F2ACC2" w14:textId="77777777" w:rsidR="00C76AB6" w:rsidRDefault="002A0B36">
                              <w:pPr>
                                <w:spacing w:after="160" w:line="259" w:lineRule="auto"/>
                                <w:ind w:left="0" w:firstLine="0"/>
                                <w:jc w:val="left"/>
                              </w:pPr>
                              <w:r>
                                <w:t>&gt;</w:t>
                              </w:r>
                            </w:p>
                          </w:txbxContent>
                        </wps:txbx>
                        <wps:bodyPr horzOverflow="overflow" vert="horz" lIns="0" tIns="0" rIns="0" bIns="0" rtlCol="0">
                          <a:noAutofit/>
                        </wps:bodyPr>
                      </wps:wsp>
                      <wps:wsp>
                        <wps:cNvPr id="187413" name="Rectangle 187413"/>
                        <wps:cNvSpPr/>
                        <wps:spPr>
                          <a:xfrm>
                            <a:off x="1496315" y="2109851"/>
                            <a:ext cx="50638" cy="161417"/>
                          </a:xfrm>
                          <a:prstGeom prst="rect">
                            <a:avLst/>
                          </a:prstGeom>
                          <a:ln>
                            <a:noFill/>
                          </a:ln>
                        </wps:spPr>
                        <wps:txbx>
                          <w:txbxContent>
                            <w:p w14:paraId="4EFFADC9" w14:textId="77777777" w:rsidR="00C76AB6" w:rsidRDefault="002A0B36">
                              <w:pPr>
                                <w:spacing w:after="160" w:line="259" w:lineRule="auto"/>
                                <w:ind w:left="0" w:firstLine="0"/>
                                <w:jc w:val="left"/>
                              </w:pPr>
                              <w:r>
                                <w:t xml:space="preserve"> </w:t>
                              </w:r>
                            </w:p>
                          </w:txbxContent>
                        </wps:txbx>
                        <wps:bodyPr horzOverflow="overflow" vert="horz" lIns="0" tIns="0" rIns="0" bIns="0" rtlCol="0">
                          <a:noAutofit/>
                        </wps:bodyPr>
                      </wps:wsp>
                      <wps:wsp>
                        <wps:cNvPr id="5849" name="Rectangle 5849"/>
                        <wps:cNvSpPr/>
                        <wps:spPr>
                          <a:xfrm>
                            <a:off x="1534414" y="2109851"/>
                            <a:ext cx="8590551" cy="161417"/>
                          </a:xfrm>
                          <a:prstGeom prst="rect">
                            <a:avLst/>
                          </a:prstGeom>
                          <a:ln>
                            <a:noFill/>
                          </a:ln>
                        </wps:spPr>
                        <wps:txbx>
                          <w:txbxContent>
                            <w:p w14:paraId="36AA3B40" w14:textId="77777777" w:rsidR="00C76AB6" w:rsidRDefault="002A0B36">
                              <w:pPr>
                                <w:spacing w:after="160" w:line="259" w:lineRule="auto"/>
                                <w:ind w:left="0" w:firstLine="0"/>
                                <w:jc w:val="left"/>
                              </w:pPr>
                              <w:r>
                                <w:t>To ensure access to public amenities and to promote community safety, development and sustainable livelihoods</w:t>
                              </w:r>
                            </w:p>
                          </w:txbxContent>
                        </wps:txbx>
                        <wps:bodyPr horzOverflow="overflow" vert="horz" lIns="0" tIns="0" rIns="0" bIns="0" rtlCol="0">
                          <a:noAutofit/>
                        </wps:bodyPr>
                      </wps:wsp>
                      <pic:pic xmlns:pic="http://schemas.openxmlformats.org/drawingml/2006/picture">
                        <pic:nvPicPr>
                          <pic:cNvPr id="233891" name="Picture 233891"/>
                          <pic:cNvPicPr/>
                        </pic:nvPicPr>
                        <pic:blipFill>
                          <a:blip r:embed="rId64"/>
                          <a:stretch>
                            <a:fillRect/>
                          </a:stretch>
                        </pic:blipFill>
                        <pic:spPr>
                          <a:xfrm>
                            <a:off x="329184" y="1584497"/>
                            <a:ext cx="972312" cy="969264"/>
                          </a:xfrm>
                          <a:prstGeom prst="rect">
                            <a:avLst/>
                          </a:prstGeom>
                        </pic:spPr>
                      </pic:pic>
                      <wps:wsp>
                        <wps:cNvPr id="5851" name="Shape 5851"/>
                        <wps:cNvSpPr/>
                        <wps:spPr>
                          <a:xfrm>
                            <a:off x="334835" y="1589324"/>
                            <a:ext cx="963866" cy="963930"/>
                          </a:xfrm>
                          <a:custGeom>
                            <a:avLst/>
                            <a:gdLst/>
                            <a:ahLst/>
                            <a:cxnLst/>
                            <a:rect l="0" t="0" r="0" b="0"/>
                            <a:pathLst>
                              <a:path w="963866" h="963930">
                                <a:moveTo>
                                  <a:pt x="0" y="481965"/>
                                </a:moveTo>
                                <a:cubicBezTo>
                                  <a:pt x="0" y="215773"/>
                                  <a:pt x="215837" y="0"/>
                                  <a:pt x="481902" y="0"/>
                                </a:cubicBezTo>
                                <a:cubicBezTo>
                                  <a:pt x="748094" y="0"/>
                                  <a:pt x="963866" y="215773"/>
                                  <a:pt x="963866" y="481965"/>
                                </a:cubicBezTo>
                                <a:cubicBezTo>
                                  <a:pt x="963866" y="748157"/>
                                  <a:pt x="748094" y="963930"/>
                                  <a:pt x="481902" y="963930"/>
                                </a:cubicBezTo>
                                <a:cubicBezTo>
                                  <a:pt x="215837" y="963930"/>
                                  <a:pt x="0" y="748157"/>
                                  <a:pt x="0" y="481965"/>
                                </a:cubicBezTo>
                                <a:close/>
                              </a:path>
                            </a:pathLst>
                          </a:custGeom>
                          <a:ln w="6350" cap="flat">
                            <a:miter lim="101600"/>
                          </a:ln>
                        </wps:spPr>
                        <wps:style>
                          <a:lnRef idx="1">
                            <a:srgbClr val="ED7D31">
                              <a:alpha val="70196"/>
                            </a:srgbClr>
                          </a:lnRef>
                          <a:fillRef idx="0">
                            <a:srgbClr val="000000">
                              <a:alpha val="0"/>
                            </a:srgbClr>
                          </a:fillRef>
                          <a:effectRef idx="0">
                            <a:scrgbClr r="0" g="0" b="0"/>
                          </a:effectRef>
                          <a:fontRef idx="none"/>
                        </wps:style>
                        <wps:bodyPr/>
                      </wps:wsp>
                      <pic:pic xmlns:pic="http://schemas.openxmlformats.org/drawingml/2006/picture">
                        <pic:nvPicPr>
                          <pic:cNvPr id="5853" name="Picture 5853"/>
                          <pic:cNvPicPr/>
                        </pic:nvPicPr>
                        <pic:blipFill>
                          <a:blip r:embed="rId65"/>
                          <a:stretch>
                            <a:fillRect/>
                          </a:stretch>
                        </pic:blipFill>
                        <pic:spPr>
                          <a:xfrm>
                            <a:off x="533400" y="2839245"/>
                            <a:ext cx="8948166" cy="776491"/>
                          </a:xfrm>
                          <a:prstGeom prst="rect">
                            <a:avLst/>
                          </a:prstGeom>
                        </pic:spPr>
                      </pic:pic>
                      <wps:wsp>
                        <wps:cNvPr id="5854" name="Rectangle 5854"/>
                        <wps:cNvSpPr/>
                        <wps:spPr>
                          <a:xfrm>
                            <a:off x="1148842" y="3082544"/>
                            <a:ext cx="2068778" cy="161417"/>
                          </a:xfrm>
                          <a:prstGeom prst="rect">
                            <a:avLst/>
                          </a:prstGeom>
                          <a:ln>
                            <a:noFill/>
                          </a:ln>
                        </wps:spPr>
                        <wps:txbx>
                          <w:txbxContent>
                            <w:p w14:paraId="645FED98" w14:textId="77777777" w:rsidR="00C76AB6" w:rsidRDefault="002A0B36">
                              <w:pPr>
                                <w:spacing w:after="160" w:line="259" w:lineRule="auto"/>
                                <w:ind w:left="0" w:firstLine="0"/>
                                <w:jc w:val="left"/>
                              </w:pPr>
                              <w:r>
                                <w:t>Budget and Treasury Office</w:t>
                              </w:r>
                            </w:p>
                          </w:txbxContent>
                        </wps:txbx>
                        <wps:bodyPr horzOverflow="overflow" vert="horz" lIns="0" tIns="0" rIns="0" bIns="0" rtlCol="0">
                          <a:noAutofit/>
                        </wps:bodyPr>
                      </wps:wsp>
                      <wps:wsp>
                        <wps:cNvPr id="187414" name="Rectangle 187414"/>
                        <wps:cNvSpPr/>
                        <wps:spPr>
                          <a:xfrm>
                            <a:off x="1148842" y="3266948"/>
                            <a:ext cx="88155" cy="161416"/>
                          </a:xfrm>
                          <a:prstGeom prst="rect">
                            <a:avLst/>
                          </a:prstGeom>
                          <a:ln>
                            <a:noFill/>
                          </a:ln>
                        </wps:spPr>
                        <wps:txbx>
                          <w:txbxContent>
                            <w:p w14:paraId="3A94650C" w14:textId="77777777" w:rsidR="00C76AB6" w:rsidRDefault="002A0B36">
                              <w:pPr>
                                <w:spacing w:after="160" w:line="259" w:lineRule="auto"/>
                                <w:ind w:left="0" w:firstLine="0"/>
                                <w:jc w:val="left"/>
                              </w:pPr>
                              <w:r>
                                <w:t>&gt;</w:t>
                              </w:r>
                            </w:p>
                          </w:txbxContent>
                        </wps:txbx>
                        <wps:bodyPr horzOverflow="overflow" vert="horz" lIns="0" tIns="0" rIns="0" bIns="0" rtlCol="0">
                          <a:noAutofit/>
                        </wps:bodyPr>
                      </wps:wsp>
                      <wps:wsp>
                        <wps:cNvPr id="187415" name="Rectangle 187415"/>
                        <wps:cNvSpPr/>
                        <wps:spPr>
                          <a:xfrm>
                            <a:off x="1215756" y="3266948"/>
                            <a:ext cx="101277" cy="161416"/>
                          </a:xfrm>
                          <a:prstGeom prst="rect">
                            <a:avLst/>
                          </a:prstGeom>
                          <a:ln>
                            <a:noFill/>
                          </a:ln>
                        </wps:spPr>
                        <wps:txbx>
                          <w:txbxContent>
                            <w:p w14:paraId="00D1F73A" w14:textId="77777777" w:rsidR="00C76AB6" w:rsidRDefault="002A0B36">
                              <w:pPr>
                                <w:spacing w:after="160" w:line="259" w:lineRule="auto"/>
                                <w:ind w:left="0" w:firstLine="0"/>
                                <w:jc w:val="left"/>
                              </w:pPr>
                              <w:r>
                                <w:t xml:space="preserve">  </w:t>
                              </w:r>
                            </w:p>
                          </w:txbxContent>
                        </wps:txbx>
                        <wps:bodyPr horzOverflow="overflow" vert="horz" lIns="0" tIns="0" rIns="0" bIns="0" rtlCol="0">
                          <a:noAutofit/>
                        </wps:bodyPr>
                      </wps:wsp>
                      <wps:wsp>
                        <wps:cNvPr id="5856" name="Rectangle 5856"/>
                        <wps:cNvSpPr/>
                        <wps:spPr>
                          <a:xfrm>
                            <a:off x="1292098" y="3266948"/>
                            <a:ext cx="8814303" cy="161416"/>
                          </a:xfrm>
                          <a:prstGeom prst="rect">
                            <a:avLst/>
                          </a:prstGeom>
                          <a:ln>
                            <a:noFill/>
                          </a:ln>
                        </wps:spPr>
                        <wps:txbx>
                          <w:txbxContent>
                            <w:p w14:paraId="0D7CABFD" w14:textId="77777777" w:rsidR="00C76AB6" w:rsidRDefault="002A0B36">
                              <w:pPr>
                                <w:spacing w:after="160" w:line="259" w:lineRule="auto"/>
                                <w:ind w:left="0" w:firstLine="0"/>
                                <w:jc w:val="left"/>
                              </w:pPr>
                              <w:r>
                                <w:t>To promote and ensure prudent financial management to enhance institutional viability and access to basic services</w:t>
                              </w:r>
                            </w:p>
                          </w:txbxContent>
                        </wps:txbx>
                        <wps:bodyPr horzOverflow="overflow" vert="horz" lIns="0" tIns="0" rIns="0" bIns="0" rtlCol="0">
                          <a:noAutofit/>
                        </wps:bodyPr>
                      </wps:wsp>
                      <pic:pic xmlns:pic="http://schemas.openxmlformats.org/drawingml/2006/picture">
                        <pic:nvPicPr>
                          <pic:cNvPr id="233892" name="Picture 233892"/>
                          <pic:cNvPicPr/>
                        </pic:nvPicPr>
                        <pic:blipFill>
                          <a:blip r:embed="rId66"/>
                          <a:stretch>
                            <a:fillRect/>
                          </a:stretch>
                        </pic:blipFill>
                        <pic:spPr>
                          <a:xfrm>
                            <a:off x="49784" y="2740705"/>
                            <a:ext cx="969264" cy="969264"/>
                          </a:xfrm>
                          <a:prstGeom prst="rect">
                            <a:avLst/>
                          </a:prstGeom>
                        </pic:spPr>
                      </pic:pic>
                      <wps:wsp>
                        <wps:cNvPr id="5858" name="Shape 5858"/>
                        <wps:cNvSpPr/>
                        <wps:spPr>
                          <a:xfrm>
                            <a:off x="54521" y="2746039"/>
                            <a:ext cx="963892" cy="963930"/>
                          </a:xfrm>
                          <a:custGeom>
                            <a:avLst/>
                            <a:gdLst/>
                            <a:ahLst/>
                            <a:cxnLst/>
                            <a:rect l="0" t="0" r="0" b="0"/>
                            <a:pathLst>
                              <a:path w="963892" h="963930">
                                <a:moveTo>
                                  <a:pt x="0" y="481965"/>
                                </a:moveTo>
                                <a:cubicBezTo>
                                  <a:pt x="0" y="215773"/>
                                  <a:pt x="215786" y="0"/>
                                  <a:pt x="481927" y="0"/>
                                </a:cubicBezTo>
                                <a:cubicBezTo>
                                  <a:pt x="748119" y="0"/>
                                  <a:pt x="963892" y="215773"/>
                                  <a:pt x="963892" y="481965"/>
                                </a:cubicBezTo>
                                <a:cubicBezTo>
                                  <a:pt x="963892" y="748157"/>
                                  <a:pt x="748119" y="963930"/>
                                  <a:pt x="481927" y="963930"/>
                                </a:cubicBezTo>
                                <a:cubicBezTo>
                                  <a:pt x="215786" y="963930"/>
                                  <a:pt x="0" y="748157"/>
                                  <a:pt x="0" y="481965"/>
                                </a:cubicBezTo>
                                <a:close/>
                              </a:path>
                            </a:pathLst>
                          </a:custGeom>
                          <a:ln w="6350" cap="flat">
                            <a:miter lim="101600"/>
                          </a:ln>
                        </wps:spPr>
                        <wps:style>
                          <a:lnRef idx="1">
                            <a:srgbClr val="ED7D31">
                              <a:alpha val="50196"/>
                            </a:srgbClr>
                          </a:lnRef>
                          <a:fillRef idx="0">
                            <a:srgbClr val="000000">
                              <a:alpha val="0"/>
                            </a:srgbClr>
                          </a:fillRef>
                          <a:effectRef idx="0">
                            <a:scrgbClr r="0" g="0" b="0"/>
                          </a:effectRef>
                          <a:fontRef idx="none"/>
                        </wps:style>
                        <wps:bodyPr/>
                      </wps:wsp>
                    </wpg:wgp>
                  </a:graphicData>
                </a:graphic>
              </wp:inline>
            </w:drawing>
          </mc:Choice>
          <mc:Fallback>
            <w:pict>
              <v:group w14:anchorId="541B9073" id="Group 187683" o:spid="_x0000_s1091" style="width:675.6pt;height:371pt;mso-position-horizontal-relative:char;mso-position-vertical-relative:line" coordsize="94815,390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">
                <v:rect id="Rectangle 5832" o:spid="_x0000_s1092" style="position:absolute;width:2858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n5h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fMdffXi8CU9ATu4AAAD//wMAUEsBAi0AFAAGAAgAAAAhANvh9svuAAAAhQEAABMAAAAAAAAA&#10;AAAAAAAAAAAAAFtDb250ZW50X1R5cGVzXS54bWxQSwECLQAUAAYACAAAACEAWvQsW78AAAAVAQAA&#10;CwAAAAAAAAAAAAAAAAAfAQAAX3JlbHMvLnJlbHNQSwECLQAUAAYACAAAACEArSJ+YcYAAADdAAAA&#10;DwAAAAAAAAAAAAAAAAAHAgAAZHJzL2Rvd25yZXYueG1sUEsFBgAAAAADAAMAtwAAAPoCAAAAAA==&#10;" filled="f" stroked="f">
                  <v:textbox inset="0,0,0,0">
                    <w:txbxContent>
                      <w:p w14:paraId="70F5AA43" w14:textId="77777777" w:rsidR="00C76AB6" w:rsidRDefault="002A0B36">
                        <w:pPr>
                          <w:spacing w:after="160" w:line="259" w:lineRule="auto"/>
                          <w:ind w:left="0" w:firstLine="0"/>
                          <w:jc w:val="left"/>
                        </w:pPr>
                        <w:r>
                          <w:rPr>
                            <w:b/>
                          </w:rPr>
                          <w:t xml:space="preserve">Municipal objectives by Directorate </w:t>
                        </w:r>
                      </w:p>
                    </w:txbxContent>
                  </v:textbox>
                </v:rect>
                <v:rect id="Rectangle 5833" o:spid="_x0000_s1093" style="position:absolute;left:21509;width:507;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" filled="f" stroked="f">
                  <v:textbox inset="0,0,0,0">
                    <w:txbxContent>
                      <w:p w14:paraId="41A8F61B" w14:textId="77777777" w:rsidR="00C76AB6" w:rsidRDefault="002A0B36">
                        <w:pPr>
                          <w:spacing w:after="160" w:line="259" w:lineRule="auto"/>
                          <w:ind w:left="0" w:firstLine="0"/>
                          <w:jc w:val="left"/>
                        </w:pPr>
                        <w:r>
                          <w:rPr>
                            <w:b/>
                          </w:rPr>
                          <w:t xml:space="preserve"> </w:t>
                        </w:r>
                      </w:p>
                    </w:txbxContent>
                  </v:textbox>
                </v:rect>
                <v:shape id="Shape 5837" o:spid="_x0000_s1094" style="position:absolute;left:584;top:2352;width:10292;height:36720;visibility:visible;mso-wrap-style:square;v-text-anchor:top" coordsize="1029195,36719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" path="m15278,v1013917,1013968,1013917,2657983,,3671952l,3656711c1005573,2651126,1005573,1020826,,15367l15278,xe" filled="f" strokecolor="#ef9164" strokeweight="1pt">
                  <v:stroke miterlimit="66585f" joinstyle="miter"/>
                  <v:path arrowok="t" textboxrect="0,0,1029195,3671952"/>
                </v:shape>
                <v:shape id="Picture 5839" o:spid="_x0000_s1095" type="#_x0000_t75" style="position:absolute;left:5334;top:5258;width:89481;height:7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">
                  <v:imagedata r:id="rId67" o:title=""/>
                </v:shape>
                <v:rect id="Rectangle 5840" o:spid="_x0000_s1096" style="position:absolute;left:11488;top:7684;width:27587;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" filled="f" stroked="f">
                  <v:textbox inset="0,0,0,0">
                    <w:txbxContent>
                      <w:p w14:paraId="4654B713" w14:textId="77777777" w:rsidR="00C76AB6" w:rsidRDefault="002A0B36">
                        <w:pPr>
                          <w:spacing w:after="160" w:line="259" w:lineRule="auto"/>
                          <w:ind w:left="0" w:firstLine="0"/>
                          <w:jc w:val="left"/>
                        </w:pPr>
                        <w:r>
                          <w:t>Infrastructure Development Services</w:t>
                        </w:r>
                      </w:p>
                    </w:txbxContent>
                  </v:textbox>
                </v:rect>
                <v:rect id="Rectangle 187409" o:spid="_x0000_s1097" style="position:absolute;left:11488;top:9528;width:881;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" filled="f" stroked="f">
                  <v:textbox inset="0,0,0,0">
                    <w:txbxContent>
                      <w:p w14:paraId="0F2A17BE" w14:textId="77777777" w:rsidR="00C76AB6" w:rsidRDefault="002A0B36">
                        <w:pPr>
                          <w:spacing w:after="160" w:line="259" w:lineRule="auto"/>
                          <w:ind w:left="0" w:firstLine="0"/>
                          <w:jc w:val="left"/>
                        </w:pPr>
                        <w:r>
                          <w:t>&gt;</w:t>
                        </w:r>
                      </w:p>
                    </w:txbxContent>
                  </v:textbox>
                </v:rect>
                <v:rect id="Rectangle 187410" o:spid="_x0000_s1098" style="position:absolute;left:12157;top:9528;width:101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" filled="f" stroked="f">
                  <v:textbox inset="0,0,0,0">
                    <w:txbxContent>
                      <w:p w14:paraId="3D5000E2" w14:textId="77777777" w:rsidR="00C76AB6" w:rsidRDefault="002A0B36">
                        <w:pPr>
                          <w:spacing w:after="160" w:line="259" w:lineRule="auto"/>
                          <w:ind w:left="0" w:firstLine="0"/>
                          <w:jc w:val="left"/>
                        </w:pPr>
                        <w:r>
                          <w:t xml:space="preserve">  </w:t>
                        </w:r>
                      </w:p>
                    </w:txbxContent>
                  </v:textbox>
                </v:rect>
                <v:rect id="Rectangle 5842" o:spid="_x0000_s1099" style="position:absolute;left:12920;top:9528;width:58400;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" filled="f" stroked="f">
                  <v:textbox inset="0,0,0,0">
                    <w:txbxContent>
                      <w:p w14:paraId="1D575368" w14:textId="77777777" w:rsidR="00C76AB6" w:rsidRDefault="002A0B36">
                        <w:pPr>
                          <w:spacing w:after="160" w:line="259" w:lineRule="auto"/>
                          <w:ind w:left="0" w:firstLine="0"/>
                          <w:jc w:val="left"/>
                        </w:pPr>
                        <w:r>
                          <w:t xml:space="preserve">To ensure access to sustainable services and infrastructure to all households </w:t>
                        </w:r>
                      </w:p>
                    </w:txbxContent>
                  </v:textbox>
                </v:rect>
                <v:shape id="Picture 233890" o:spid="_x0000_s1100" type="#_x0000_t75" style="position:absolute;left:497;top:4293;width:9693;height:9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">
                  <v:imagedata r:id="rId68" o:title=""/>
                </v:shape>
                <v:shape id="Shape 5844" o:spid="_x0000_s1101" style="position:absolute;left:545;top:4326;width:9639;height:9639;visibility:visible;mso-wrap-style:square;v-text-anchor:top" coordsize="963892,96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" path="m,481965c,215773,215786,,481927,,748119,,963892,215773,963892,481965v,266192,-215773,481965,-481965,481965c215786,963930,,748157,,481965xe" filled="f" strokecolor="#ed7d31" strokeweight=".5pt">
                  <v:stroke opacity="59110f" miterlimit="66585f" joinstyle="miter"/>
                  <v:path arrowok="t" textboxrect="0,0,963892,963930"/>
                </v:shape>
                <v:shape id="Picture 5846" o:spid="_x0000_s1102" type="#_x0000_t75" style="position:absolute;left:8122;top:16825;width:86693;height:7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">
                  <v:imagedata r:id="rId69" o:title=""/>
                </v:shape>
                <v:rect id="Rectangle 5847" o:spid="_x0000_s1103" style="position:absolute;left:14292;top:19254;width:26152;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" filled="f" stroked="f">
                  <v:textbox inset="0,0,0,0">
                    <w:txbxContent>
                      <w:p w14:paraId="1993DCEA" w14:textId="77777777" w:rsidR="00C76AB6" w:rsidRDefault="002A0B36">
                        <w:pPr>
                          <w:spacing w:after="160" w:line="259" w:lineRule="auto"/>
                          <w:ind w:left="0" w:firstLine="0"/>
                          <w:jc w:val="left"/>
                        </w:pPr>
                        <w:r>
                          <w:t xml:space="preserve">Community Development Services </w:t>
                        </w:r>
                      </w:p>
                    </w:txbxContent>
                  </v:textbox>
                </v:rect>
                <v:rect id="Rectangle 187412" o:spid="_x0000_s1104" style="position:absolute;left:14292;top:21098;width:882;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" filled="f" stroked="f">
                  <v:textbox inset="0,0,0,0">
                    <w:txbxContent>
                      <w:p w14:paraId="75F2ACC2" w14:textId="77777777" w:rsidR="00C76AB6" w:rsidRDefault="002A0B36">
                        <w:pPr>
                          <w:spacing w:after="160" w:line="259" w:lineRule="auto"/>
                          <w:ind w:left="0" w:firstLine="0"/>
                          <w:jc w:val="left"/>
                        </w:pPr>
                        <w:r>
                          <w:t>&gt;</w:t>
                        </w:r>
                      </w:p>
                    </w:txbxContent>
                  </v:textbox>
                </v:rect>
                <v:rect id="Rectangle 187413" o:spid="_x0000_s1105" style="position:absolute;left:14963;top:21098;width:50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" filled="f" stroked="f">
                  <v:textbox inset="0,0,0,0">
                    <w:txbxContent>
                      <w:p w14:paraId="4EFFADC9" w14:textId="77777777" w:rsidR="00C76AB6" w:rsidRDefault="002A0B36">
                        <w:pPr>
                          <w:spacing w:after="160" w:line="259" w:lineRule="auto"/>
                          <w:ind w:left="0" w:firstLine="0"/>
                          <w:jc w:val="left"/>
                        </w:pPr>
                        <w:r>
                          <w:t xml:space="preserve"> </w:t>
                        </w:r>
                      </w:p>
                    </w:txbxContent>
                  </v:textbox>
                </v:rect>
                <v:rect id="Rectangle 5849" o:spid="_x0000_s1106" style="position:absolute;left:15344;top:21098;width:85905;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" filled="f" stroked="f">
                  <v:textbox inset="0,0,0,0">
                    <w:txbxContent>
                      <w:p w14:paraId="36AA3B40" w14:textId="77777777" w:rsidR="00C76AB6" w:rsidRDefault="002A0B36">
                        <w:pPr>
                          <w:spacing w:after="160" w:line="259" w:lineRule="auto"/>
                          <w:ind w:left="0" w:firstLine="0"/>
                          <w:jc w:val="left"/>
                        </w:pPr>
                        <w:r>
                          <w:t>To ensure access to public amenities and to promote community safety, development and sustainable livelihoods</w:t>
                        </w:r>
                      </w:p>
                    </w:txbxContent>
                  </v:textbox>
                </v:rect>
                <v:shape id="Picture 233891" o:spid="_x0000_s1107" type="#_x0000_t75" style="position:absolute;left:3291;top:15844;width:9723;height:96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">
                  <v:imagedata r:id="rId70" o:title=""/>
                </v:shape>
                <v:shape id="Shape 5851" o:spid="_x0000_s1108" style="position:absolute;left:3348;top:15893;width:9639;height:9639;visibility:visible;mso-wrap-style:square;v-text-anchor:top" coordsize="963866,96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" path="m,481965c,215773,215837,,481902,,748094,,963866,215773,963866,481965v,266192,-215772,481965,-481964,481965c215837,963930,,748157,,481965xe" filled="f" strokecolor="#ed7d31" strokeweight=".5pt">
                  <v:stroke opacity="46003f" miterlimit="66585f" joinstyle="miter"/>
                  <v:path arrowok="t" textboxrect="0,0,963866,963930"/>
                </v:shape>
                <v:shape id="Picture 5853" o:spid="_x0000_s1109" type="#_x0000_t75" style="position:absolute;left:5334;top:28392;width:89481;height:7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">
                  <v:imagedata r:id="rId71" o:title=""/>
                </v:shape>
                <v:rect id="Rectangle 5854" o:spid="_x0000_s1110" style="position:absolute;left:11488;top:30825;width:20688;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" filled="f" stroked="f">
                  <v:textbox inset="0,0,0,0">
                    <w:txbxContent>
                      <w:p w14:paraId="645FED98" w14:textId="77777777" w:rsidR="00C76AB6" w:rsidRDefault="002A0B36">
                        <w:pPr>
                          <w:spacing w:after="160" w:line="259" w:lineRule="auto"/>
                          <w:ind w:left="0" w:firstLine="0"/>
                          <w:jc w:val="left"/>
                        </w:pPr>
                        <w:r>
                          <w:t>Budget and Treasury Office</w:t>
                        </w:r>
                      </w:p>
                    </w:txbxContent>
                  </v:textbox>
                </v:rect>
                <v:rect id="Rectangle 187414" o:spid="_x0000_s1111" style="position:absolute;left:11488;top:32669;width:881;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" filled="f" stroked="f">
                  <v:textbox inset="0,0,0,0">
                    <w:txbxContent>
                      <w:p w14:paraId="3A94650C" w14:textId="77777777" w:rsidR="00C76AB6" w:rsidRDefault="002A0B36">
                        <w:pPr>
                          <w:spacing w:after="160" w:line="259" w:lineRule="auto"/>
                          <w:ind w:left="0" w:firstLine="0"/>
                          <w:jc w:val="left"/>
                        </w:pPr>
                        <w:r>
                          <w:t>&gt;</w:t>
                        </w:r>
                      </w:p>
                    </w:txbxContent>
                  </v:textbox>
                </v:rect>
                <v:rect id="Rectangle 187415" o:spid="_x0000_s1112" style="position:absolute;left:12157;top:32669;width:101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" filled="f" stroked="f">
                  <v:textbox inset="0,0,0,0">
                    <w:txbxContent>
                      <w:p w14:paraId="00D1F73A" w14:textId="77777777" w:rsidR="00C76AB6" w:rsidRDefault="002A0B36">
                        <w:pPr>
                          <w:spacing w:after="160" w:line="259" w:lineRule="auto"/>
                          <w:ind w:left="0" w:firstLine="0"/>
                          <w:jc w:val="left"/>
                        </w:pPr>
                        <w:r>
                          <w:t xml:space="preserve">  </w:t>
                        </w:r>
                      </w:p>
                    </w:txbxContent>
                  </v:textbox>
                </v:rect>
                <v:rect id="Rectangle 5856" o:spid="_x0000_s1113" style="position:absolute;left:12920;top:32669;width:88144;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" filled="f" stroked="f">
                  <v:textbox inset="0,0,0,0">
                    <w:txbxContent>
                      <w:p w14:paraId="0D7CABFD" w14:textId="77777777" w:rsidR="00C76AB6" w:rsidRDefault="002A0B36">
                        <w:pPr>
                          <w:spacing w:after="160" w:line="259" w:lineRule="auto"/>
                          <w:ind w:left="0" w:firstLine="0"/>
                          <w:jc w:val="left"/>
                        </w:pPr>
                        <w:r>
                          <w:t>To promote and ensure prudent financial management to enhance institutional viability and access to basic services</w:t>
                        </w:r>
                      </w:p>
                    </w:txbxContent>
                  </v:textbox>
                </v:rect>
                <v:shape id="Picture 233892" o:spid="_x0000_s1114" type="#_x0000_t75" style="position:absolute;left:497;top:27407;width:9693;height:9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">
                  <v:imagedata r:id="rId72" o:title=""/>
                </v:shape>
                <v:shape id="Shape 5858" o:spid="_x0000_s1115" style="position:absolute;left:545;top:27460;width:9639;height:9639;visibility:visible;mso-wrap-style:square;v-text-anchor:top" coordsize="963892,9639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" path="m,481965c,215773,215786,,481927,,748119,,963892,215773,963892,481965v,266192,-215773,481965,-481965,481965c215786,963930,,748157,,481965xe" filled="f" strokecolor="#ed7d31" strokeweight=".5pt">
                  <v:stroke opacity="32896f" miterlimit="66585f" joinstyle="miter"/>
                  <v:path arrowok="t" textboxrect="0,0,963892,963930"/>
                </v:shape>
                <w10:anchorlock/>
              </v:group>
            </w:pict>
          </mc:Fallback>
        </mc:AlternateContent>
      </w:r>
    </w:p>
    <w:p w14:paraId="78881549" w14:textId="77777777" w:rsidR="00C76AB6" w:rsidRDefault="00C76AB6">
      <w:pPr>
        <w:rPr>
          <w:rFonts w:cs="Arial"/>
          <w:szCs w:val="20"/>
        </w:rPr>
        <w:sectPr w:rsidR="00C76AB6">
          <w:type w:val="continuous"/>
          <w:pgSz w:w="16838" w:h="11906" w:orient="landscape"/>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17A5916D" w14:textId="77777777" w:rsidR="00C76AB6" w:rsidRDefault="002A0B36">
      <w:pPr>
        <w:spacing w:after="0" w:line="259"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lastRenderedPageBreak/>
        <w:t xml:space="preserve">                                                                                                           </w:t>
      </w:r>
    </w:p>
    <w:p w14:paraId="45C8B879" w14:textId="77777777" w:rsidR="00C76AB6" w:rsidRDefault="00C76AB6">
      <w:pPr>
        <w:spacing w:after="0" w:line="259" w:lineRule="auto"/>
        <w:ind w:left="0" w:firstLine="0"/>
        <w:jc w:val="left"/>
        <w:rPr>
          <w:rFonts w:eastAsiaTheme="minorHAnsi" w:cstheme="minorBidi"/>
          <w:color w:val="auto"/>
          <w:szCs w:val="20"/>
          <w:lang w:val="en-US" w:eastAsia="en-US"/>
        </w:rPr>
      </w:pPr>
    </w:p>
    <w:p w14:paraId="4059C470" w14:textId="77777777" w:rsidR="00C76AB6" w:rsidRDefault="00C76AB6">
      <w:pPr>
        <w:spacing w:after="0" w:line="259" w:lineRule="auto"/>
        <w:ind w:left="0" w:firstLine="0"/>
        <w:jc w:val="left"/>
        <w:rPr>
          <w:rFonts w:eastAsiaTheme="minorHAnsi" w:cstheme="minorBidi"/>
          <w:color w:val="auto"/>
          <w:szCs w:val="20"/>
          <w:lang w:val="en-US" w:eastAsia="en-US"/>
        </w:rPr>
      </w:pPr>
    </w:p>
    <w:p w14:paraId="4ED1C54B" w14:textId="77777777" w:rsidR="00C76AB6" w:rsidRDefault="002A0B36">
      <w:pPr>
        <w:spacing w:after="0" w:line="259" w:lineRule="auto"/>
        <w:ind w:left="0" w:firstLine="0"/>
        <w:jc w:val="left"/>
        <w:rPr>
          <w:rFonts w:eastAsiaTheme="minorHAnsi" w:cstheme="minorBidi"/>
          <w:color w:val="auto"/>
          <w:szCs w:val="20"/>
          <w:lang w:val="en-US" w:eastAsia="en-US"/>
        </w:rPr>
      </w:pPr>
      <w:r>
        <w:rPr>
          <w:rFonts w:eastAsia="Calibri" w:cs="Calibri"/>
          <w:noProof/>
          <w:sz w:val="16"/>
          <w:szCs w:val="16"/>
        </w:rPr>
        <mc:AlternateContent>
          <mc:Choice Requires="wpg">
            <w:drawing>
              <wp:inline distT="0" distB="0" distL="0" distR="0" wp14:anchorId="434040BD" wp14:editId="13005FEA">
                <wp:extent cx="9374505" cy="4963795"/>
                <wp:effectExtent l="0" t="19050" r="74295" b="46355"/>
                <wp:docPr id="187957" name="Group 187957"/>
                <wp:cNvGraphicFramePr/>
                <a:graphic xmlns:a="http://schemas.openxmlformats.org/drawingml/2006/main">
                  <a:graphicData uri="http://schemas.microsoft.com/office/word/2010/wordprocessingGroup">
                    <wpg:wgp>
                      <wpg:cNvGrpSpPr/>
                      <wpg:grpSpPr>
                        <a:xfrm>
                          <a:off x="0" y="0"/>
                          <a:ext cx="9374674" cy="4964011"/>
                          <a:chOff x="0" y="0"/>
                          <a:chExt cx="9266746" cy="5040630"/>
                        </a:xfrm>
                      </wpg:grpSpPr>
                      <wps:wsp>
                        <wps:cNvPr id="5884" name="Shape 5884"/>
                        <wps:cNvSpPr/>
                        <wps:spPr>
                          <a:xfrm>
                            <a:off x="9652" y="0"/>
                            <a:ext cx="1407224" cy="5040630"/>
                          </a:xfrm>
                          <a:custGeom>
                            <a:avLst/>
                            <a:gdLst/>
                            <a:ahLst/>
                            <a:cxnLst/>
                            <a:rect l="0" t="0" r="0" b="0"/>
                            <a:pathLst>
                              <a:path w="1407224" h="5040630">
                                <a:moveTo>
                                  <a:pt x="15278" y="0"/>
                                </a:moveTo>
                                <a:cubicBezTo>
                                  <a:pt x="1407224" y="1391920"/>
                                  <a:pt x="1407224" y="3648710"/>
                                  <a:pt x="15278" y="5040630"/>
                                </a:cubicBezTo>
                                <a:lnTo>
                                  <a:pt x="0" y="5025390"/>
                                </a:lnTo>
                                <a:cubicBezTo>
                                  <a:pt x="1383475" y="3641852"/>
                                  <a:pt x="1383475" y="1398778"/>
                                  <a:pt x="0" y="15240"/>
                                </a:cubicBezTo>
                                <a:close/>
                              </a:path>
                            </a:pathLst>
                          </a:custGeom>
                          <a:noFill/>
                          <a:ln w="12700" cap="flat" cmpd="sng" algn="ctr">
                            <a:solidFill>
                              <a:srgbClr val="EF9164"/>
                            </a:solidFill>
                            <a:prstDash val="solid"/>
                            <a:miter lim="101600"/>
                          </a:ln>
                          <a:effectLst/>
                        </wps:spPr>
                        <wps:bodyPr/>
                      </wps:wsp>
                      <pic:pic xmlns:pic="http://schemas.openxmlformats.org/drawingml/2006/picture">
                        <pic:nvPicPr>
                          <pic:cNvPr id="5886" name="Picture 5886"/>
                          <pic:cNvPicPr/>
                        </pic:nvPicPr>
                        <pic:blipFill>
                          <a:blip r:embed="rId73"/>
                          <a:stretch>
                            <a:fillRect/>
                          </a:stretch>
                        </pic:blipFill>
                        <pic:spPr>
                          <a:xfrm>
                            <a:off x="658432" y="459740"/>
                            <a:ext cx="8608315" cy="942594"/>
                          </a:xfrm>
                          <a:prstGeom prst="rect">
                            <a:avLst/>
                          </a:prstGeom>
                        </pic:spPr>
                      </pic:pic>
                      <wps:wsp>
                        <wps:cNvPr id="5887" name="Rectangle 5887"/>
                        <wps:cNvSpPr/>
                        <wps:spPr>
                          <a:xfrm>
                            <a:off x="1502982" y="719156"/>
                            <a:ext cx="3170041" cy="161417"/>
                          </a:xfrm>
                          <a:prstGeom prst="rect">
                            <a:avLst/>
                          </a:prstGeom>
                          <a:ln>
                            <a:noFill/>
                          </a:ln>
                        </wps:spPr>
                        <wps:txbx>
                          <w:txbxContent>
                            <w:p w14:paraId="357988E0" w14:textId="77777777" w:rsidR="00C76AB6" w:rsidRDefault="002A0B36">
                              <w:pPr>
                                <w:spacing w:after="160" w:line="259" w:lineRule="auto"/>
                                <w:ind w:left="0" w:firstLine="0"/>
                                <w:jc w:val="left"/>
                              </w:pPr>
                              <w:r>
                                <w:t xml:space="preserve">Human Resources and Corporate Services </w:t>
                              </w:r>
                            </w:p>
                          </w:txbxContent>
                        </wps:txbx>
                        <wps:bodyPr horzOverflow="overflow" vert="horz" lIns="0" tIns="0" rIns="0" bIns="0" rtlCol="0">
                          <a:noAutofit/>
                        </wps:bodyPr>
                      </wps:wsp>
                      <wps:wsp>
                        <wps:cNvPr id="187932" name="Rectangle 187932"/>
                        <wps:cNvSpPr/>
                        <wps:spPr>
                          <a:xfrm>
                            <a:off x="1502982" y="903560"/>
                            <a:ext cx="88155" cy="161417"/>
                          </a:xfrm>
                          <a:prstGeom prst="rect">
                            <a:avLst/>
                          </a:prstGeom>
                          <a:ln>
                            <a:noFill/>
                          </a:ln>
                        </wps:spPr>
                        <wps:txbx>
                          <w:txbxContent>
                            <w:p w14:paraId="0BBAA84A" w14:textId="77777777" w:rsidR="00C76AB6" w:rsidRDefault="002A0B36">
                              <w:pPr>
                                <w:spacing w:after="160" w:line="259" w:lineRule="auto"/>
                                <w:ind w:left="0" w:firstLine="0"/>
                                <w:jc w:val="left"/>
                              </w:pPr>
                              <w:r>
                                <w:t>&gt;</w:t>
                              </w:r>
                            </w:p>
                          </w:txbxContent>
                        </wps:txbx>
                        <wps:bodyPr horzOverflow="overflow" vert="horz" lIns="0" tIns="0" rIns="0" bIns="0" rtlCol="0">
                          <a:noAutofit/>
                        </wps:bodyPr>
                      </wps:wsp>
                      <wps:wsp>
                        <wps:cNvPr id="187933" name="Rectangle 187933"/>
                        <wps:cNvSpPr/>
                        <wps:spPr>
                          <a:xfrm>
                            <a:off x="1570038" y="903560"/>
                            <a:ext cx="50638" cy="161417"/>
                          </a:xfrm>
                          <a:prstGeom prst="rect">
                            <a:avLst/>
                          </a:prstGeom>
                          <a:ln>
                            <a:noFill/>
                          </a:ln>
                        </wps:spPr>
                        <wps:txbx>
                          <w:txbxContent>
                            <w:p w14:paraId="5953426F" w14:textId="77777777" w:rsidR="00C76AB6" w:rsidRDefault="002A0B36">
                              <w:pPr>
                                <w:spacing w:after="160" w:line="259" w:lineRule="auto"/>
                                <w:ind w:left="0" w:firstLine="0"/>
                                <w:jc w:val="left"/>
                              </w:pPr>
                              <w:r>
                                <w:t xml:space="preserve"> </w:t>
                              </w:r>
                            </w:p>
                          </w:txbxContent>
                        </wps:txbx>
                        <wps:bodyPr horzOverflow="overflow" vert="horz" lIns="0" tIns="0" rIns="0" bIns="0" rtlCol="0">
                          <a:noAutofit/>
                        </wps:bodyPr>
                      </wps:wsp>
                      <wps:wsp>
                        <wps:cNvPr id="5889" name="Rectangle 5889"/>
                        <wps:cNvSpPr/>
                        <wps:spPr>
                          <a:xfrm>
                            <a:off x="1608138" y="903560"/>
                            <a:ext cx="10040395" cy="161417"/>
                          </a:xfrm>
                          <a:prstGeom prst="rect">
                            <a:avLst/>
                          </a:prstGeom>
                          <a:ln>
                            <a:noFill/>
                          </a:ln>
                        </wps:spPr>
                        <wps:txbx>
                          <w:txbxContent>
                            <w:p w14:paraId="2E6F2DBD" w14:textId="77777777" w:rsidR="00C76AB6" w:rsidRDefault="002A0B36">
                              <w:pPr>
                                <w:spacing w:after="160" w:line="259" w:lineRule="auto"/>
                                <w:ind w:left="0" w:firstLine="0"/>
                                <w:jc w:val="left"/>
                              </w:pPr>
                              <w:r>
                                <w:t>To promote and enhance professional institutional development and transformation through improved human resources systems and</w:t>
                              </w:r>
                            </w:p>
                          </w:txbxContent>
                        </wps:txbx>
                        <wps:bodyPr horzOverflow="overflow" vert="horz" lIns="0" tIns="0" rIns="0" bIns="0" rtlCol="0">
                          <a:noAutofit/>
                        </wps:bodyPr>
                      </wps:wsp>
                      <wps:wsp>
                        <wps:cNvPr id="5890" name="Rectangle 5890"/>
                        <wps:cNvSpPr/>
                        <wps:spPr>
                          <a:xfrm>
                            <a:off x="1502982" y="1036148"/>
                            <a:ext cx="872800" cy="161417"/>
                          </a:xfrm>
                          <a:prstGeom prst="rect">
                            <a:avLst/>
                          </a:prstGeom>
                          <a:ln>
                            <a:noFill/>
                          </a:ln>
                        </wps:spPr>
                        <wps:txbx>
                          <w:txbxContent>
                            <w:p w14:paraId="324E4F1B" w14:textId="77777777" w:rsidR="00C76AB6" w:rsidRDefault="002A0B36">
                              <w:pPr>
                                <w:spacing w:after="160" w:line="259" w:lineRule="auto"/>
                                <w:ind w:left="0" w:firstLine="0"/>
                                <w:jc w:val="left"/>
                              </w:pPr>
                              <w:r>
                                <w:t xml:space="preserve">technology </w:t>
                              </w:r>
                            </w:p>
                          </w:txbxContent>
                        </wps:txbx>
                        <wps:bodyPr horzOverflow="overflow" vert="horz" lIns="0" tIns="0" rIns="0" bIns="0" rtlCol="0">
                          <a:noAutofit/>
                        </wps:bodyPr>
                      </wps:wsp>
                      <pic:pic xmlns:pic="http://schemas.openxmlformats.org/drawingml/2006/picture">
                        <pic:nvPicPr>
                          <pic:cNvPr id="233893" name="Picture 233893"/>
                          <pic:cNvPicPr/>
                        </pic:nvPicPr>
                        <pic:blipFill>
                          <a:blip r:embed="rId74"/>
                          <a:stretch>
                            <a:fillRect/>
                          </a:stretch>
                        </pic:blipFill>
                        <pic:spPr>
                          <a:xfrm>
                            <a:off x="-5015" y="266700"/>
                            <a:ext cx="1328928" cy="1328928"/>
                          </a:xfrm>
                          <a:prstGeom prst="rect">
                            <a:avLst/>
                          </a:prstGeom>
                        </pic:spPr>
                      </pic:pic>
                      <wps:wsp>
                        <wps:cNvPr id="5892" name="Shape 5892"/>
                        <wps:cNvSpPr/>
                        <wps:spPr>
                          <a:xfrm>
                            <a:off x="0" y="269621"/>
                            <a:ext cx="1323912" cy="1323975"/>
                          </a:xfrm>
                          <a:custGeom>
                            <a:avLst/>
                            <a:gdLst/>
                            <a:ahLst/>
                            <a:cxnLst/>
                            <a:rect l="0" t="0" r="0" b="0"/>
                            <a:pathLst>
                              <a:path w="1323912" h="1323975">
                                <a:moveTo>
                                  <a:pt x="0" y="661924"/>
                                </a:moveTo>
                                <a:cubicBezTo>
                                  <a:pt x="0" y="296291"/>
                                  <a:pt x="296355" y="0"/>
                                  <a:pt x="661988" y="0"/>
                                </a:cubicBezTo>
                                <a:cubicBezTo>
                                  <a:pt x="1027621" y="0"/>
                                  <a:pt x="1323912" y="296291"/>
                                  <a:pt x="1323912" y="661924"/>
                                </a:cubicBezTo>
                                <a:cubicBezTo>
                                  <a:pt x="1323912" y="1027557"/>
                                  <a:pt x="1027621" y="1323975"/>
                                  <a:pt x="661988" y="1323975"/>
                                </a:cubicBezTo>
                                <a:cubicBezTo>
                                  <a:pt x="296355" y="1323975"/>
                                  <a:pt x="0" y="1027557"/>
                                  <a:pt x="0" y="661924"/>
                                </a:cubicBezTo>
                                <a:close/>
                              </a:path>
                            </a:pathLst>
                          </a:custGeom>
                          <a:noFill/>
                          <a:ln w="6350" cap="flat" cmpd="sng" algn="ctr">
                            <a:solidFill>
                              <a:srgbClr val="ED7D31">
                                <a:alpha val="90196"/>
                              </a:srgbClr>
                            </a:solidFill>
                            <a:prstDash val="solid"/>
                            <a:miter lim="101600"/>
                          </a:ln>
                          <a:effectLst/>
                        </wps:spPr>
                        <wps:bodyPr/>
                      </wps:wsp>
                      <pic:pic xmlns:pic="http://schemas.openxmlformats.org/drawingml/2006/picture">
                        <pic:nvPicPr>
                          <pic:cNvPr id="5894" name="Picture 5894"/>
                          <pic:cNvPicPr/>
                        </pic:nvPicPr>
                        <pic:blipFill>
                          <a:blip r:embed="rId75"/>
                          <a:stretch>
                            <a:fillRect/>
                          </a:stretch>
                        </pic:blipFill>
                        <pic:spPr>
                          <a:xfrm>
                            <a:off x="1042480" y="2114791"/>
                            <a:ext cx="8224267" cy="808495"/>
                          </a:xfrm>
                          <a:prstGeom prst="rect">
                            <a:avLst/>
                          </a:prstGeom>
                        </pic:spPr>
                      </pic:pic>
                      <wps:wsp>
                        <wps:cNvPr id="5895" name="Rectangle 5895"/>
                        <wps:cNvSpPr/>
                        <wps:spPr>
                          <a:xfrm>
                            <a:off x="1888300" y="2374474"/>
                            <a:ext cx="3280570" cy="161417"/>
                          </a:xfrm>
                          <a:prstGeom prst="rect">
                            <a:avLst/>
                          </a:prstGeom>
                          <a:ln>
                            <a:noFill/>
                          </a:ln>
                        </wps:spPr>
                        <wps:txbx>
                          <w:txbxContent>
                            <w:p w14:paraId="2EE89A16" w14:textId="77777777" w:rsidR="00C76AB6" w:rsidRDefault="002A0B36">
                              <w:pPr>
                                <w:spacing w:after="160" w:line="259" w:lineRule="auto"/>
                                <w:ind w:left="0" w:firstLine="0"/>
                                <w:jc w:val="left"/>
                              </w:pPr>
                              <w:r>
                                <w:t xml:space="preserve">Local Economic Development and Planning </w:t>
                              </w:r>
                            </w:p>
                          </w:txbxContent>
                        </wps:txbx>
                        <wps:bodyPr horzOverflow="overflow" vert="horz" lIns="0" tIns="0" rIns="0" bIns="0" rtlCol="0">
                          <a:noAutofit/>
                        </wps:bodyPr>
                      </wps:wsp>
                      <wps:wsp>
                        <wps:cNvPr id="187934" name="Rectangle 187934"/>
                        <wps:cNvSpPr/>
                        <wps:spPr>
                          <a:xfrm>
                            <a:off x="1888300" y="2558878"/>
                            <a:ext cx="88155" cy="161417"/>
                          </a:xfrm>
                          <a:prstGeom prst="rect">
                            <a:avLst/>
                          </a:prstGeom>
                          <a:ln>
                            <a:noFill/>
                          </a:ln>
                        </wps:spPr>
                        <wps:txbx>
                          <w:txbxContent>
                            <w:p w14:paraId="499066EA" w14:textId="77777777" w:rsidR="00C76AB6" w:rsidRDefault="002A0B36">
                              <w:pPr>
                                <w:spacing w:after="160" w:line="259" w:lineRule="auto"/>
                                <w:ind w:left="0" w:firstLine="0"/>
                                <w:jc w:val="left"/>
                              </w:pPr>
                              <w:r>
                                <w:t>&gt;</w:t>
                              </w:r>
                            </w:p>
                          </w:txbxContent>
                        </wps:txbx>
                        <wps:bodyPr horzOverflow="overflow" vert="horz" lIns="0" tIns="0" rIns="0" bIns="0" rtlCol="0">
                          <a:noAutofit/>
                        </wps:bodyPr>
                      </wps:wsp>
                      <wps:wsp>
                        <wps:cNvPr id="187935" name="Rectangle 187935"/>
                        <wps:cNvSpPr/>
                        <wps:spPr>
                          <a:xfrm>
                            <a:off x="1955356" y="2558878"/>
                            <a:ext cx="50638" cy="161417"/>
                          </a:xfrm>
                          <a:prstGeom prst="rect">
                            <a:avLst/>
                          </a:prstGeom>
                          <a:ln>
                            <a:noFill/>
                          </a:ln>
                        </wps:spPr>
                        <wps:txbx>
                          <w:txbxContent>
                            <w:p w14:paraId="10EF73BF" w14:textId="77777777" w:rsidR="00C76AB6" w:rsidRDefault="002A0B36">
                              <w:pPr>
                                <w:spacing w:after="160" w:line="259" w:lineRule="auto"/>
                                <w:ind w:left="0" w:firstLine="0"/>
                                <w:jc w:val="left"/>
                              </w:pPr>
                              <w:r>
                                <w:t xml:space="preserve"> </w:t>
                              </w:r>
                            </w:p>
                          </w:txbxContent>
                        </wps:txbx>
                        <wps:bodyPr horzOverflow="overflow" vert="horz" lIns="0" tIns="0" rIns="0" bIns="0" rtlCol="0">
                          <a:noAutofit/>
                        </wps:bodyPr>
                      </wps:wsp>
                      <wps:wsp>
                        <wps:cNvPr id="5897" name="Rectangle 5897"/>
                        <wps:cNvSpPr/>
                        <wps:spPr>
                          <a:xfrm>
                            <a:off x="1993456" y="2558878"/>
                            <a:ext cx="6018248" cy="161417"/>
                          </a:xfrm>
                          <a:prstGeom prst="rect">
                            <a:avLst/>
                          </a:prstGeom>
                          <a:ln>
                            <a:noFill/>
                          </a:ln>
                        </wps:spPr>
                        <wps:txbx>
                          <w:txbxContent>
                            <w:p w14:paraId="7CE5FDB6" w14:textId="77777777" w:rsidR="00C76AB6" w:rsidRDefault="002A0B36">
                              <w:pPr>
                                <w:spacing w:after="160" w:line="259" w:lineRule="auto"/>
                                <w:ind w:left="0" w:firstLine="0"/>
                                <w:jc w:val="left"/>
                              </w:pPr>
                              <w:r>
                                <w:t xml:space="preserve">To promote and enhance economic development, growth and economic access </w:t>
                              </w:r>
                            </w:p>
                          </w:txbxContent>
                        </wps:txbx>
                        <wps:bodyPr horzOverflow="overflow" vert="horz" lIns="0" tIns="0" rIns="0" bIns="0" rtlCol="0">
                          <a:noAutofit/>
                        </wps:bodyPr>
                      </wps:wsp>
                      <pic:pic xmlns:pic="http://schemas.openxmlformats.org/drawingml/2006/picture">
                        <pic:nvPicPr>
                          <pic:cNvPr id="233894" name="Picture 233894"/>
                          <pic:cNvPicPr/>
                        </pic:nvPicPr>
                        <pic:blipFill>
                          <a:blip r:embed="rId76"/>
                          <a:stretch>
                            <a:fillRect/>
                          </a:stretch>
                        </pic:blipFill>
                        <pic:spPr>
                          <a:xfrm>
                            <a:off x="380048" y="1853692"/>
                            <a:ext cx="1328928" cy="1328928"/>
                          </a:xfrm>
                          <a:prstGeom prst="rect">
                            <a:avLst/>
                          </a:prstGeom>
                        </pic:spPr>
                      </pic:pic>
                      <wps:wsp>
                        <wps:cNvPr id="5899" name="Shape 5899"/>
                        <wps:cNvSpPr/>
                        <wps:spPr>
                          <a:xfrm>
                            <a:off x="385001" y="1858391"/>
                            <a:ext cx="1323975" cy="1323975"/>
                          </a:xfrm>
                          <a:custGeom>
                            <a:avLst/>
                            <a:gdLst/>
                            <a:ahLst/>
                            <a:cxnLst/>
                            <a:rect l="0" t="0" r="0" b="0"/>
                            <a:pathLst>
                              <a:path w="1323975" h="1323975">
                                <a:moveTo>
                                  <a:pt x="0" y="661924"/>
                                </a:moveTo>
                                <a:cubicBezTo>
                                  <a:pt x="0" y="296291"/>
                                  <a:pt x="296418" y="0"/>
                                  <a:pt x="662051" y="0"/>
                                </a:cubicBezTo>
                                <a:cubicBezTo>
                                  <a:pt x="1027557" y="0"/>
                                  <a:pt x="1323975" y="296291"/>
                                  <a:pt x="1323975" y="661924"/>
                                </a:cubicBezTo>
                                <a:cubicBezTo>
                                  <a:pt x="1323975" y="1027557"/>
                                  <a:pt x="1027557" y="1323975"/>
                                  <a:pt x="662051" y="1323975"/>
                                </a:cubicBezTo>
                                <a:cubicBezTo>
                                  <a:pt x="296418" y="1323975"/>
                                  <a:pt x="0" y="1027557"/>
                                  <a:pt x="0" y="661924"/>
                                </a:cubicBezTo>
                                <a:close/>
                              </a:path>
                            </a:pathLst>
                          </a:custGeom>
                          <a:noFill/>
                          <a:ln w="6350" cap="flat" cmpd="sng" algn="ctr">
                            <a:solidFill>
                              <a:srgbClr val="ED7D31">
                                <a:alpha val="70196"/>
                              </a:srgbClr>
                            </a:solidFill>
                            <a:prstDash val="solid"/>
                            <a:miter lim="101600"/>
                          </a:ln>
                          <a:effectLst/>
                        </wps:spPr>
                        <wps:bodyPr/>
                      </wps:wsp>
                      <pic:pic xmlns:pic="http://schemas.openxmlformats.org/drawingml/2006/picture">
                        <pic:nvPicPr>
                          <pic:cNvPr id="5901" name="Picture 5901"/>
                          <pic:cNvPicPr/>
                        </pic:nvPicPr>
                        <pic:blipFill>
                          <a:blip r:embed="rId77"/>
                          <a:stretch>
                            <a:fillRect/>
                          </a:stretch>
                        </pic:blipFill>
                        <pic:spPr>
                          <a:xfrm>
                            <a:off x="658432" y="3576320"/>
                            <a:ext cx="8608315" cy="1064514"/>
                          </a:xfrm>
                          <a:prstGeom prst="rect">
                            <a:avLst/>
                          </a:prstGeom>
                        </pic:spPr>
                      </pic:pic>
                      <wps:wsp>
                        <wps:cNvPr id="5902" name="Rectangle 5902"/>
                        <wps:cNvSpPr/>
                        <wps:spPr>
                          <a:xfrm>
                            <a:off x="1502982" y="3687019"/>
                            <a:ext cx="2609147" cy="161417"/>
                          </a:xfrm>
                          <a:prstGeom prst="rect">
                            <a:avLst/>
                          </a:prstGeom>
                          <a:ln>
                            <a:noFill/>
                          </a:ln>
                        </wps:spPr>
                        <wps:txbx>
                          <w:txbxContent>
                            <w:p w14:paraId="1252F059" w14:textId="77777777" w:rsidR="00C76AB6" w:rsidRDefault="002A0B36">
                              <w:pPr>
                                <w:spacing w:after="160" w:line="259" w:lineRule="auto"/>
                                <w:ind w:left="0" w:firstLine="0"/>
                                <w:jc w:val="left"/>
                              </w:pPr>
                              <w:r>
                                <w:t>Strategic Services and Governance</w:t>
                              </w:r>
                            </w:p>
                          </w:txbxContent>
                        </wps:txbx>
                        <wps:bodyPr horzOverflow="overflow" vert="horz" lIns="0" tIns="0" rIns="0" bIns="0" rtlCol="0">
                          <a:noAutofit/>
                        </wps:bodyPr>
                      </wps:wsp>
                      <wps:wsp>
                        <wps:cNvPr id="187936" name="Rectangle 187936"/>
                        <wps:cNvSpPr/>
                        <wps:spPr>
                          <a:xfrm>
                            <a:off x="1502982" y="3871423"/>
                            <a:ext cx="88155" cy="161416"/>
                          </a:xfrm>
                          <a:prstGeom prst="rect">
                            <a:avLst/>
                          </a:prstGeom>
                          <a:ln>
                            <a:noFill/>
                          </a:ln>
                        </wps:spPr>
                        <wps:txbx>
                          <w:txbxContent>
                            <w:p w14:paraId="03253F42" w14:textId="77777777" w:rsidR="00C76AB6" w:rsidRDefault="002A0B36">
                              <w:pPr>
                                <w:spacing w:after="160" w:line="259" w:lineRule="auto"/>
                                <w:ind w:left="0" w:firstLine="0"/>
                                <w:jc w:val="left"/>
                              </w:pPr>
                              <w:r>
                                <w:t>&gt;</w:t>
                              </w:r>
                            </w:p>
                          </w:txbxContent>
                        </wps:txbx>
                        <wps:bodyPr horzOverflow="overflow" vert="horz" lIns="0" tIns="0" rIns="0" bIns="0" rtlCol="0">
                          <a:noAutofit/>
                        </wps:bodyPr>
                      </wps:wsp>
                      <wps:wsp>
                        <wps:cNvPr id="187937" name="Rectangle 187937"/>
                        <wps:cNvSpPr/>
                        <wps:spPr>
                          <a:xfrm>
                            <a:off x="1570038" y="3871423"/>
                            <a:ext cx="50638" cy="161416"/>
                          </a:xfrm>
                          <a:prstGeom prst="rect">
                            <a:avLst/>
                          </a:prstGeom>
                          <a:ln>
                            <a:noFill/>
                          </a:ln>
                        </wps:spPr>
                        <wps:txbx>
                          <w:txbxContent>
                            <w:p w14:paraId="45142A9A" w14:textId="77777777" w:rsidR="00C76AB6" w:rsidRDefault="002A0B36">
                              <w:pPr>
                                <w:spacing w:after="160" w:line="259" w:lineRule="auto"/>
                                <w:ind w:left="0" w:firstLine="0"/>
                                <w:jc w:val="left"/>
                              </w:pPr>
                              <w:r>
                                <w:t xml:space="preserve"> </w:t>
                              </w:r>
                            </w:p>
                          </w:txbxContent>
                        </wps:txbx>
                        <wps:bodyPr horzOverflow="overflow" vert="horz" lIns="0" tIns="0" rIns="0" bIns="0" rtlCol="0">
                          <a:noAutofit/>
                        </wps:bodyPr>
                      </wps:wsp>
                      <wps:wsp>
                        <wps:cNvPr id="5904" name="Rectangle 5904"/>
                        <wps:cNvSpPr/>
                        <wps:spPr>
                          <a:xfrm>
                            <a:off x="1608138" y="3871423"/>
                            <a:ext cx="6489808" cy="161416"/>
                          </a:xfrm>
                          <a:prstGeom prst="rect">
                            <a:avLst/>
                          </a:prstGeom>
                          <a:ln>
                            <a:noFill/>
                          </a:ln>
                        </wps:spPr>
                        <wps:txbx>
                          <w:txbxContent>
                            <w:p w14:paraId="3FB920A9" w14:textId="77777777" w:rsidR="00C76AB6" w:rsidRDefault="002A0B36">
                              <w:pPr>
                                <w:spacing w:after="160" w:line="259" w:lineRule="auto"/>
                                <w:ind w:left="0" w:firstLine="0"/>
                                <w:jc w:val="left"/>
                              </w:pPr>
                              <w:r>
                                <w:t xml:space="preserve">To promote and enhance effective governance systems for improved service delivery </w:t>
                              </w:r>
                            </w:p>
                          </w:txbxContent>
                        </wps:txbx>
                        <wps:bodyPr horzOverflow="overflow" vert="horz" lIns="0" tIns="0" rIns="0" bIns="0" rtlCol="0">
                          <a:noAutofit/>
                        </wps:bodyPr>
                      </wps:wsp>
                      <wps:wsp>
                        <wps:cNvPr id="187938" name="Rectangle 187938"/>
                        <wps:cNvSpPr/>
                        <wps:spPr>
                          <a:xfrm>
                            <a:off x="1502982" y="4056081"/>
                            <a:ext cx="88155" cy="161417"/>
                          </a:xfrm>
                          <a:prstGeom prst="rect">
                            <a:avLst/>
                          </a:prstGeom>
                          <a:ln>
                            <a:noFill/>
                          </a:ln>
                        </wps:spPr>
                        <wps:txbx>
                          <w:txbxContent>
                            <w:p w14:paraId="37E7051B" w14:textId="77777777" w:rsidR="00C76AB6" w:rsidRDefault="002A0B36">
                              <w:pPr>
                                <w:spacing w:after="160" w:line="259" w:lineRule="auto"/>
                                <w:ind w:left="0" w:firstLine="0"/>
                                <w:jc w:val="left"/>
                              </w:pPr>
                              <w:r>
                                <w:t>&gt;</w:t>
                              </w:r>
                            </w:p>
                          </w:txbxContent>
                        </wps:txbx>
                        <wps:bodyPr horzOverflow="overflow" vert="horz" lIns="0" tIns="0" rIns="0" bIns="0" rtlCol="0">
                          <a:noAutofit/>
                        </wps:bodyPr>
                      </wps:wsp>
                      <wps:wsp>
                        <wps:cNvPr id="187939" name="Rectangle 187939"/>
                        <wps:cNvSpPr/>
                        <wps:spPr>
                          <a:xfrm>
                            <a:off x="1569896" y="4056081"/>
                            <a:ext cx="6788425" cy="161417"/>
                          </a:xfrm>
                          <a:prstGeom prst="rect">
                            <a:avLst/>
                          </a:prstGeom>
                          <a:ln>
                            <a:noFill/>
                          </a:ln>
                        </wps:spPr>
                        <wps:txbx>
                          <w:txbxContent>
                            <w:p w14:paraId="217A430C" w14:textId="77777777" w:rsidR="00C76AB6" w:rsidRDefault="002A0B36">
                              <w:pPr>
                                <w:spacing w:after="160" w:line="259" w:lineRule="auto"/>
                                <w:ind w:left="0" w:firstLine="0"/>
                                <w:jc w:val="left"/>
                              </w:pPr>
                              <w:r>
                                <w:t xml:space="preserve"> To enhance and promote effective governance through credible communication systems </w:t>
                              </w:r>
                            </w:p>
                          </w:txbxContent>
                        </wps:txbx>
                        <wps:bodyPr horzOverflow="overflow" vert="horz" lIns="0" tIns="0" rIns="0" bIns="0" rtlCol="0">
                          <a:noAutofit/>
                        </wps:bodyPr>
                      </wps:wsp>
                      <wps:wsp>
                        <wps:cNvPr id="187940" name="Rectangle 187940"/>
                        <wps:cNvSpPr/>
                        <wps:spPr>
                          <a:xfrm>
                            <a:off x="1502982" y="4238961"/>
                            <a:ext cx="88155" cy="161416"/>
                          </a:xfrm>
                          <a:prstGeom prst="rect">
                            <a:avLst/>
                          </a:prstGeom>
                          <a:ln>
                            <a:noFill/>
                          </a:ln>
                        </wps:spPr>
                        <wps:txbx>
                          <w:txbxContent>
                            <w:p w14:paraId="212AD11F" w14:textId="77777777" w:rsidR="00C76AB6" w:rsidRDefault="002A0B36">
                              <w:pPr>
                                <w:spacing w:after="160" w:line="259" w:lineRule="auto"/>
                                <w:ind w:left="0" w:firstLine="0"/>
                                <w:jc w:val="left"/>
                              </w:pPr>
                              <w:r>
                                <w:t>&gt;</w:t>
                              </w:r>
                            </w:p>
                          </w:txbxContent>
                        </wps:txbx>
                        <wps:bodyPr horzOverflow="overflow" vert="horz" lIns="0" tIns="0" rIns="0" bIns="0" rtlCol="0">
                          <a:noAutofit/>
                        </wps:bodyPr>
                      </wps:wsp>
                      <wps:wsp>
                        <wps:cNvPr id="187941" name="Rectangle 187941"/>
                        <wps:cNvSpPr/>
                        <wps:spPr>
                          <a:xfrm>
                            <a:off x="1569896" y="4238961"/>
                            <a:ext cx="4307641" cy="161416"/>
                          </a:xfrm>
                          <a:prstGeom prst="rect">
                            <a:avLst/>
                          </a:prstGeom>
                          <a:ln>
                            <a:noFill/>
                          </a:ln>
                        </wps:spPr>
                        <wps:txbx>
                          <w:txbxContent>
                            <w:p w14:paraId="1C0C1755" w14:textId="77777777" w:rsidR="00C76AB6" w:rsidRDefault="002A0B36">
                              <w:pPr>
                                <w:spacing w:after="160" w:line="259" w:lineRule="auto"/>
                                <w:ind w:left="0" w:firstLine="0"/>
                                <w:jc w:val="left"/>
                              </w:pPr>
                              <w:r>
                                <w:t xml:space="preserve"> To promote and enhance integrated municipal planning </w:t>
                              </w:r>
                            </w:p>
                          </w:txbxContent>
                        </wps:txbx>
                        <wps:bodyPr horzOverflow="overflow" vert="horz" lIns="0" tIns="0" rIns="0" bIns="0" rtlCol="0">
                          <a:noAutofit/>
                        </wps:bodyPr>
                      </wps:wsp>
                      <wps:wsp>
                        <wps:cNvPr id="187942" name="Rectangle 187942"/>
                        <wps:cNvSpPr/>
                        <wps:spPr>
                          <a:xfrm>
                            <a:off x="1502982" y="4423365"/>
                            <a:ext cx="88155" cy="161417"/>
                          </a:xfrm>
                          <a:prstGeom prst="rect">
                            <a:avLst/>
                          </a:prstGeom>
                          <a:ln>
                            <a:noFill/>
                          </a:ln>
                        </wps:spPr>
                        <wps:txbx>
                          <w:txbxContent>
                            <w:p w14:paraId="55D30656" w14:textId="77777777" w:rsidR="00C76AB6" w:rsidRDefault="002A0B36">
                              <w:pPr>
                                <w:spacing w:after="160" w:line="259" w:lineRule="auto"/>
                                <w:ind w:left="0" w:firstLine="0"/>
                                <w:jc w:val="left"/>
                              </w:pPr>
                              <w:r>
                                <w:t>&gt;</w:t>
                              </w:r>
                            </w:p>
                          </w:txbxContent>
                        </wps:txbx>
                        <wps:bodyPr horzOverflow="overflow" vert="horz" lIns="0" tIns="0" rIns="0" bIns="0" rtlCol="0">
                          <a:noAutofit/>
                        </wps:bodyPr>
                      </wps:wsp>
                      <wps:wsp>
                        <wps:cNvPr id="187943" name="Rectangle 187943"/>
                        <wps:cNvSpPr/>
                        <wps:spPr>
                          <a:xfrm>
                            <a:off x="1570038" y="4423365"/>
                            <a:ext cx="50638" cy="161417"/>
                          </a:xfrm>
                          <a:prstGeom prst="rect">
                            <a:avLst/>
                          </a:prstGeom>
                          <a:ln>
                            <a:noFill/>
                          </a:ln>
                        </wps:spPr>
                        <wps:txbx>
                          <w:txbxContent>
                            <w:p w14:paraId="6E27EFB4" w14:textId="77777777" w:rsidR="00C76AB6" w:rsidRDefault="002A0B36">
                              <w:pPr>
                                <w:spacing w:after="160" w:line="259" w:lineRule="auto"/>
                                <w:ind w:left="0" w:firstLine="0"/>
                                <w:jc w:val="left"/>
                              </w:pPr>
                              <w:r>
                                <w:t xml:space="preserve"> </w:t>
                              </w:r>
                            </w:p>
                          </w:txbxContent>
                        </wps:txbx>
                        <wps:bodyPr horzOverflow="overflow" vert="horz" lIns="0" tIns="0" rIns="0" bIns="0" rtlCol="0">
                          <a:noAutofit/>
                        </wps:bodyPr>
                      </wps:wsp>
                      <wps:wsp>
                        <wps:cNvPr id="5908" name="Rectangle 5908"/>
                        <wps:cNvSpPr/>
                        <wps:spPr>
                          <a:xfrm>
                            <a:off x="1608138" y="4423365"/>
                            <a:ext cx="6087224" cy="161417"/>
                          </a:xfrm>
                          <a:prstGeom prst="rect">
                            <a:avLst/>
                          </a:prstGeom>
                          <a:ln>
                            <a:noFill/>
                          </a:ln>
                        </wps:spPr>
                        <wps:txbx>
                          <w:txbxContent>
                            <w:p w14:paraId="2E9B355A" w14:textId="77777777" w:rsidR="00C76AB6" w:rsidRDefault="002A0B36">
                              <w:pPr>
                                <w:spacing w:after="160" w:line="259" w:lineRule="auto"/>
                                <w:ind w:left="0" w:firstLine="0"/>
                                <w:jc w:val="left"/>
                              </w:pPr>
                              <w:r>
                                <w:t xml:space="preserve">To promote Institutional development and transformation and good governance </w:t>
                              </w:r>
                            </w:p>
                          </w:txbxContent>
                        </wps:txbx>
                        <wps:bodyPr horzOverflow="overflow" vert="horz" lIns="0" tIns="0" rIns="0" bIns="0" rtlCol="0">
                          <a:noAutofit/>
                        </wps:bodyPr>
                      </wps:wsp>
                      <pic:pic xmlns:pic="http://schemas.openxmlformats.org/drawingml/2006/picture">
                        <pic:nvPicPr>
                          <pic:cNvPr id="233895" name="Picture 233895"/>
                          <pic:cNvPicPr/>
                        </pic:nvPicPr>
                        <pic:blipFill>
                          <a:blip r:embed="rId78"/>
                          <a:stretch>
                            <a:fillRect/>
                          </a:stretch>
                        </pic:blipFill>
                        <pic:spPr>
                          <a:xfrm>
                            <a:off x="-3999" y="3441700"/>
                            <a:ext cx="1328928" cy="1331976"/>
                          </a:xfrm>
                          <a:prstGeom prst="rect">
                            <a:avLst/>
                          </a:prstGeom>
                        </pic:spPr>
                      </pic:pic>
                      <wps:wsp>
                        <wps:cNvPr id="5910" name="Shape 5910"/>
                        <wps:cNvSpPr/>
                        <wps:spPr>
                          <a:xfrm>
                            <a:off x="0" y="3447161"/>
                            <a:ext cx="1323912" cy="1323975"/>
                          </a:xfrm>
                          <a:custGeom>
                            <a:avLst/>
                            <a:gdLst/>
                            <a:ahLst/>
                            <a:cxnLst/>
                            <a:rect l="0" t="0" r="0" b="0"/>
                            <a:pathLst>
                              <a:path w="1323912" h="1323975">
                                <a:moveTo>
                                  <a:pt x="0" y="661924"/>
                                </a:moveTo>
                                <a:cubicBezTo>
                                  <a:pt x="0" y="296291"/>
                                  <a:pt x="296355" y="0"/>
                                  <a:pt x="661988" y="0"/>
                                </a:cubicBezTo>
                                <a:cubicBezTo>
                                  <a:pt x="1027621" y="0"/>
                                  <a:pt x="1323912" y="296291"/>
                                  <a:pt x="1323912" y="661924"/>
                                </a:cubicBezTo>
                                <a:cubicBezTo>
                                  <a:pt x="1323912" y="1027557"/>
                                  <a:pt x="1027621" y="1323975"/>
                                  <a:pt x="661988" y="1323975"/>
                                </a:cubicBezTo>
                                <a:cubicBezTo>
                                  <a:pt x="296355" y="1323975"/>
                                  <a:pt x="0" y="1027557"/>
                                  <a:pt x="0" y="661924"/>
                                </a:cubicBezTo>
                                <a:close/>
                              </a:path>
                            </a:pathLst>
                          </a:custGeom>
                          <a:noFill/>
                          <a:ln w="6350" cap="flat" cmpd="sng" algn="ctr">
                            <a:solidFill>
                              <a:srgbClr val="ED7D31">
                                <a:alpha val="50196"/>
                              </a:srgbClr>
                            </a:solidFill>
                            <a:prstDash val="solid"/>
                            <a:miter lim="101600"/>
                          </a:ln>
                          <a:effectLst/>
                        </wps:spPr>
                        <wps:bodyPr/>
                      </wps:wsp>
                    </wpg:wgp>
                  </a:graphicData>
                </a:graphic>
              </wp:inline>
            </w:drawing>
          </mc:Choice>
          <mc:Fallback>
            <w:pict>
              <v:group w14:anchorId="434040BD" id="Group 187957" o:spid="_x0000_s1116" style="width:738.15pt;height:390.85pt;mso-position-horizontal-relative:char;mso-position-vertical-relative:line" coordsize="92667,504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">
                <v:shape id="Shape 5884" o:spid="_x0000_s1117" style="position:absolute;left:96;width:14072;height:50406;visibility:visible;mso-wrap-style:square;v-text-anchor:top" coordsize="1407224,5040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" path="m15278,v1391946,1391920,1391946,3648710,,5040630l,5025390c1383475,3641852,1383475,1398778,,15240l15278,xe" filled="f" strokecolor="#ef9164" strokeweight="1pt">
                  <v:stroke miterlimit="66585f" joinstyle="miter"/>
                  <v:path arrowok="t" textboxrect="0,0,1407224,5040630"/>
                </v:shape>
                <v:shape id="Picture 5886" o:spid="_x0000_s1118" type="#_x0000_t75" style="position:absolute;left:6584;top:4597;width:86083;height:94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">
                  <v:imagedata r:id="rId79" o:title=""/>
                </v:shape>
                <v:rect id="Rectangle 5887" o:spid="_x0000_s1119" style="position:absolute;left:15029;top:7191;width:31701;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" filled="f" stroked="f">
                  <v:textbox inset="0,0,0,0">
                    <w:txbxContent>
                      <w:p w14:paraId="357988E0" w14:textId="77777777" w:rsidR="00C76AB6" w:rsidRDefault="002A0B36">
                        <w:pPr>
                          <w:spacing w:after="160" w:line="259" w:lineRule="auto"/>
                          <w:ind w:left="0" w:firstLine="0"/>
                          <w:jc w:val="left"/>
                        </w:pPr>
                        <w:r>
                          <w:t xml:space="preserve">Human Resources and Corporate Services </w:t>
                        </w:r>
                      </w:p>
                    </w:txbxContent>
                  </v:textbox>
                </v:rect>
                <v:rect id="Rectangle 187932" o:spid="_x0000_s1120" style="position:absolute;left:15029;top:9035;width:882;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" filled="f" stroked="f">
                  <v:textbox inset="0,0,0,0">
                    <w:txbxContent>
                      <w:p w14:paraId="0BBAA84A" w14:textId="77777777" w:rsidR="00C76AB6" w:rsidRDefault="002A0B36">
                        <w:pPr>
                          <w:spacing w:after="160" w:line="259" w:lineRule="auto"/>
                          <w:ind w:left="0" w:firstLine="0"/>
                          <w:jc w:val="left"/>
                        </w:pPr>
                        <w:r>
                          <w:t>&gt;</w:t>
                        </w:r>
                      </w:p>
                    </w:txbxContent>
                  </v:textbox>
                </v:rect>
                <v:rect id="Rectangle 187933" o:spid="_x0000_s1121" style="position:absolute;left:15700;top:9035;width:50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" filled="f" stroked="f">
                  <v:textbox inset="0,0,0,0">
                    <w:txbxContent>
                      <w:p w14:paraId="5953426F" w14:textId="77777777" w:rsidR="00C76AB6" w:rsidRDefault="002A0B36">
                        <w:pPr>
                          <w:spacing w:after="160" w:line="259" w:lineRule="auto"/>
                          <w:ind w:left="0" w:firstLine="0"/>
                          <w:jc w:val="left"/>
                        </w:pPr>
                        <w:r>
                          <w:t xml:space="preserve"> </w:t>
                        </w:r>
                      </w:p>
                    </w:txbxContent>
                  </v:textbox>
                </v:rect>
                <v:rect id="Rectangle 5889" o:spid="_x0000_s1122" style="position:absolute;left:16081;top:9035;width:100404;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" filled="f" stroked="f">
                  <v:textbox inset="0,0,0,0">
                    <w:txbxContent>
                      <w:p w14:paraId="2E6F2DBD" w14:textId="77777777" w:rsidR="00C76AB6" w:rsidRDefault="002A0B36">
                        <w:pPr>
                          <w:spacing w:after="160" w:line="259" w:lineRule="auto"/>
                          <w:ind w:left="0" w:firstLine="0"/>
                          <w:jc w:val="left"/>
                        </w:pPr>
                        <w:r>
                          <w:t>To promote and enhance professional institutional development and transformation through improved human resources systems and</w:t>
                        </w:r>
                      </w:p>
                    </w:txbxContent>
                  </v:textbox>
                </v:rect>
                <v:rect id="Rectangle 5890" o:spid="_x0000_s1123" style="position:absolute;left:15029;top:10361;width:8728;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" filled="f" stroked="f">
                  <v:textbox inset="0,0,0,0">
                    <w:txbxContent>
                      <w:p w14:paraId="324E4F1B" w14:textId="77777777" w:rsidR="00C76AB6" w:rsidRDefault="002A0B36">
                        <w:pPr>
                          <w:spacing w:after="160" w:line="259" w:lineRule="auto"/>
                          <w:ind w:left="0" w:firstLine="0"/>
                          <w:jc w:val="left"/>
                        </w:pPr>
                        <w:r>
                          <w:t xml:space="preserve">technology </w:t>
                        </w:r>
                      </w:p>
                    </w:txbxContent>
                  </v:textbox>
                </v:rect>
                <v:shape id="Picture 233893" o:spid="_x0000_s1124" type="#_x0000_t75" style="position:absolute;left:-50;top:2667;width:13289;height:132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">
                  <v:imagedata r:id="rId80" o:title=""/>
                </v:shape>
                <v:shape id="Shape 5892" o:spid="_x0000_s1125" style="position:absolute;top:2696;width:13239;height:13239;visibility:visible;mso-wrap-style:square;v-text-anchor:top" coordsize="1323912,132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" path="m,661924c,296291,296355,,661988,v365633,,661924,296291,661924,661924c1323912,1027557,1027621,1323975,661988,1323975,296355,1323975,,1027557,,661924xe" filled="f" strokecolor="#ed7d31" strokeweight=".5pt">
                  <v:stroke opacity="59110f" miterlimit="66585f" joinstyle="miter"/>
                  <v:path arrowok="t" textboxrect="0,0,1323912,1323975"/>
                </v:shape>
                <v:shape id="Picture 5894" o:spid="_x0000_s1126" type="#_x0000_t75" style="position:absolute;left:10424;top:21147;width:82243;height:8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">
                  <v:imagedata r:id="rId81" o:title=""/>
                </v:shape>
                <v:rect id="Rectangle 5895" o:spid="_x0000_s1127" style="position:absolute;left:18883;top:23744;width:32805;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" filled="f" stroked="f">
                  <v:textbox inset="0,0,0,0">
                    <w:txbxContent>
                      <w:p w14:paraId="2EE89A16" w14:textId="77777777" w:rsidR="00C76AB6" w:rsidRDefault="002A0B36">
                        <w:pPr>
                          <w:spacing w:after="160" w:line="259" w:lineRule="auto"/>
                          <w:ind w:left="0" w:firstLine="0"/>
                          <w:jc w:val="left"/>
                        </w:pPr>
                        <w:r>
                          <w:t xml:space="preserve">Local Economic Development and Planning </w:t>
                        </w:r>
                      </w:p>
                    </w:txbxContent>
                  </v:textbox>
                </v:rect>
                <v:rect id="Rectangle 187934" o:spid="_x0000_s1128" style="position:absolute;left:18883;top:25588;width:881;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" filled="f" stroked="f">
                  <v:textbox inset="0,0,0,0">
                    <w:txbxContent>
                      <w:p w14:paraId="499066EA" w14:textId="77777777" w:rsidR="00C76AB6" w:rsidRDefault="002A0B36">
                        <w:pPr>
                          <w:spacing w:after="160" w:line="259" w:lineRule="auto"/>
                          <w:ind w:left="0" w:firstLine="0"/>
                          <w:jc w:val="left"/>
                        </w:pPr>
                        <w:r>
                          <w:t>&gt;</w:t>
                        </w:r>
                      </w:p>
                    </w:txbxContent>
                  </v:textbox>
                </v:rect>
                <v:rect id="Rectangle 187935" o:spid="_x0000_s1129" style="position:absolute;left:19553;top:25588;width:50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" filled="f" stroked="f">
                  <v:textbox inset="0,0,0,0">
                    <w:txbxContent>
                      <w:p w14:paraId="10EF73BF" w14:textId="77777777" w:rsidR="00C76AB6" w:rsidRDefault="002A0B36">
                        <w:pPr>
                          <w:spacing w:after="160" w:line="259" w:lineRule="auto"/>
                          <w:ind w:left="0" w:firstLine="0"/>
                          <w:jc w:val="left"/>
                        </w:pPr>
                        <w:r>
                          <w:t xml:space="preserve"> </w:t>
                        </w:r>
                      </w:p>
                    </w:txbxContent>
                  </v:textbox>
                </v:rect>
                <v:rect id="Rectangle 5897" o:spid="_x0000_s1130" style="position:absolute;left:19934;top:25588;width:60183;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" filled="f" stroked="f">
                  <v:textbox inset="0,0,0,0">
                    <w:txbxContent>
                      <w:p w14:paraId="7CE5FDB6" w14:textId="77777777" w:rsidR="00C76AB6" w:rsidRDefault="002A0B36">
                        <w:pPr>
                          <w:spacing w:after="160" w:line="259" w:lineRule="auto"/>
                          <w:ind w:left="0" w:firstLine="0"/>
                          <w:jc w:val="left"/>
                        </w:pPr>
                        <w:r>
                          <w:t xml:space="preserve">To promote and enhance economic development, growth and economic access </w:t>
                        </w:r>
                      </w:p>
                    </w:txbxContent>
                  </v:textbox>
                </v:rect>
                <v:shape id="Picture 233894" o:spid="_x0000_s1131" type="#_x0000_t75" style="position:absolute;left:3800;top:18536;width:13289;height:13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">
                  <v:imagedata r:id="rId82" o:title=""/>
                </v:shape>
                <v:shape id="Shape 5899" o:spid="_x0000_s1132" style="position:absolute;left:3850;top:18583;width:13239;height:13240;visibility:visible;mso-wrap-style:square;v-text-anchor:top" coordsize="1323975,132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" path="m,661924c,296291,296418,,662051,v365506,,661924,296291,661924,661924c1323975,1027557,1027557,1323975,662051,1323975,296418,1323975,,1027557,,661924xe" filled="f" strokecolor="#ed7d31" strokeweight=".5pt">
                  <v:stroke opacity="46003f" miterlimit="66585f" joinstyle="miter"/>
                  <v:path arrowok="t" textboxrect="0,0,1323975,1323975"/>
                </v:shape>
                <v:shape id="Picture 5901" o:spid="_x0000_s1133" type="#_x0000_t75" style="position:absolute;left:6584;top:35763;width:86083;height:106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">
                  <v:imagedata r:id="rId83" o:title=""/>
                </v:shape>
                <v:rect id="Rectangle 5902" o:spid="_x0000_s1134" style="position:absolute;left:15029;top:36870;width:26092;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" filled="f" stroked="f">
                  <v:textbox inset="0,0,0,0">
                    <w:txbxContent>
                      <w:p w14:paraId="1252F059" w14:textId="77777777" w:rsidR="00C76AB6" w:rsidRDefault="002A0B36">
                        <w:pPr>
                          <w:spacing w:after="160" w:line="259" w:lineRule="auto"/>
                          <w:ind w:left="0" w:firstLine="0"/>
                          <w:jc w:val="left"/>
                        </w:pPr>
                        <w:r>
                          <w:t>Strategic Services and Governance</w:t>
                        </w:r>
                      </w:p>
                    </w:txbxContent>
                  </v:textbox>
                </v:rect>
                <v:rect id="Rectangle 187936" o:spid="_x0000_s1135" style="position:absolute;left:15029;top:38714;width:882;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" filled="f" stroked="f">
                  <v:textbox inset="0,0,0,0">
                    <w:txbxContent>
                      <w:p w14:paraId="03253F42" w14:textId="77777777" w:rsidR="00C76AB6" w:rsidRDefault="002A0B36">
                        <w:pPr>
                          <w:spacing w:after="160" w:line="259" w:lineRule="auto"/>
                          <w:ind w:left="0" w:firstLine="0"/>
                          <w:jc w:val="left"/>
                        </w:pPr>
                        <w:r>
                          <w:t>&gt;</w:t>
                        </w:r>
                      </w:p>
                    </w:txbxContent>
                  </v:textbox>
                </v:rect>
                <v:rect id="Rectangle 187937" o:spid="_x0000_s1136" style="position:absolute;left:15700;top:38714;width:50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" filled="f" stroked="f">
                  <v:textbox inset="0,0,0,0">
                    <w:txbxContent>
                      <w:p w14:paraId="45142A9A" w14:textId="77777777" w:rsidR="00C76AB6" w:rsidRDefault="002A0B36">
                        <w:pPr>
                          <w:spacing w:after="160" w:line="259" w:lineRule="auto"/>
                          <w:ind w:left="0" w:firstLine="0"/>
                          <w:jc w:val="left"/>
                        </w:pPr>
                        <w:r>
                          <w:t xml:space="preserve"> </w:t>
                        </w:r>
                      </w:p>
                    </w:txbxContent>
                  </v:textbox>
                </v:rect>
                <v:rect id="Rectangle 5904" o:spid="_x0000_s1137" style="position:absolute;left:16081;top:38714;width:64898;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" filled="f" stroked="f">
                  <v:textbox inset="0,0,0,0">
                    <w:txbxContent>
                      <w:p w14:paraId="3FB920A9" w14:textId="77777777" w:rsidR="00C76AB6" w:rsidRDefault="002A0B36">
                        <w:pPr>
                          <w:spacing w:after="160" w:line="259" w:lineRule="auto"/>
                          <w:ind w:left="0" w:firstLine="0"/>
                          <w:jc w:val="left"/>
                        </w:pPr>
                        <w:r>
                          <w:t xml:space="preserve">To promote and enhance effective governance systems for improved service delivery </w:t>
                        </w:r>
                      </w:p>
                    </w:txbxContent>
                  </v:textbox>
                </v:rect>
                <v:rect id="Rectangle 187938" o:spid="_x0000_s1138" style="position:absolute;left:15029;top:40560;width:882;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" filled="f" stroked="f">
                  <v:textbox inset="0,0,0,0">
                    <w:txbxContent>
                      <w:p w14:paraId="37E7051B" w14:textId="77777777" w:rsidR="00C76AB6" w:rsidRDefault="002A0B36">
                        <w:pPr>
                          <w:spacing w:after="160" w:line="259" w:lineRule="auto"/>
                          <w:ind w:left="0" w:firstLine="0"/>
                          <w:jc w:val="left"/>
                        </w:pPr>
                        <w:r>
                          <w:t>&gt;</w:t>
                        </w:r>
                      </w:p>
                    </w:txbxContent>
                  </v:textbox>
                </v:rect>
                <v:rect id="Rectangle 187939" o:spid="_x0000_s1139" style="position:absolute;left:15698;top:40560;width:67885;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" filled="f" stroked="f">
                  <v:textbox inset="0,0,0,0">
                    <w:txbxContent>
                      <w:p w14:paraId="217A430C" w14:textId="77777777" w:rsidR="00C76AB6" w:rsidRDefault="002A0B36">
                        <w:pPr>
                          <w:spacing w:after="160" w:line="259" w:lineRule="auto"/>
                          <w:ind w:left="0" w:firstLine="0"/>
                          <w:jc w:val="left"/>
                        </w:pPr>
                        <w:r>
                          <w:t xml:space="preserve"> To enhance and promote effective governance through credible communication systems </w:t>
                        </w:r>
                      </w:p>
                    </w:txbxContent>
                  </v:textbox>
                </v:rect>
                <v:rect id="Rectangle 187940" o:spid="_x0000_s1140" style="position:absolute;left:15029;top:42389;width:882;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" filled="f" stroked="f">
                  <v:textbox inset="0,0,0,0">
                    <w:txbxContent>
                      <w:p w14:paraId="212AD11F" w14:textId="77777777" w:rsidR="00C76AB6" w:rsidRDefault="002A0B36">
                        <w:pPr>
                          <w:spacing w:after="160" w:line="259" w:lineRule="auto"/>
                          <w:ind w:left="0" w:firstLine="0"/>
                          <w:jc w:val="left"/>
                        </w:pPr>
                        <w:r>
                          <w:t>&gt;</w:t>
                        </w:r>
                      </w:p>
                    </w:txbxContent>
                  </v:textbox>
                </v:rect>
                <v:rect id="Rectangle 187941" o:spid="_x0000_s1141" style="position:absolute;left:15698;top:42389;width:43077;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" filled="f" stroked="f">
                  <v:textbox inset="0,0,0,0">
                    <w:txbxContent>
                      <w:p w14:paraId="1C0C1755" w14:textId="77777777" w:rsidR="00C76AB6" w:rsidRDefault="002A0B36">
                        <w:pPr>
                          <w:spacing w:after="160" w:line="259" w:lineRule="auto"/>
                          <w:ind w:left="0" w:firstLine="0"/>
                          <w:jc w:val="left"/>
                        </w:pPr>
                        <w:r>
                          <w:t xml:space="preserve"> To promote and enhance integrated municipal planning </w:t>
                        </w:r>
                      </w:p>
                    </w:txbxContent>
                  </v:textbox>
                </v:rect>
                <v:rect id="Rectangle 187942" o:spid="_x0000_s1142" style="position:absolute;left:15029;top:44233;width:882;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" filled="f" stroked="f">
                  <v:textbox inset="0,0,0,0">
                    <w:txbxContent>
                      <w:p w14:paraId="55D30656" w14:textId="77777777" w:rsidR="00C76AB6" w:rsidRDefault="002A0B36">
                        <w:pPr>
                          <w:spacing w:after="160" w:line="259" w:lineRule="auto"/>
                          <w:ind w:left="0" w:firstLine="0"/>
                          <w:jc w:val="left"/>
                        </w:pPr>
                        <w:r>
                          <w:t>&gt;</w:t>
                        </w:r>
                      </w:p>
                    </w:txbxContent>
                  </v:textbox>
                </v:rect>
                <v:rect id="Rectangle 187943" o:spid="_x0000_s1143" style="position:absolute;left:15700;top:44233;width:506;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" filled="f" stroked="f">
                  <v:textbox inset="0,0,0,0">
                    <w:txbxContent>
                      <w:p w14:paraId="6E27EFB4" w14:textId="77777777" w:rsidR="00C76AB6" w:rsidRDefault="002A0B36">
                        <w:pPr>
                          <w:spacing w:after="160" w:line="259" w:lineRule="auto"/>
                          <w:ind w:left="0" w:firstLine="0"/>
                          <w:jc w:val="left"/>
                        </w:pPr>
                        <w:r>
                          <w:t xml:space="preserve"> </w:t>
                        </w:r>
                      </w:p>
                    </w:txbxContent>
                  </v:textbox>
                </v:rect>
                <v:rect id="Rectangle 5908" o:spid="_x0000_s1144" style="position:absolute;left:16081;top:44233;width:60872;height:16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" filled="f" stroked="f">
                  <v:textbox inset="0,0,0,0">
                    <w:txbxContent>
                      <w:p w14:paraId="2E9B355A" w14:textId="77777777" w:rsidR="00C76AB6" w:rsidRDefault="002A0B36">
                        <w:pPr>
                          <w:spacing w:after="160" w:line="259" w:lineRule="auto"/>
                          <w:ind w:left="0" w:firstLine="0"/>
                          <w:jc w:val="left"/>
                        </w:pPr>
                        <w:r>
                          <w:t xml:space="preserve">To promote Institutional development and transformation and good governance </w:t>
                        </w:r>
                      </w:p>
                    </w:txbxContent>
                  </v:textbox>
                </v:rect>
                <v:shape id="Picture 233895" o:spid="_x0000_s1145" type="#_x0000_t75" style="position:absolute;left:-39;top:34417;width:13288;height:133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">
                  <v:imagedata r:id="rId84" o:title=""/>
                </v:shape>
                <v:shape id="Shape 5910" o:spid="_x0000_s1146" style="position:absolute;top:34471;width:13239;height:13240;visibility:visible;mso-wrap-style:square;v-text-anchor:top" coordsize="1323912,1323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" path="m,661924c,296291,296355,,661988,v365633,,661924,296291,661924,661924c1323912,1027557,1027621,1323975,661988,1323975,296355,1323975,,1027557,,661924xe" filled="f" strokecolor="#ed7d31" strokeweight=".5pt">
                  <v:stroke opacity="32896f" miterlimit="66585f" joinstyle="miter"/>
                  <v:path arrowok="t" textboxrect="0,0,1323912,1323975"/>
                </v:shape>
                <w10:anchorlock/>
              </v:group>
            </w:pict>
          </mc:Fallback>
        </mc:AlternateContent>
      </w:r>
    </w:p>
    <w:p w14:paraId="608AA875" w14:textId="77777777" w:rsidR="00C76AB6" w:rsidRDefault="00C76AB6">
      <w:pPr>
        <w:spacing w:after="0" w:line="259" w:lineRule="auto"/>
        <w:ind w:left="0" w:firstLine="0"/>
        <w:jc w:val="left"/>
        <w:rPr>
          <w:rFonts w:eastAsiaTheme="minorHAnsi" w:cstheme="minorBidi"/>
          <w:color w:val="auto"/>
          <w:szCs w:val="20"/>
          <w:lang w:val="en-US" w:eastAsia="en-US"/>
        </w:rPr>
      </w:pPr>
    </w:p>
    <w:p w14:paraId="426D8504" w14:textId="77777777" w:rsidR="00C76AB6" w:rsidRDefault="00C76AB6">
      <w:pPr>
        <w:spacing w:after="0" w:line="259" w:lineRule="auto"/>
        <w:ind w:left="0" w:firstLine="0"/>
        <w:jc w:val="left"/>
        <w:rPr>
          <w:rFonts w:eastAsiaTheme="minorHAnsi" w:cstheme="minorBidi"/>
          <w:color w:val="auto"/>
          <w:szCs w:val="20"/>
          <w:lang w:val="en-US" w:eastAsia="en-US"/>
        </w:rPr>
      </w:pPr>
    </w:p>
    <w:p w14:paraId="7E94D599" w14:textId="77777777" w:rsidR="00C76AB6" w:rsidRDefault="00C76AB6">
      <w:pPr>
        <w:spacing w:after="0" w:line="259" w:lineRule="auto"/>
        <w:ind w:left="0" w:firstLine="0"/>
        <w:jc w:val="left"/>
        <w:rPr>
          <w:rFonts w:eastAsiaTheme="minorHAnsi" w:cstheme="minorBidi"/>
          <w:color w:val="auto"/>
          <w:szCs w:val="20"/>
          <w:lang w:val="en-US" w:eastAsia="en-US"/>
        </w:rPr>
      </w:pPr>
    </w:p>
    <w:p w14:paraId="2ED3450C" w14:textId="77777777" w:rsidR="00C76AB6" w:rsidRDefault="00C76AB6">
      <w:pPr>
        <w:spacing w:after="0" w:line="259" w:lineRule="auto"/>
        <w:ind w:left="0" w:firstLine="0"/>
        <w:jc w:val="left"/>
        <w:rPr>
          <w:rFonts w:eastAsiaTheme="minorHAnsi" w:cstheme="minorBidi"/>
          <w:color w:val="auto"/>
          <w:szCs w:val="20"/>
          <w:lang w:val="en-US" w:eastAsia="en-US"/>
        </w:rPr>
      </w:pPr>
    </w:p>
    <w:p w14:paraId="7A0C9793" w14:textId="77777777" w:rsidR="00C76AB6" w:rsidRDefault="00C76AB6">
      <w:pPr>
        <w:spacing w:after="0" w:line="259" w:lineRule="auto"/>
        <w:ind w:left="0" w:firstLine="0"/>
        <w:jc w:val="left"/>
        <w:rPr>
          <w:rFonts w:eastAsiaTheme="minorHAnsi" w:cstheme="minorBidi"/>
          <w:color w:val="auto"/>
          <w:szCs w:val="20"/>
          <w:lang w:val="en-US" w:eastAsia="en-US"/>
        </w:rPr>
      </w:pPr>
    </w:p>
    <w:p w14:paraId="501FE7C6" w14:textId="77777777" w:rsidR="00C76AB6" w:rsidRDefault="002A0B36">
      <w:pPr>
        <w:spacing w:after="0" w:line="259" w:lineRule="auto"/>
        <w:ind w:left="0" w:firstLine="0"/>
        <w:jc w:val="left"/>
        <w:rPr>
          <w:rFonts w:eastAsiaTheme="minorHAnsi" w:cstheme="minorBidi"/>
          <w:color w:val="auto"/>
          <w:szCs w:val="20"/>
          <w:lang w:val="en-US" w:eastAsia="en-US"/>
        </w:rPr>
      </w:pPr>
      <w:r>
        <w:rPr>
          <w:rFonts w:eastAsiaTheme="minorHAnsi" w:cstheme="minorBidi"/>
          <w:color w:val="auto"/>
          <w:szCs w:val="20"/>
          <w:lang w:val="en-US" w:eastAsia="en-US"/>
        </w:rPr>
        <w:t xml:space="preserve">                                                                                                          </w:t>
      </w:r>
    </w:p>
    <w:p w14:paraId="730B7D0E"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Moretele Local Municipality</w:t>
      </w:r>
    </w:p>
    <w:p w14:paraId="1AC97208"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_____________________________________________________</w:t>
      </w:r>
    </w:p>
    <w:p w14:paraId="3D285EC5"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2025/2026</w:t>
      </w:r>
    </w:p>
    <w:p w14:paraId="50C87871"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 xml:space="preserve">Adjusted SDBIP </w:t>
      </w:r>
    </w:p>
    <w:p w14:paraId="35C16ED4"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BTO</w:t>
      </w:r>
    </w:p>
    <w:tbl>
      <w:tblPr>
        <w:tblpPr w:leftFromText="45" w:rightFromText="45" w:vertAnchor="text"/>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90"/>
        <w:gridCol w:w="790"/>
        <w:gridCol w:w="1600"/>
        <w:gridCol w:w="1600"/>
        <w:gridCol w:w="1600"/>
        <w:gridCol w:w="699"/>
        <w:gridCol w:w="772"/>
        <w:gridCol w:w="628"/>
        <w:gridCol w:w="628"/>
        <w:gridCol w:w="628"/>
        <w:gridCol w:w="628"/>
        <w:gridCol w:w="628"/>
        <w:gridCol w:w="628"/>
        <w:gridCol w:w="1114"/>
        <w:gridCol w:w="3381"/>
        <w:gridCol w:w="36"/>
        <w:gridCol w:w="36"/>
      </w:tblGrid>
      <w:tr w:rsidR="00C76AB6" w14:paraId="680485C4"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8C58472"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National Outcome</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2C76E38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National Outcome Responsive, Accountable, Effective And Efficient Local Government System</w:t>
            </w:r>
          </w:p>
        </w:tc>
      </w:tr>
      <w:tr w:rsidR="00C76AB6" w14:paraId="7DF65B3D"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08C9F7A"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NDP Chapters</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7DCEB4AD"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Chapter 4: Economic Infrastructure Chapter 8: Human Settlements Chapter 12: Building Safer Communities Chapter 13: Building a capable state Chapter 14: Promoting accountability and fighting corruption</w:t>
            </w:r>
          </w:p>
        </w:tc>
      </w:tr>
      <w:tr w:rsidR="00C76AB6" w14:paraId="53D9DE44"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F171FE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Municipal Strategic Objectives</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652EEA28"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To promote and enhance effective governance systems for improved service delivery, To enhance and promote effective governance through credible communication systems, To promote and enhance integrated municipal planning, To promote Institutional development and transformation and good governance</w:t>
            </w:r>
          </w:p>
        </w:tc>
      </w:tr>
      <w:tr w:rsidR="00C76AB6" w14:paraId="47D60200"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830B97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Strategic Goals</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3047A6C8"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SG BTO: Ensuring Prudent Financial Management through improved sustainable revenue generation measures</w:t>
            </w:r>
          </w:p>
        </w:tc>
      </w:tr>
      <w:tr w:rsidR="00C76AB6" w14:paraId="051893B5"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8178E7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Area</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3AC07A17"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Financial Management and Viability</w:t>
            </w:r>
          </w:p>
        </w:tc>
      </w:tr>
      <w:tr w:rsidR="00C76AB6" w14:paraId="49628A64"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AE747F2"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750"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35BFC37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 Prudent Financial Management through improved sustainable revenue generation measures ensured</w:t>
            </w:r>
          </w:p>
        </w:tc>
        <w:tc>
          <w:tcPr>
            <w:tcW w:w="0" w:type="auto"/>
            <w:shd w:val="clear" w:color="auto" w:fill="FFFFFF"/>
            <w:vAlign w:val="center"/>
          </w:tcPr>
          <w:p w14:paraId="18B9863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05DCBD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5C85C55"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6405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3404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94C6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8370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83D6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C338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4A20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BFE1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3F2A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4CD6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C6DF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7473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6E28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61705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C410D1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69F3BD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336AF0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8B1B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9774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618B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41A1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EC9A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FA43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FB2C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EA2F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3636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E172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E5ED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C421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490F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AE06D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ED029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2E187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124936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C1A69D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3E581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AAA8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BFDB4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7.1 Enhanced municipal budgeting and budget implementation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F0DA0D1" w14:textId="0690481C"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Total annual expenditure against total annual budget</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8DF60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Annual Financial Statement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83CC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3CE7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8D4E6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0537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312B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63D9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894F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B56A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7CD90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42CB0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616D95C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41747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3F82A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5C5F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D193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0DC3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1D51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D19C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7477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0A33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78F09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B3750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9C63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94CD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9984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7EC0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A45B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4DD4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3E232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7AD8E7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BDF1A6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846A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0614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3F2B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7979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44B3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A739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6504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79A4F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B9DD5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6DFF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F056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3DD2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BCB5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7F1B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60E1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AC212E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25B83E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5DAB5BC"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053F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707F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E170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98FA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D9D0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2E21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BE56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1722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879D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B9A5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FEF4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EE96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170B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E21A8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C41D09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3EAE83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C80D3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7AB2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22BE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FF68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51B6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DBEC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0B64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1A6E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1181A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A6D1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B0ED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A44C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270F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8712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FE34C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DFC02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7FDB2A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ABC8F0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8795FA3"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BB07C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AFD1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FD96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7.10 Improved audit opinion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E8634D5" w14:textId="719B0826"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submitted Financial Statements</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DA5A8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1.Acknowledgement letter from AG(SA), 2, Signed of Set of AFS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39FC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9635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7DD7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BFBC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A9DD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B1CD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15C8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C1FA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BDBB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DE1F6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40AB6D2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B8781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F72B74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56CE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3065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B847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A959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C92B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93AB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392B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540D4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8D664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98BE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CA79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B26C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FF1A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9C5C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A516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156A3D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3D8CE6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D8496A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ED37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813D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1DAB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493C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B2E1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6FCB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E632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33B7F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2689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7C9C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7D34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4BC0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1612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CE67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5CA3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9F2782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5F831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16EB0EB"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9504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E7D3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B500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D626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876C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471F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9639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359D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E2AB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D4D9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AB4D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D42E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07CD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87580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EC249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E7AA09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F61A35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8603D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4DE1C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DAD8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B148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3EC1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909B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B673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7C8F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91EF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9A6D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6F75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EB15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B1E5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FB668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3DD8D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581BCA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D2E2C2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F3544F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FC36D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3BC4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AEB33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7.11 Improved audit opinion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1A4485" w14:textId="2C332D2D"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audit issues resolved as per the Audit Report</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6C358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Post audit action plan progress on issues relating to Financial statement.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183A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859A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9336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AC1A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8F90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959D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D5CC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19D4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0963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375D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7EFE83C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513447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4C40C6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A4A8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F35D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5514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0B67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910B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8187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2FDF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9D0AA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ADD55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DE91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8B15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CC33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DD5C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4492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BF99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A6B39A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E90D18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D36CA7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1CA0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502E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1136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5B39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C52D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6826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9E12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4049A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5733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6D59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1860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4795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4162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5B2A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81BB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1FBE54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7986A6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A435813"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00D6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2150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2951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2E8C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D1B9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B83F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7BC9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F469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72FA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077B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26BB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F5DE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77CC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8F1EB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3EEAFA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6D526E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2043BC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967B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13DD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351E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E841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37D2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836D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12B3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889D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06D3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FB05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082F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224F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5EAB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6F19B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DD942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2C665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01F762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2B446B1"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7767F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102B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F5B77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7.2 Improved financial sustainability and liability management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0D1394" w14:textId="4B984D4E"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change in cash backed reserves reconciliation. Formula Cash backed reserves (current year) - Cash backed reserves (previous year)/ cash backed reserves (previous year)</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B4FC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Annual Financial Statement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350A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ED5E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3C10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620F5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F456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AEEA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7238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EC71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8C2F1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9C088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7A44299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3FD97C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F578D3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08E4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2906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EF00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01CE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4D43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3455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C9D7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5676A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13976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A4FC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7794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857F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6BAA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6869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AA01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E15443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0E7954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1246EE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D0E2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97B7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786A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95A5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07EF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6C11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F5E9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19549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CF237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9124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3F08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4718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88EE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26CA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4113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C94A94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E2DE12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14867A8"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BED7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67C0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3FDB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C4BA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31B7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53CE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35AA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ECBC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FF64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B30C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F867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9889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D500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E8078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197DB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9D4BC4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A5DCE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BD6C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02D2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5177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5E5F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75C9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C65E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304C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FA26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AA53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46A6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73B6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31D1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4B3A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7FE2F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D6F5A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3E4F17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10FEA8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9AD52C7"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18F7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EDA6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82512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7.3 Improved liquidity management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135B8BB" w14:textId="625233EE"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change in cash and cash equivalent (short term). Formula Cash and cash equivalent (Current year) - cash and cash equivalent (Previous year)) / cash and cash equivalent (previous year)</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FCCC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Annual Financial Statement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5074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7F14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3E2B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2516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E775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A046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B592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B957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36E15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4B28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5B68C07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CACBBC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5A58D6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4D9C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6846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68B4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D7A0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45FF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55F3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5F0F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E8D27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DDD8E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D6AA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5B8E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773D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704F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9C98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9608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3DDAD8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A568E7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C8ABBD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2E9E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867E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B9E7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EDC3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7336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EDCE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211B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188FC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4FAF8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0D0A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5FAA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0D68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76D7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2D28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7632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373879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2247AE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A442C5D"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55FA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8A46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AD42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CAC4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F2D0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39AF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1B83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8903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5DFF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31D9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6999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38E7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2628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4E968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96D7CC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858305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437E21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66B7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A1B4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A3E7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01D2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E28B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15CD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7AB8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F71F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8D17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D143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128E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EAAE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36BA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295F1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D5D45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E491F8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64B5CE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341FA5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EA1D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8D80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8B59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7.4 Improved expenditure management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05CBF6" w14:textId="47103CEE"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total operating expenditure on remuneration Formula Remuneration (Employee Related Costs + Councilors; Remuneration) / Total Operating Expenditure</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6E87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Section 52 Report and Annual financial statement (AFS)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5762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75DE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D2F1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9627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8735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1387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3E9D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39FA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519F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35A18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4257CAE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D1114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ACEECF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2EC7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A0EF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0D03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55EB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4934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6DE6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33D4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7C1FB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D8F83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B5FA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69B2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E021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6FD6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9410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3C26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38D571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052929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4D38FC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66BE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9FEE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8AFD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2833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4DBD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69C4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B3FA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929BB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6DB5B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E12A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2F69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EC12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944F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CA5C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574F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69E88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AD552B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93F6E53"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3F6F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A47F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B386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2CA6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F4D8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2D06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71D0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521E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5C81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D7A3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B406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5A0A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5F22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9A8BE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9A5214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EFA093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DE6B71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7831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13DD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2FE6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A2D0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1BC4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41AA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2FD9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BA58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D3DC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C3E2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E3BC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B561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F77F1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78872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89B9A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48F134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FE34BF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60675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70A14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8AFB0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01DC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 Improved expenditure management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79FAA2" w14:textId="35D5FC83"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total operating expenditure on contracted services Formula Contracted Services / Total Operating Expenditure</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B90F3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Section 52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CC81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8542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4922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B4B4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7A30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9C0C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96C2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AF20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7FB7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CC0EE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608961D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17B2C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5F8A57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6919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0018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BE73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6D04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4C76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66AC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FB34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0F649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92042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B691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0832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7C60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9D17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9BE7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1BCD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3A77FC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BDD5AF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AF74D8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F126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4D3C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2919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C496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CE73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24AA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AC3E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D5096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D7AE35"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42FA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9C52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0C61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14B0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B230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F3A4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8EA969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AA0EED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3C65A96"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6505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8F51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2F54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D949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DB4D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3625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3BA8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ADA9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4C26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77AE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5EFC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FD37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3F16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B40E0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2F854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BC4B0F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46D761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8DF8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7C34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FFED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362D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7C1A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1E31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6FFA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D94B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B3221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3C07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FBE8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0F61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2BB4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9B3E8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5F6A1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1A7C26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BD8BA3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9C71FC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578E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7.6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7FF7E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ACA5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7.6 Improved asset management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D56A8E5" w14:textId="6B83713A"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change of repairs and maintenance of existing infrastructure Formula Repairs and maintenance expenditure (current year) - Repairs and maintenance expenditure (previous year)) / Repairs and maintenance expenditure</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9A41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Audited AFS 4th quarter sec 52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C6B3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CE1D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4A01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2008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ECBB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E721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F82C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D109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762B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7B30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62FFFD2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19FC7F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A1907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1BE9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E6CC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386E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FCBD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0A07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E136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F397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011D0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C443B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6725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2098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98D7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82DF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C2B7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9BE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0DFDE8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768701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538DE9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3133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A1D2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09FD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4314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7BE1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8A74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9FD0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11BD1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8F265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BDD5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C3EF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B7F5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591A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59CD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3557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E60D21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368C42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05F82A7"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BEF3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8146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88C0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55EE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BC71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66FF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5FAB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53FA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BE7C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AC16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4D740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C3DD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04E6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8073E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8F798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D974C8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36FE67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240F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17611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94F2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3792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FD6C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49CF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97BF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9651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C50E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BC06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6513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AB8A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DDA9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3B53F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B5D57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700A28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E6929A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09F6BB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6E9A4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6B99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6F980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7.7 Improved supply chain management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CBE0631" w14:textId="402F254E"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change in the amount of irregular expenditure a result of SCM transgressions Formula Irregular Expenditure (previous year) - Irregular Expenditure (current year)/ (Irregular Expenditure (previous year)</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10045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1)Irregular Expenditure report (2)Audited AFS of the previous year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6B35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FFB5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D8A2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D466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698D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71F2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70EA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D193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C148E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BA079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06517E1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F5EBDA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A76CFB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F42B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3A01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5F02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00C1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FDBF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B585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CC9D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B508D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2080F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FF3B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9870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1F35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620E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CCFC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F1D7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AE275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CC631F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71736D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0B0E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3708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5C80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ADE9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D2AC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2ECD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8825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0032C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A9354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6E43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2B18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5FDB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7F3D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5715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E6D5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8A2188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D94233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86A9423"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A0A6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18FF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0964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5CD6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8E56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954E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EA22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4B1C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9C55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93E9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6404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0268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6846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45F2E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285F07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7677E7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4C8D03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C1C9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5A06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AE14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4B96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DFF9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77A7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58D4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DC91C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D08A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6BC3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26E5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420B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AEB2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506F0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639B3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E9835A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04FE9C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2EC036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E87B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FDDE1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E12B9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7.8 Improved revenue and debtors€™ management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560B46" w14:textId="6F293999"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change in Gross Consumer Debtors€™ (Current and Non-current) Formula: Gross Debtors - Bad Debt Provision) / Billed Revenue) &amp;; Number of days in the reporting period year to date</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FB4A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Age debtors€™ analysis of current and previous year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719A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41F0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BEE3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3AC8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2D82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E8AD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4F32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5DE6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56A37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6E4FA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195F40C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64512B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62CD7D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4C13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8EA0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B271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B471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731E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6AEC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F5D3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C4777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270D7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3D02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A6E0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0E89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AAE7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6F73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9FBD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02D514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5937CF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939FAF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61D0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7AB7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EE66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E885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67AF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D583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1CBC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6B27A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DD9C7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C971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1FB2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0111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0644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914E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8A59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9867A5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70F83A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A3A66F0"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5E1E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D1E5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6470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2EF6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B5B1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77B3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1EDC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0809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5D43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00EC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6D52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F9F1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BF97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92D88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2CA2D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1399C9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1699D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8BE3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AA19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9579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667B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955D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28C6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5B09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8883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2177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E552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9948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7A0D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5C09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7D505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2338E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EF0617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6D8969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01399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419A0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21F5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FD4EB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7.9 Improved supply chain management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4BFA9F" w14:textId="0B4EFF6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Percentage change in the amount of irregular </w:t>
            </w:r>
            <w:r>
              <w:rPr>
                <w:rFonts w:ascii="Segoe UI" w:eastAsia="Times New Roman" w:hAnsi="Segoe UI" w:cs="Segoe UI"/>
                <w:color w:val="auto"/>
                <w:sz w:val="15"/>
                <w:szCs w:val="15"/>
                <w:lang w:val="en-US" w:eastAsia="en-US"/>
              </w:rPr>
              <w:lastRenderedPageBreak/>
              <w:t>expenditure a result of SCM transgressions Formula Irregular Expenditure (previous year) - Irregular Expenditure (current year))/ (Irregular Expenditure (previous year)</w:t>
            </w:r>
            <w:r w:rsidR="00CF6C90">
              <w:rPr>
                <w:rFonts w:ascii="Segoe UI" w:eastAsia="Times New Roman" w:hAnsi="Segoe UI" w:cs="Segoe UI"/>
                <w:color w:val="auto"/>
                <w:sz w:val="15"/>
                <w:szCs w:val="15"/>
                <w:lang w:val="en-US" w:eastAsia="en-US"/>
              </w:rPr>
              <w:t xml:space="preserv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BDA65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 xml:space="preserve">(1) Irregular Expenditure report (2) </w:t>
            </w:r>
            <w:r>
              <w:rPr>
                <w:rFonts w:ascii="Segoe UI" w:eastAsia="Times New Roman" w:hAnsi="Segoe UI" w:cs="Segoe UI"/>
                <w:color w:val="auto"/>
                <w:sz w:val="15"/>
                <w:szCs w:val="15"/>
                <w:lang w:val="en-US" w:eastAsia="en-US"/>
              </w:rPr>
              <w:lastRenderedPageBreak/>
              <w:t>Audited AFS of the previous year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8135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DF24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8443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2C0A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9B46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F949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7337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207A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F626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Budget and Treasury Office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53777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Chief Financial Officer</w:t>
            </w:r>
          </w:p>
        </w:tc>
        <w:tc>
          <w:tcPr>
            <w:tcW w:w="0" w:type="auto"/>
            <w:shd w:val="clear" w:color="auto" w:fill="FFFFFF"/>
            <w:vAlign w:val="center"/>
          </w:tcPr>
          <w:p w14:paraId="4BFB8D9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C74F5A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9486D5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0C71D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7705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1B61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71E5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802C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4112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68AE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F969B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5A4A15"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D8D9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2F17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99CF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ADCE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D45C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EF4E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CB12C4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3FBADD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553DA9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9870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1A6E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FFCE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A45D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AB91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02E7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6FBD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C0EE4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81206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C52C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3967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3C62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8ECE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9EB8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217F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52AF97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CB135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2CF5E1F8"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1DBC6523" w14:textId="77777777" w:rsidR="00CB4ABF" w:rsidRDefault="002A0B36">
      <w:pPr>
        <w:spacing w:after="0" w:line="259" w:lineRule="auto"/>
        <w:ind w:left="0" w:firstLine="0"/>
        <w:jc w:val="left"/>
        <w:rPr>
          <w:b/>
          <w:szCs w:val="20"/>
          <w:lang w:eastAsia="en-US"/>
        </w:rPr>
      </w:pPr>
      <w:r>
        <w:rPr>
          <w:b/>
          <w:szCs w:val="20"/>
          <w:lang w:eastAsia="en-US"/>
        </w:rPr>
        <w:t xml:space="preserve">                                                                                                             </w:t>
      </w:r>
    </w:p>
    <w:p w14:paraId="6712AA48" w14:textId="5C9A55D3" w:rsidR="00C76AB6" w:rsidRDefault="00CB4ABF">
      <w:pPr>
        <w:spacing w:after="0" w:line="259" w:lineRule="auto"/>
        <w:ind w:left="0" w:firstLine="0"/>
        <w:jc w:val="left"/>
        <w:rPr>
          <w:rFonts w:eastAsia="Calibri" w:cs="Calibri"/>
          <w:b/>
          <w:szCs w:val="20"/>
          <w:lang w:eastAsia="en-US"/>
        </w:rPr>
      </w:pPr>
      <w:r>
        <w:rPr>
          <w:b/>
          <w:szCs w:val="20"/>
          <w:lang w:eastAsia="en-US"/>
        </w:rPr>
        <w:t xml:space="preserve">                                                                                                            </w:t>
      </w:r>
      <w:r>
        <w:rPr>
          <w:rFonts w:eastAsia="Calibri" w:cs="Calibri"/>
          <w:b/>
          <w:szCs w:val="20"/>
          <w:lang w:eastAsia="en-US"/>
        </w:rPr>
        <w:t>Moretele Local Municipality</w:t>
      </w:r>
    </w:p>
    <w:p w14:paraId="521B8983"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_____________________________________________________</w:t>
      </w:r>
    </w:p>
    <w:p w14:paraId="05773C03"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2025/2026</w:t>
      </w:r>
    </w:p>
    <w:p w14:paraId="4A45F543"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 xml:space="preserve">Adjusted SDBIP </w:t>
      </w:r>
    </w:p>
    <w:p w14:paraId="78DEF1B0" w14:textId="27DB686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CDS </w:t>
      </w:r>
    </w:p>
    <w:p w14:paraId="1BEAF1CA" w14:textId="77777777" w:rsidR="00C76AB6" w:rsidRDefault="00C76AB6">
      <w:pPr>
        <w:spacing w:after="0" w:line="259" w:lineRule="auto"/>
        <w:ind w:left="0" w:firstLine="0"/>
        <w:jc w:val="left"/>
        <w:rPr>
          <w:rFonts w:eastAsia="Calibri" w:cs="Calibri"/>
          <w:b/>
          <w:szCs w:val="20"/>
          <w:lang w:eastAsia="en-US"/>
        </w:rPr>
      </w:pPr>
    </w:p>
    <w:tbl>
      <w:tblPr>
        <w:tblpPr w:leftFromText="45" w:rightFromText="45" w:vertAnchor="text"/>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91"/>
        <w:gridCol w:w="790"/>
        <w:gridCol w:w="1599"/>
        <w:gridCol w:w="1599"/>
        <w:gridCol w:w="1599"/>
        <w:gridCol w:w="699"/>
        <w:gridCol w:w="772"/>
        <w:gridCol w:w="628"/>
        <w:gridCol w:w="628"/>
        <w:gridCol w:w="628"/>
        <w:gridCol w:w="628"/>
        <w:gridCol w:w="628"/>
        <w:gridCol w:w="628"/>
        <w:gridCol w:w="1114"/>
        <w:gridCol w:w="3383"/>
        <w:gridCol w:w="36"/>
        <w:gridCol w:w="36"/>
      </w:tblGrid>
      <w:tr w:rsidR="00C76AB6" w14:paraId="4A75D3C4"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F4A87C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National Outcome</w:t>
            </w:r>
          </w:p>
        </w:tc>
        <w:tc>
          <w:tcPr>
            <w:tcW w:w="4018"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0948D73C"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National Outcome Responsive, Accountable, Effective And Efficient Local Government System</w:t>
            </w:r>
          </w:p>
        </w:tc>
      </w:tr>
      <w:tr w:rsidR="00C76AB6" w14:paraId="41923D3F"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549DE2C"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NDP Chapters</w:t>
            </w:r>
          </w:p>
        </w:tc>
        <w:tc>
          <w:tcPr>
            <w:tcW w:w="4018"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1DDCFAE7"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Chapter 4: Economic Infrastructure Chapter 8: Human Settlements Chapter 12: Building Safer Communities Chapter 13: Building a capable state Chapter 14: Promoting accountability and fighting corruption</w:t>
            </w:r>
          </w:p>
        </w:tc>
      </w:tr>
      <w:tr w:rsidR="00C76AB6" w14:paraId="23C5EA87"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2445EB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Municipal Strategic Objectives</w:t>
            </w:r>
          </w:p>
        </w:tc>
        <w:tc>
          <w:tcPr>
            <w:tcW w:w="4018"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33F39C7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To ensure access to public amenities and to promote community safety, development and sustainable livelihoods</w:t>
            </w:r>
          </w:p>
        </w:tc>
      </w:tr>
      <w:tr w:rsidR="00C76AB6" w14:paraId="0E4A827A"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AC3157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Strategic Goals</w:t>
            </w:r>
          </w:p>
        </w:tc>
        <w:tc>
          <w:tcPr>
            <w:tcW w:w="4018"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291B103B"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SG CDS: To ensure access to safe and habitable public facilities, To promote and maximize participation in sports, To promote and maximize participation in sports and recreation</w:t>
            </w:r>
          </w:p>
        </w:tc>
      </w:tr>
      <w:tr w:rsidR="00C76AB6" w14:paraId="5C177536"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B7C2A08"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Area</w:t>
            </w:r>
          </w:p>
        </w:tc>
        <w:tc>
          <w:tcPr>
            <w:tcW w:w="4018"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5655916"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Basic Services and Infrastructure Development</w:t>
            </w:r>
          </w:p>
        </w:tc>
      </w:tr>
      <w:tr w:rsidR="00C76AB6" w14:paraId="39205E16"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0AF878C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3995"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793D394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 Access to safe and habitable public facilities (CDS)</w:t>
            </w:r>
          </w:p>
        </w:tc>
        <w:tc>
          <w:tcPr>
            <w:tcW w:w="0" w:type="auto"/>
            <w:shd w:val="clear" w:color="auto" w:fill="FFFFFF"/>
            <w:vAlign w:val="center"/>
          </w:tcPr>
          <w:p w14:paraId="3CCC8A8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DEC30F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6386C0"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C635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F9A2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E940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16C21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5E87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902D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2551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BC7C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EEEC1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919E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8B96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1BD4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AD4E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0BB39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990AFF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EBB241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C7CAC8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3567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C29F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6B00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F18C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AF48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8BAC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6FAA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EECA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E8C8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67EA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9512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EBC4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DF3D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746EB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6C2C0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870993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2B1DD1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1E1F0A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F38E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BB6A3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8AC29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5.10 Community Resilience promoted through effective disaster management activities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C08A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implementation of planned disaster management activities conducted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8801F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4579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6409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DA372E"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838A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64F9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B5A9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2A60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BD4D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4F43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E44D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7672289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48D0AB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252B7E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DA9B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80CD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5937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B57D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A64B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A2A7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FDE9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E5330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E2D1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8767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9B98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34A8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2E5B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7277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5BE5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37DE1E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F509A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B97897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64FC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2AD7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A41B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AD7E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CAE1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420D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0D20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B2F36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2FF7C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416C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F8CB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9810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B49E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381F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1D44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5D4C64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EC8775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C4E2F54"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8094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CD2A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D88F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F81C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7AFA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DF6C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3F14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01ED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F1FB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4FFD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4AF7F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BE5C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F857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24028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25EA02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332BB7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0FDBAB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7A80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9AE2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FF62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6363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EC05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9FCD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949D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6EFC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D8C4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0525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77E4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9697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4BE5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4C27D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459C9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382C97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B77E0F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B90D95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F1FD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E9779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197D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5.11 Health Awareness programs designed and implemented in collaboration with other Dept of Health and health agencies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ED6E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community health awareness campaigns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FB9DA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Programs &amp; Attendance Registers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011D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E1E4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0D62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7E7E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D714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4D53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893F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5C92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5D1F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D886C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75B75C2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657A6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753FC7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EF73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305C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4C61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4030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8389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3180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10E9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DA581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7187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6629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570F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FF51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ED50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45C6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D063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282ED1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3CF6B4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6FF4D5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08D0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3A2A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8ADB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0A93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B726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49BD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F891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F97C1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19EA2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37A5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E114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E5CA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9E94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B265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FB61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0EA634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AEE675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6D7E1CE"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461F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211A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F020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2699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D160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810F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2E88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423D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2CA7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1F4D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EFB3F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AEA3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D18D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F212D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6EE49D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E94359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668C99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FE65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885B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2952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4DC3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6218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401E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E9A3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32D6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495A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1655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D378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B1D8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D611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2665E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C3E9C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9162D9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2DF2A5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45412E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D0B5C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7F163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8F73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5.2 To provide accessible and adequate cemeteries and protect from damage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3F00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cemeteries fenced in W2, W7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F8F7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Completion certificate for cemetery fencing signed by 30 Jun 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3DE2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3548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1DAA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11A3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AD78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F74B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1C97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DAF5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01A4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1663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59E2AF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861A06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B2A0C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65B5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FE64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5524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7776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1C93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4B4D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E477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D1ED3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863E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1122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6C60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AEA4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DE16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146A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4988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20892C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DF43C1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C447B0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CF3C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4084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36C6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5A41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7FD5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3F36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0A41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75557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5C98B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5A65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EE86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A823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5DEA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097B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DE75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7548B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16EA1D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867B3EE"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3134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A7D0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F145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FA43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0E89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B3C4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8905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B657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4D7E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0676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F1B3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7215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9EEE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A2E20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6A356E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348BC2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0A18F8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6EAA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8BC5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162D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E3F4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15C6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5D9C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3E38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1131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9637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E756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E166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3621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A2E8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6CEAD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1E02C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028636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8794D9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4711FAD"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10C6F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1608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4968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5.3 To improve access to safe and habitable public facilities through upgrading and maintaining community facilities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384A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Number of Municipal Public facilities developed and maintained at Municipal DLTC Offices , Moss Mary, Ward 17 Office-Makapanstad Mogogelo </w:t>
            </w:r>
            <w:r>
              <w:rPr>
                <w:rFonts w:ascii="Segoe UI" w:eastAsia="Times New Roman" w:hAnsi="Segoe UI" w:cs="Segoe UI"/>
                <w:color w:val="FF0000"/>
                <w:sz w:val="15"/>
                <w:szCs w:val="15"/>
                <w:lang w:val="en-US" w:eastAsia="en-US"/>
              </w:rPr>
              <w:t xml:space="preserve"> </w:t>
            </w:r>
            <w:r>
              <w:rPr>
                <w:rFonts w:ascii="Segoe UI" w:eastAsia="Times New Roman" w:hAnsi="Segoe UI" w:cs="Segoe UI"/>
                <w:color w:val="auto"/>
                <w:sz w:val="15"/>
                <w:szCs w:val="15"/>
                <w:lang w:val="en-US" w:eastAsia="en-US"/>
              </w:rPr>
              <w:t>hall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A9BA5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Completion certificate and delivery note signed off by 30 Jun 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25E4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AD42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DBBA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9B2A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BC9E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09D9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D6F6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C8A3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C350F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AA4B0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4B1A06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084DF2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4F94FC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D901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0DC55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58F0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1034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CB1F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7D61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1948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06B18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D457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2858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E2F4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C333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A11C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D239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EA29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F3E867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CB8B4B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934000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7779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8425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992A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F713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C323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468F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0279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E9B63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00506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19FD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0DAF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2390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7265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9EC8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7920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1DA051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4032F2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16F70A0"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F1A3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1642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10FF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2936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12B6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FC8F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151D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2270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36D8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F27F1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68FB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86CB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483C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C3472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32A9EE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51F00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BC9945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4090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E237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7B1D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1C38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9FDE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3478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FEDE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9C4A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E287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7847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677A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C645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7620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0CD2C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A2692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4BEB7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381208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4DF319"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F4D8B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CFCE7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D545C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5.4 Development of disaster management plan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5ACB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disaster management Plan developed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2CF4E9" w14:textId="4EFDE48B"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Final copy Disaster Management Plan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BC6F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0103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E4F2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3808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9A5F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5902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C0CA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1621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18FE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E50F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7491CB3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82EE68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838C96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73F9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2AE6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E5FE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5D6F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87FF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65F6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A171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9445C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44F9D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32A4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CC37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7A0C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4C01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EFEF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BC0E0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373E1A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FA5018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C3D2B4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9325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1AF1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B3F1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54B5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B307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40CB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DC10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71CA5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6BCB7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6961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D34F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A499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9470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A4C2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B8B1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072CE5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F63A1A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3DCAFFA"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B338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789B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EF00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F539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B09A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23DF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A343C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F72F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F45D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BB4D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EA69C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CA1C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B6AC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70A9C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D114B4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B82CC1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9A5728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57DB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9D89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AC76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5771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9783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A5C8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1BAD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E4BE7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6BCB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753E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D956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E6C2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BC49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A50FF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05FC5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534419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0C4D17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13BACDA"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B26FE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1EE34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A50FC45" w14:textId="5AE42C7B"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 Community support for victims of disaster provided through various relief Materials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FEAB9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cumulative of Disaster Relief Materials for disaster victims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ADF67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Proof of Purchase materials and Delivery notes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97F3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7822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E1AFA5"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1C58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7782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E15B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7C0D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23AE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9E897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B0C7A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38D4FF1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E49D3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7FA0F7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6301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39E7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6B13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D6B9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9D64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3025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0B0A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95ADA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3440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90D9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EFE5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3EB7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1AB1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1014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E43B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3CC70B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50C67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7DE66D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2FEA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515D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7DBD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DF10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8956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C619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D1CA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45B28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DFD0B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57FD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951C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7A9B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9DF8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61E3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58C0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AEE55C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45CD18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B90014"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1CB8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DED1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10F75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12C8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959C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A35D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4901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C5C1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A4A8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CDD5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8EFB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5701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D92C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87FBD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7A1D94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718AD3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F0FB54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44B9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9268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CB37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2FFB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E213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1D02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EDEB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5D9D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8013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71E7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BEF1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3D1C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6808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027D5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33A69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2E6D8E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D1C3AF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868191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AB50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F3905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9A6C0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5.6 To create an environment focused on lifting the vulnerable society through social sector meetings and awareness programs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35C9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Social Sector Meeting and Awareness Programs {Disability Forum, Woman, Children, Older Person, LDAC &amp; NPOs Forums)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86AD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Programmes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B1E5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B25A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3FED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8B29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CE82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6970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12B4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9899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39C6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7AD3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681AF01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C78FBF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38DD65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983F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C08D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04AA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1E34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CFA8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7D31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EE6F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26630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B26E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40F0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451B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3636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DEC6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75E8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7489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9BAE58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205620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C48DF3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65C6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8529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A571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FDAC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CDDC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7E8B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C045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319D0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62281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A952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C9FA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8AA2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7606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D262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293D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13265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56845C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FC7D3A9"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A752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04F6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6E84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E482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6EE4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44D7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FB68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F691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3E06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802F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AC7B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050A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7B61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756DE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AA8B75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58F269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DFDF7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0FB0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EFD1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3CC4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418D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E09D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0C45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CA0D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730D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D908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2A77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2B8E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1266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EA8B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50157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F807C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F406FE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612E4C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E0FBE08"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8BC5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D2566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DF8D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5.7 Improvement of sports facilities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15489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Sports Complex  Grandstand installed in Lebotloane  Sports Complex by 30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2F9D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Completion certificate and delivery note signed off by 30 Jun 2026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CB7E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C654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94C0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9CBB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D269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2751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625C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857D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255C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4A21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4905CB2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E4EBF5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ECF2CF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FA06C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E20F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8319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6FB0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E1DA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8BC2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BFD4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39DE2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0BD0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900000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5D3F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57C1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A5F6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E4F7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F3F1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82AA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4C4CC2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CD83DF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1E8BC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FCC4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0EAB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E659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F5D2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A01D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9B6B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72BC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ACF1E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C971D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219B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64C4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C00A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6708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B2C6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6D50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1ADC6B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2ADAEF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A7C4E56"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E44A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022D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8FF2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5446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2321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C937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75D4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7397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84D7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3D35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2AD7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9B08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A686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F8440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FAF90C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D517ED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F64255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D5E4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A24F2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C283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4334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3988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2E92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C23E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EA5C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EA2C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AF95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0AD0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FF91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794D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FAE16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49830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D84A34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4788A7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5960171"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FF919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5BD0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59BA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5.8 Revitalization of community libraries to encourage a culture of learning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84552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Percentages of Community libraries revitalized and maintained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888C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Quarterly reports on library grant spending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81F3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766E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71B50B"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3B4E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440B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816E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7EBE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7173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D6911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2C89C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652792F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A3DF2B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FA8858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C242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7E7C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6E82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A430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E1A8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1D26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62F9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076DE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0F8C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9118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5D48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A839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B3B7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9FF4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63F9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B640FE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8C3EEA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D64CA5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16FF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6430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B070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CA65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937B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F172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D133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C1CD2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E965D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F55D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22E4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9216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7C4D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C372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14E4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68DB1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4DD6B2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0A9DD5D"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B2C8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C14F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1F4B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AFD4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726F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1BA8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091D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BCDF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E6BA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8E68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3C2A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2CAD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14F9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9B578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1D3F32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B24750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20FB46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9E1A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6B28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F2BB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FD7E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D839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1224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07AA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1501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E5BB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634A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3650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ABFE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5A63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09C70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CA2F0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1F4483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38435C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6E7E76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8905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9477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8A917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5.9 Community Safety programs designed and implemented in collaboration with other security cluster agencies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F95B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security cluster initiatives to fight crime implemented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E394C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Programs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2721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3B48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616B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6D75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543B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6E5B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CB55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A639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AEAD3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D3D2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5244962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C410EF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C9CCC4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A64E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2492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0A4C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299D1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7D54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18D8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35C8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6997D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F3F7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77C4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CA9F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52DE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31C6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9DF9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8472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5185B5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275647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FAB91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549F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89F3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4D03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92E4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57EE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6D9A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BFA2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CA34F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5F86A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BCBB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752E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9708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36A9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117C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EF79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615408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85A304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043B6B8"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B9C2C2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3995"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1157C5B8"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 Participation in sports and recreation maximized</w:t>
            </w:r>
          </w:p>
        </w:tc>
        <w:tc>
          <w:tcPr>
            <w:tcW w:w="0" w:type="auto"/>
            <w:shd w:val="clear" w:color="auto" w:fill="FFFFFF"/>
            <w:vAlign w:val="center"/>
          </w:tcPr>
          <w:p w14:paraId="6F48D19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79EC0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A710649"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C570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7AFA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E455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BD39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50BF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DACD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1414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50D2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A51B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0D92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6ADD1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49AB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64B15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97D6A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B62822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D26F42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89E9B3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0AE5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2672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0E21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3A13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0E62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DDBA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40FA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E0B5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A769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9936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BB34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C746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DA67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EC2BC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FD1C9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E31186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C82FFD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800D901"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B4CC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0962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92393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6.1: Sports and Recreational activities undertaken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4DBAB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quarterly of Sports and; Recreational activities undertaken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4354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 and Programs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0EEE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E173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2A3958"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E6DF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23A3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5630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8786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4D89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8F9D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B991E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Community Development Services Director</w:t>
            </w:r>
          </w:p>
        </w:tc>
        <w:tc>
          <w:tcPr>
            <w:tcW w:w="0" w:type="auto"/>
            <w:shd w:val="clear" w:color="auto" w:fill="FFFFFF"/>
            <w:vAlign w:val="center"/>
          </w:tcPr>
          <w:p w14:paraId="7C30EB8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BC963A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ADDC64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91E5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19E1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F48E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1D1B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AD52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31D1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377E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005E3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2B4B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F7BB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E2FE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5C35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798A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D3B6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0C8D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3A550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8164EE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C6888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0BEA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1FF72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587C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9E37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B7C6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58B0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8160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4D17A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911CF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0FF0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907C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0722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BFF3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E4E2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D618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A81FE5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806F3D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047181A3"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632D5BBC" w14:textId="77777777" w:rsidR="00C76AB6" w:rsidRDefault="00C76AB6">
      <w:pPr>
        <w:spacing w:after="0" w:line="259" w:lineRule="auto"/>
        <w:ind w:left="0" w:firstLine="0"/>
        <w:jc w:val="left"/>
        <w:rPr>
          <w:rFonts w:eastAsia="Calibri" w:cs="Calibri"/>
          <w:b/>
          <w:szCs w:val="20"/>
          <w:lang w:eastAsia="en-US"/>
        </w:rPr>
      </w:pPr>
    </w:p>
    <w:p w14:paraId="5E25332E" w14:textId="77777777" w:rsidR="00C76AB6" w:rsidRDefault="00C76AB6">
      <w:pPr>
        <w:spacing w:after="0" w:line="259" w:lineRule="auto"/>
        <w:ind w:left="0" w:firstLine="0"/>
        <w:jc w:val="left"/>
        <w:rPr>
          <w:rFonts w:eastAsia="Calibri" w:cs="Calibri"/>
          <w:b/>
          <w:szCs w:val="20"/>
          <w:lang w:eastAsia="en-US"/>
        </w:rPr>
      </w:pPr>
    </w:p>
    <w:p w14:paraId="54295D87" w14:textId="77777777" w:rsidR="00C76AB6" w:rsidRDefault="00C76AB6">
      <w:pPr>
        <w:spacing w:after="0" w:line="259" w:lineRule="auto"/>
        <w:ind w:left="0" w:firstLine="0"/>
        <w:jc w:val="left"/>
        <w:rPr>
          <w:rFonts w:eastAsia="Calibri" w:cs="Calibri"/>
          <w:b/>
          <w:szCs w:val="20"/>
          <w:lang w:eastAsia="en-US"/>
        </w:rPr>
      </w:pPr>
    </w:p>
    <w:p w14:paraId="51F5DA82" w14:textId="77777777" w:rsidR="00C76AB6" w:rsidRDefault="00C76AB6">
      <w:pPr>
        <w:spacing w:after="0" w:line="259" w:lineRule="auto"/>
        <w:ind w:left="0" w:firstLine="0"/>
        <w:jc w:val="left"/>
        <w:rPr>
          <w:rFonts w:eastAsia="Calibri" w:cs="Calibri"/>
          <w:b/>
          <w:szCs w:val="20"/>
          <w:lang w:eastAsia="en-US"/>
        </w:rPr>
      </w:pPr>
    </w:p>
    <w:p w14:paraId="5FCC9E97" w14:textId="77777777" w:rsidR="00C76AB6" w:rsidRDefault="00C76AB6">
      <w:pPr>
        <w:spacing w:after="0" w:line="259" w:lineRule="auto"/>
        <w:ind w:left="0" w:firstLine="0"/>
        <w:jc w:val="left"/>
        <w:rPr>
          <w:rFonts w:eastAsia="Calibri" w:cs="Calibri"/>
          <w:b/>
          <w:szCs w:val="20"/>
          <w:lang w:eastAsia="en-US"/>
        </w:rPr>
      </w:pPr>
    </w:p>
    <w:p w14:paraId="47ED003D" w14:textId="77777777" w:rsidR="00C76AB6" w:rsidRDefault="00C76AB6">
      <w:pPr>
        <w:spacing w:after="0" w:line="259" w:lineRule="auto"/>
        <w:ind w:left="0" w:firstLine="0"/>
        <w:jc w:val="left"/>
        <w:rPr>
          <w:rFonts w:eastAsia="Calibri" w:cs="Calibri"/>
          <w:b/>
          <w:szCs w:val="20"/>
          <w:lang w:eastAsia="en-US"/>
        </w:rPr>
      </w:pPr>
    </w:p>
    <w:p w14:paraId="6A2F07E3" w14:textId="77777777" w:rsidR="00C76AB6" w:rsidRDefault="00C76AB6">
      <w:pPr>
        <w:spacing w:after="0" w:line="259" w:lineRule="auto"/>
        <w:ind w:left="0" w:firstLine="0"/>
        <w:jc w:val="left"/>
        <w:rPr>
          <w:rFonts w:eastAsia="Calibri" w:cs="Calibri"/>
          <w:b/>
          <w:szCs w:val="20"/>
          <w:lang w:eastAsia="en-US"/>
        </w:rPr>
      </w:pPr>
    </w:p>
    <w:p w14:paraId="294E869A" w14:textId="77777777" w:rsidR="00C76AB6" w:rsidRDefault="00C76AB6">
      <w:pPr>
        <w:spacing w:after="0" w:line="259" w:lineRule="auto"/>
        <w:ind w:left="0" w:firstLine="0"/>
        <w:jc w:val="left"/>
        <w:rPr>
          <w:rFonts w:eastAsia="Calibri" w:cs="Calibri"/>
          <w:b/>
          <w:szCs w:val="20"/>
          <w:lang w:eastAsia="en-US"/>
        </w:rPr>
      </w:pPr>
    </w:p>
    <w:p w14:paraId="448E9471" w14:textId="77777777" w:rsidR="00C76AB6" w:rsidRDefault="00C76AB6">
      <w:pPr>
        <w:spacing w:after="0" w:line="259" w:lineRule="auto"/>
        <w:ind w:left="0" w:firstLine="0"/>
        <w:jc w:val="left"/>
        <w:rPr>
          <w:rFonts w:eastAsia="Calibri" w:cs="Calibri"/>
          <w:b/>
          <w:szCs w:val="20"/>
          <w:lang w:eastAsia="en-US"/>
        </w:rPr>
      </w:pPr>
    </w:p>
    <w:p w14:paraId="2CE18C5E" w14:textId="77777777" w:rsidR="00C76AB6" w:rsidRDefault="00C76AB6">
      <w:pPr>
        <w:spacing w:after="0" w:line="259" w:lineRule="auto"/>
        <w:ind w:left="0" w:firstLine="0"/>
        <w:jc w:val="left"/>
        <w:rPr>
          <w:rFonts w:eastAsia="Calibri" w:cs="Calibri"/>
          <w:b/>
          <w:szCs w:val="20"/>
          <w:lang w:eastAsia="en-US"/>
        </w:rPr>
      </w:pPr>
    </w:p>
    <w:p w14:paraId="1947C9BE" w14:textId="77777777" w:rsidR="00CB4ABF" w:rsidRDefault="00CB4ABF">
      <w:pPr>
        <w:spacing w:after="0" w:line="259" w:lineRule="auto"/>
        <w:ind w:left="0" w:firstLine="0"/>
        <w:jc w:val="left"/>
        <w:rPr>
          <w:rFonts w:eastAsia="Calibri" w:cs="Calibri"/>
          <w:b/>
          <w:szCs w:val="20"/>
          <w:lang w:eastAsia="en-US"/>
        </w:rPr>
      </w:pPr>
    </w:p>
    <w:p w14:paraId="658CCB1A" w14:textId="77777777" w:rsidR="00CB4ABF" w:rsidRDefault="00CB4ABF">
      <w:pPr>
        <w:spacing w:after="0" w:line="259" w:lineRule="auto"/>
        <w:ind w:left="0" w:firstLine="0"/>
        <w:jc w:val="left"/>
        <w:rPr>
          <w:rFonts w:eastAsia="Calibri" w:cs="Calibri"/>
          <w:b/>
          <w:szCs w:val="20"/>
          <w:lang w:eastAsia="en-US"/>
        </w:rPr>
      </w:pPr>
    </w:p>
    <w:p w14:paraId="1083F617" w14:textId="77777777" w:rsidR="00CB4ABF" w:rsidRDefault="00CB4ABF">
      <w:pPr>
        <w:spacing w:after="0" w:line="259" w:lineRule="auto"/>
        <w:ind w:left="0" w:firstLine="0"/>
        <w:jc w:val="left"/>
        <w:rPr>
          <w:rFonts w:eastAsia="Calibri" w:cs="Calibri"/>
          <w:b/>
          <w:szCs w:val="20"/>
          <w:lang w:eastAsia="en-US"/>
        </w:rPr>
      </w:pPr>
    </w:p>
    <w:p w14:paraId="4377976A" w14:textId="77777777" w:rsidR="00CB4ABF" w:rsidRDefault="00CB4ABF">
      <w:pPr>
        <w:spacing w:after="0" w:line="259" w:lineRule="auto"/>
        <w:ind w:left="0" w:firstLine="0"/>
        <w:jc w:val="left"/>
        <w:rPr>
          <w:rFonts w:eastAsia="Calibri" w:cs="Calibri"/>
          <w:b/>
          <w:szCs w:val="20"/>
          <w:lang w:eastAsia="en-US"/>
        </w:rPr>
      </w:pPr>
    </w:p>
    <w:p w14:paraId="2391117E" w14:textId="77777777" w:rsidR="00CB4ABF" w:rsidRDefault="00CB4ABF">
      <w:pPr>
        <w:spacing w:after="0" w:line="259" w:lineRule="auto"/>
        <w:ind w:left="0" w:firstLine="0"/>
        <w:jc w:val="left"/>
        <w:rPr>
          <w:rFonts w:eastAsia="Calibri" w:cs="Calibri"/>
          <w:b/>
          <w:szCs w:val="20"/>
          <w:lang w:eastAsia="en-US"/>
        </w:rPr>
      </w:pPr>
    </w:p>
    <w:p w14:paraId="5B3DA1A1" w14:textId="77777777" w:rsidR="00CB4ABF" w:rsidRDefault="00CB4ABF">
      <w:pPr>
        <w:spacing w:after="0" w:line="259" w:lineRule="auto"/>
        <w:ind w:left="0" w:firstLine="0"/>
        <w:jc w:val="left"/>
        <w:rPr>
          <w:rFonts w:eastAsia="Calibri" w:cs="Calibri"/>
          <w:b/>
          <w:szCs w:val="20"/>
          <w:lang w:eastAsia="en-US"/>
        </w:rPr>
      </w:pPr>
    </w:p>
    <w:p w14:paraId="366628E1" w14:textId="77777777" w:rsidR="00CB4ABF" w:rsidRDefault="00CB4ABF">
      <w:pPr>
        <w:spacing w:after="0" w:line="259" w:lineRule="auto"/>
        <w:ind w:left="0" w:firstLine="0"/>
        <w:jc w:val="left"/>
        <w:rPr>
          <w:rFonts w:eastAsia="Calibri" w:cs="Calibri"/>
          <w:b/>
          <w:szCs w:val="20"/>
          <w:lang w:eastAsia="en-US"/>
        </w:rPr>
      </w:pPr>
    </w:p>
    <w:p w14:paraId="5CAD6751" w14:textId="77777777" w:rsidR="00CB4ABF" w:rsidRDefault="00CB4ABF">
      <w:pPr>
        <w:spacing w:after="0" w:line="259" w:lineRule="auto"/>
        <w:ind w:left="0" w:firstLine="0"/>
        <w:jc w:val="left"/>
        <w:rPr>
          <w:rFonts w:eastAsia="Calibri" w:cs="Calibri"/>
          <w:b/>
          <w:szCs w:val="20"/>
          <w:lang w:eastAsia="en-US"/>
        </w:rPr>
      </w:pPr>
    </w:p>
    <w:p w14:paraId="4EC69DE3" w14:textId="77777777" w:rsidR="00CB4ABF" w:rsidRDefault="00CB4ABF">
      <w:pPr>
        <w:spacing w:after="0" w:line="259" w:lineRule="auto"/>
        <w:ind w:left="0" w:firstLine="0"/>
        <w:jc w:val="left"/>
        <w:rPr>
          <w:rFonts w:eastAsia="Calibri" w:cs="Calibri"/>
          <w:b/>
          <w:szCs w:val="20"/>
          <w:lang w:eastAsia="en-US"/>
        </w:rPr>
      </w:pPr>
    </w:p>
    <w:p w14:paraId="63D2B967"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261F9AA8" w14:textId="77777777" w:rsidR="00C76AB6" w:rsidRDefault="00C76AB6">
      <w:pPr>
        <w:spacing w:after="0" w:line="259" w:lineRule="auto"/>
        <w:ind w:left="0" w:firstLine="0"/>
        <w:jc w:val="left"/>
        <w:rPr>
          <w:rFonts w:eastAsia="Calibri" w:cs="Calibri"/>
          <w:b/>
          <w:szCs w:val="20"/>
          <w:lang w:eastAsia="en-US"/>
        </w:rPr>
      </w:pPr>
    </w:p>
    <w:p w14:paraId="257CEAA3"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Moretele Local Municipality</w:t>
      </w:r>
    </w:p>
    <w:p w14:paraId="44422D41"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_____________________________________________________</w:t>
      </w:r>
    </w:p>
    <w:p w14:paraId="39CEFFBD"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2025/2026</w:t>
      </w:r>
    </w:p>
    <w:p w14:paraId="5535C96E" w14:textId="77777777" w:rsidR="00C76AB6" w:rsidRDefault="002A0B36">
      <w:pPr>
        <w:spacing w:after="0" w:line="259" w:lineRule="auto"/>
        <w:ind w:left="0" w:firstLine="0"/>
        <w:rPr>
          <w:rFonts w:eastAsia="Calibri" w:cs="Calibri"/>
          <w:b/>
          <w:szCs w:val="20"/>
          <w:lang w:eastAsia="en-US"/>
        </w:rPr>
      </w:pPr>
      <w:r>
        <w:rPr>
          <w:rFonts w:eastAsia="Calibri" w:cs="Calibri"/>
          <w:b/>
          <w:szCs w:val="20"/>
          <w:lang w:eastAsia="en-US"/>
        </w:rPr>
        <w:t xml:space="preserve">                                                                                                                         Adjusted SDBIP </w:t>
      </w:r>
    </w:p>
    <w:p w14:paraId="0B7D5DA7"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HR  </w:t>
      </w:r>
    </w:p>
    <w:p w14:paraId="637E773A" w14:textId="77777777" w:rsidR="00C76AB6" w:rsidRDefault="00C76AB6">
      <w:pPr>
        <w:spacing w:after="0" w:line="259" w:lineRule="auto"/>
        <w:ind w:left="0" w:firstLine="0"/>
        <w:jc w:val="left"/>
        <w:rPr>
          <w:rFonts w:eastAsia="Calibri" w:cs="Calibri"/>
          <w:b/>
          <w:szCs w:val="20"/>
          <w:lang w:eastAsia="en-US"/>
        </w:rPr>
      </w:pPr>
    </w:p>
    <w:p w14:paraId="05B0E8AE"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w:t>
      </w:r>
    </w:p>
    <w:tbl>
      <w:tblPr>
        <w:tblpPr w:leftFromText="45" w:rightFromText="45" w:vertAnchor="text"/>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0"/>
        <w:gridCol w:w="750"/>
        <w:gridCol w:w="1559"/>
        <w:gridCol w:w="1559"/>
        <w:gridCol w:w="2079"/>
        <w:gridCol w:w="699"/>
        <w:gridCol w:w="772"/>
        <w:gridCol w:w="612"/>
        <w:gridCol w:w="597"/>
        <w:gridCol w:w="553"/>
        <w:gridCol w:w="588"/>
        <w:gridCol w:w="588"/>
        <w:gridCol w:w="589"/>
        <w:gridCol w:w="1075"/>
        <w:gridCol w:w="3344"/>
        <w:gridCol w:w="36"/>
        <w:gridCol w:w="36"/>
      </w:tblGrid>
      <w:tr w:rsidR="00C76AB6" w14:paraId="129B7F50" w14:textId="77777777">
        <w:tc>
          <w:tcPr>
            <w:tcW w:w="94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EDB114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National Outcome</w:t>
            </w:r>
          </w:p>
        </w:tc>
        <w:tc>
          <w:tcPr>
            <w:tcW w:w="405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6533E31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National Outcome Responsive, Accountable, Effective And Efficient Local Government System</w:t>
            </w:r>
          </w:p>
        </w:tc>
      </w:tr>
      <w:tr w:rsidR="00C76AB6" w14:paraId="71D943F1" w14:textId="77777777">
        <w:tc>
          <w:tcPr>
            <w:tcW w:w="94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26FDC0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NDP Chapters</w:t>
            </w:r>
          </w:p>
        </w:tc>
        <w:tc>
          <w:tcPr>
            <w:tcW w:w="405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857F83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Chapter 4: Economic Infrastructure Chapter 8: Human Settlements Chapter 12: Building Safer Communities Chapter 13: Building a capable state Chapter 14: Promoting accountability and fighting corruption</w:t>
            </w:r>
          </w:p>
        </w:tc>
      </w:tr>
      <w:tr w:rsidR="00C76AB6" w14:paraId="387DBC23" w14:textId="77777777">
        <w:tc>
          <w:tcPr>
            <w:tcW w:w="94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3710741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Municipal Strategic Objectives</w:t>
            </w:r>
          </w:p>
        </w:tc>
        <w:tc>
          <w:tcPr>
            <w:tcW w:w="405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0D42031A"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To promote and enhance professional institutional development and transformation through improved human resources systems and technology</w:t>
            </w:r>
          </w:p>
        </w:tc>
      </w:tr>
      <w:tr w:rsidR="00C76AB6" w14:paraId="4B2D1C43" w14:textId="77777777">
        <w:tc>
          <w:tcPr>
            <w:tcW w:w="94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AA74D5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Strategic Goals</w:t>
            </w:r>
          </w:p>
        </w:tc>
        <w:tc>
          <w:tcPr>
            <w:tcW w:w="405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0F4E555A"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SG HR &amp; CS: To promote and enhance professional institutional development and transformation through improved human resources systems and technology</w:t>
            </w:r>
          </w:p>
        </w:tc>
      </w:tr>
      <w:tr w:rsidR="00C76AB6" w14:paraId="22DB4F79" w14:textId="77777777">
        <w:tc>
          <w:tcPr>
            <w:tcW w:w="94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CA2038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Area</w:t>
            </w:r>
          </w:p>
        </w:tc>
        <w:tc>
          <w:tcPr>
            <w:tcW w:w="405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0E6DBC3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Institutional Development and Transformation</w:t>
            </w:r>
          </w:p>
        </w:tc>
      </w:tr>
      <w:tr w:rsidR="00C76AB6" w14:paraId="1DE08B2D" w14:textId="77777777">
        <w:tc>
          <w:tcPr>
            <w:tcW w:w="94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2848A3B"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3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41B7D8E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 Professional institutional development and transformation through improved human resources systems and technology promoted and enhanced</w:t>
            </w:r>
          </w:p>
        </w:tc>
        <w:tc>
          <w:tcPr>
            <w:tcW w:w="0" w:type="auto"/>
            <w:shd w:val="clear" w:color="auto" w:fill="FFFFFF"/>
            <w:vAlign w:val="center"/>
          </w:tcPr>
          <w:p w14:paraId="45088C6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3FF22A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00EAE36"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480D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3E6E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283F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1B15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17DD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9F38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4438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312D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BBC7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D88A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4F6B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D604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72EF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85262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B8CCA4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338407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03C315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3E2D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5CBB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822C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E6D8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144E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0143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807B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0163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4997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469A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9516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958C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3813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33FA6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BD304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95A447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70259D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56ED053"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3DB9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B13E6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84D6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 Approval of HR Policies and Unit based policies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4346E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HR related Policies policies developed, reviewed and approved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897C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Q2-Q4: Council Resolution on Approved Policies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7F5E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5CBD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EBCC0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FF0A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362D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88CA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CB6C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150C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9EB9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B4E44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449994B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2E9FB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7D198E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3AF7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4783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848F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7FA8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780C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8882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11D3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DE116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4D6F0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A979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B906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4682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0BF9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67C5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1B56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1C255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75A8CA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346FB7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E3103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F2AA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8324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2E3A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8EC1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A1B7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14C9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7D5D0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66E5E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8FB6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4ABB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030B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EB34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3B2F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87E8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9DC144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B02BE3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7EB41BB"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2A28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512A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D8BE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1E94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275A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BDB2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749D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C763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3802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BCC1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6684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05FD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D7C7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B167D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8DEF09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BBFCB6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915460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455A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B1C4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CF14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467F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8336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BEB2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E4D1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387E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61F9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9F98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ACDF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0315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4AD1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6450D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21417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7C721E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D6D670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AF92DC2"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2CBB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29F2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598F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14.10 Service and governance systems improved through the implementation of Information and communication </w:t>
            </w:r>
            <w:r>
              <w:rPr>
                <w:rFonts w:ascii="Segoe UI" w:eastAsia="Times New Roman" w:hAnsi="Segoe UI" w:cs="Segoe UI"/>
                <w:color w:val="auto"/>
                <w:sz w:val="15"/>
                <w:szCs w:val="15"/>
                <w:lang w:val="en-US" w:eastAsia="en-US"/>
              </w:rPr>
              <w:lastRenderedPageBreak/>
              <w:t>technology and manage legal activities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1D179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 xml:space="preserve">Percentage implementation of planned information and communication technology initiatives </w:t>
            </w:r>
            <w:r>
              <w:rPr>
                <w:rFonts w:ascii="Segoe UI" w:eastAsia="Times New Roman" w:hAnsi="Segoe UI" w:cs="Segoe UI"/>
                <w:color w:val="auto"/>
                <w:sz w:val="15"/>
                <w:szCs w:val="15"/>
                <w:lang w:val="en-US" w:eastAsia="en-US"/>
              </w:rPr>
              <w:lastRenderedPageBreak/>
              <w:t>and legal activities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C20C2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Q1-Q4: Compliance Certificates or copies of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D473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67FA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0DD4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9A61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922C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B360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8CD3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A9F8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4C20B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3974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0E2F7F3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F2F771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F158A3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5D5B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8620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8C42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D743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478D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08A6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EAA0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2EF4D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7370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C06D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3D1C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7E4E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9964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AE69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071E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23189F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1860FB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98FCCD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6341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E06B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76DA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AF6D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0A59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22A0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64CE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52E22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BB1AA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FB72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6885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DBBC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DD03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E6B6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F8B6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B82C8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35F496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EEC5487"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CB1EE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1085C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DBDF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0844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3B68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3389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38A1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901D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D30D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C7EE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209F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A1AB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2A88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3B42A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1CF87C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198D3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E046CB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738D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0ADB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8BFA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2279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9DC4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7DD3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19DF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9C25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4F94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100F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315F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27A6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331EC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D2FCA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D738C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4EDA31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B9569B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01A2592"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CB71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E0B1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C0C3D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14.11 Employee Wellness initiatives Promoted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C908B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Employee Wellness/Campaigns initiatives held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0314B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Attendance Register and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2499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1094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188B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A4E8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840C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EF49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E139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7678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E798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8C51A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6CA16C5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7C6C90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AB6EF5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2035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B8B7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690C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22BD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C67E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E1BB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EDFB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CD331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2E26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7FC7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1201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DEDC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BBD4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DD09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C3B3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EC70A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4E044A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54FE59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07F4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2E74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3567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DF7E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F3AB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18E4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F528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30AD0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6A823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134D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9CA4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4DE3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0C7E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61D7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84DA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1C9FAE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CAB5E5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0302913"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2787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77DC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50EA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53C3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718C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3916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2201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91F8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F432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37E9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1744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B577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B29B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A0C61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7F8967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6B1705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6EA24F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A4AB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6083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8FD1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6E98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E5F9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A74C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321D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9A70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EC2F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D44E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E47C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88AF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C3ED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57069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48238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2C1636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010286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A69F475"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9A2B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895A1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509F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14.12 Good records keeping and access to information promoted for a better Audit Opinion through the implementation of Records Management legislative compliant systems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30C96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implementation of planned records keeping and access to information initiatives (Records Management legislative compliant systems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ED4D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Q1 - Q4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B774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00C7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F65D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7948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EADD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4723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3401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3BA8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CBC0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19638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4AF7260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67A3C5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1E5A3D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D3E2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B76C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D143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1FFB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FD82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7222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B2DC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D343F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E37E4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7117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9DA1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5999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74CA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9C04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5662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80D37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E1F4D4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1A924C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CB6E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601C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33A2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FCC6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5C61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0DD9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539B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8ED7E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FEA83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882F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89B2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8AC8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3074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F3F5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0BE3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311B3C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92A952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0D065C"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F3D8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BDFA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432C3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7C05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DD32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D61A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D5C5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F87A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8BCE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8F67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85FC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41E7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561F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F1096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A73680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86B14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549BA3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B9AC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11C8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54FB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40E5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BA83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44C8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C31B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0254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7F77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15B7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2EF7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D170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CE30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D24F2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D878D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444360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7D8DAA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25F8E0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78F5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36DC6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55B4E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14.13 Institutionalization of Risk Management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ACC64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 of Risk Treatment Plans resolved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E38E1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Risk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3DA0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4F61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564A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79DE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5110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FF4F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AC4E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4CDA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A756A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7D50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1384BC4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6388BF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FAD1CA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D96F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9569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0665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628B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8669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92E8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E3C3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BDA1B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F279F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3EF7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9CE3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D7EA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4DD0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3B2D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59B3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95453B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31D21F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7BE2BA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3132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73A6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D84D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15D1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14E1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094B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A7AF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0CD0D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B51F1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75FA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1C23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82A7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71D5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1DCF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AFCE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695D2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CAF9A4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C3264F8"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9E40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29A2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44B1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62FE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BD8A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659A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DEED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443E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F2B40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5667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CDE4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C31E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88EE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F2286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A8DD0E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D94454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1E0587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5876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C708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A9AD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7CE7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D8D0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C65A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8950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E27D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00AF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5EC0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0629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6437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ACF8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1C526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35B4A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052DF0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64360A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50E6CD5"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AE86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6F87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A2E9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14.14 Post Audit Action Plan to address all the audit findings of AGSA and Internal Audit implemented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1DEE7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 of Findings resolved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56AB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Q3-Q4: Post Audit Action Plan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02AE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E10D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C16C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6B54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9DEC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94A1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11A0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54AC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F714E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8E6F6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7F96718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98E598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4BCAF5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7215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BC0F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AF59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09FD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44D0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FAA3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6800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F7215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C7D44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26E2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C2E8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6221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B0F4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9FE8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9809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5C3C88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2F10E4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F7C1CF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9EE9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73CF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E18C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CD9B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C270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5B42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1B53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569AB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7B3D9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F6D0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A9A7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9ED8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DAD7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8687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0DCC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A721AF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810A7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E4E30B1"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6F71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5AFE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E258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70DF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385F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A4F7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AF69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9617E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4AF1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29BD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6613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1114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498B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F81B7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E67E46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2B17E7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8052C3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AEC1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3D80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6D10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25B4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84FC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D399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BEBD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724A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A134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76FC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C557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B6810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81B4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E04EE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E3CEC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252567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BCBE46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92F6D82"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7DFE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1A095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89461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14.15 Harmonious Employer Employee Relations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6E9F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LLF Meetings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E457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EC64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CF56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3CF9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4BB8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E79A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2AB5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8ECD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64E9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5B67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929A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0C50D41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3E5926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57ABEF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8915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09CF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7697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A6F4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0205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A04F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17E9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58415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CFFEE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738C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ECC7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BAA4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3900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D52A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CC88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195F2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07E39C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10E15A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FDCA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4E5B2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0AD7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FB4E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FAAE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F758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173D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A0BB6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41A02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A9D4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3DC4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ADE9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DAFB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F5B5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4B40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5068F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7B54B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3F5A4D5"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60B9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C2C2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B375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AD16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477A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238D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0332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A816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63C6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B655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02E4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0FB9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44A7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DDA9B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69B2AC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9C41F6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CBA1AE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C167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A212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B94B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8E4F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90FF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A66D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B905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1A27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6F87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BBDA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BD9A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D3DA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64CD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D2D99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95AF5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17F42C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A32DFA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B72A83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AA7BE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14.16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34DA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B48E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14.16 Submission of the Annual Employment Equity Report to Department of Employment &amp; Labour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7C53B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EE Report submitted to Department of Employment &amp;amp; Labour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7667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 Submission/Acknowledgement Letter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7982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9191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92F2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65B6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1E1B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01E7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2357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E7A6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2E198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9BAA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35D64D9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96AA61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D4A23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ABC9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69A1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62B8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4441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A207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F366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9E72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A38B3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212B7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8DC7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26A8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27CF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630A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8C53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7795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AA3822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DC49D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D693D7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5F03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0C72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9A70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E97F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BD92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A0E6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B059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78167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02ED3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52EE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94CC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72DA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35FC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1B1E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7113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DFB240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6A32FB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A64F4C5"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68DA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8D5E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6C4A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646E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FEDC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5718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4716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33D6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C508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F4A0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ADDE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3B00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8FD1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C51A8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3CB0B6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F805C6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A26250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0EE3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28B6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E750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17F4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1652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7A35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5449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9143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E960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270A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DB01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D2F4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0532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E650D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5C887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8FA3B3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2BF261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7A21D0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66D5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11FC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51B70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14.17 Promote conducive working environment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8C260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over grown grass cutting and reconciliation of overtime claims and the work output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F36E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Pictures and consolidated overtime claim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F2BD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5ED3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E179C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0898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C8F0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AE60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CAC4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E86F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0D39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7196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0EA768F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772BBF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41674B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4103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3C34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A6C4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C29A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A801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4E7C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F985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73AE0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E91BB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D9F4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86DB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940C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B202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0CE4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B57C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36AC9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2BC7D0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A22A77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88D9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1E9C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70E2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A82D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DF9D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A805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E870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2CABA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C130A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7374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5B17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B0A9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56D5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59AF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BD08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90983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CFE7D8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87228C5"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7F70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1ECE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EA21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15EB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0B84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DF89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9923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EAD1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6E47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AC868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6EB6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4CC1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993B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B98A9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AA3C9C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881038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FD1F4E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92BA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01E0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0703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1866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239E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88FA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F918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223D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A359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A4C2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B61F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D41E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98AB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E0986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E762A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64F580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CF00A8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880A93D"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4AC28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BAA76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588FA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14.18 Promote and support the maintenance and repairs of municipal fleet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00F5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maintenance and repairs of municipal fleet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6CC6B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Maintenance and repairs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3813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5DC0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B28E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217E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10F9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4F54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7252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C413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21E73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39AE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70E2B60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46EC4C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C6AA2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E96E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50D4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E60C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79FA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98E5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A42A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F10B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5EB32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0CC14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5FAB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3A2D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FC63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8D5D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537F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3CD9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C82382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AB0700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FAFCA0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7ADD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822C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0371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149C1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B625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B780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D2D4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3DD67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59708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3E57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A960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F540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AB9B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7C03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A819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0D4808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352847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6EE2D57"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E551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8292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47BF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86E4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F150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B9ED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C840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579A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CA04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1C9C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BE75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9FBB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D66E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15474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FF6B12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5F72FB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D1792B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4E1C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1A36A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3723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4D63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DD73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B1C6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1C4D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CD35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90C6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721AC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F17C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53F2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7929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E2A78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E5042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80ECDA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AF4D18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33D07A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6472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9470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D9B4C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14.2 Review Staff Establishment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9DF64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Reviewed and Approved Staff Establishment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A1FED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Q4: Signed Copy of Approved Reviewed Staff Establishment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E34C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0A14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C189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D26D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B050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0CC7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53BE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C827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A716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1EBE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568796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A9438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80ED8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5C10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FA6E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7700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68B4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D76A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1C3D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5F3C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A1A38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0AD9B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4E33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2899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A6D2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D5F1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A749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C376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E978D8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71C6CA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7B1D21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2529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C88F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35EB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8566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B8F3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4FD0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EF1B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F68EF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D6A212"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1463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328E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8696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492B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0A6C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FB41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717D12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7BEA44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813AA6E"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D6D9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5AA0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BFFC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4D24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908A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20F7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C8A7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C4C1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430C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3CC9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19B5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4188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2EFA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0540A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31B258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37C714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BE87A5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7E29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15C6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5DDB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BE0B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C320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C743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6F10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D841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55F7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08FE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0FC5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0A6D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B04E6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6154B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A0657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0591B7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580090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45D328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0A92C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22B1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F1E3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14.3 Filling of Critical Vacant Senior Managers Position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BC2A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Senior Managers appointed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ADB4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Q4: Council Resolution on Appointment of Senior Managers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0147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3112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9DF7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32CA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808B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72E7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38B3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41D9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41B3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9F8B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15C2D3B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E41260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95FCFA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698B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1BF7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F550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2C0A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93E1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408C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677A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C4369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6F6EC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FA18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9417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4EBC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A1E7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311B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FBBF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5E9B22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164215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5F9B5E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AE64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4148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9580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6BF7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F3EB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9E70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5976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12E94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8C1BB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10FE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FD4A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1765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AB30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7B91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9CAA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B4963A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98107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B5F694"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C524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0FA5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4ECF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78E4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F1B3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74AA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BC18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61069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AE5A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DE72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CBD3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8BBA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8367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23363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8704E1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770067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33DD1C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C147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DA71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36A6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A7BD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289E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43AD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757F6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8C4A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150F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0009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774E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18E5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2A27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64714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FEF67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E5587B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243EF3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00133F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5A47D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6ADF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917BD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14.4 Staff Appointments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BD24F8" w14:textId="073C7D0C"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staff Appointments by</w:t>
            </w:r>
            <w:r w:rsidR="00CF6C90">
              <w:rPr>
                <w:rFonts w:ascii="Segoe UI" w:eastAsia="Times New Roman" w:hAnsi="Segoe UI" w:cs="Segoe UI"/>
                <w:color w:val="auto"/>
                <w:sz w:val="15"/>
                <w:szCs w:val="15"/>
                <w:lang w:val="en-US" w:eastAsia="en-US"/>
              </w:rPr>
              <w:t>June</w:t>
            </w:r>
            <w:r>
              <w:rPr>
                <w:rFonts w:ascii="Segoe UI" w:eastAsia="Times New Roman" w:hAnsi="Segoe UI" w:cs="Segoe UI"/>
                <w:color w:val="auto"/>
                <w:sz w:val="15"/>
                <w:szCs w:val="15"/>
                <w:lang w:val="en-US" w:eastAsia="en-US"/>
              </w:rPr>
              <w:t xml:space="preserv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4018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Q2- Q4: Signed Recruitment Files &amp; Appointment Letters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EE7C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3D72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546B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B933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E94D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473D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201E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3F91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7B937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A0FC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65FA948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92087A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93FAD3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334E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646C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9859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A367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CC2E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2F7D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E6CD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6E97A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BDE2D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B57E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B34C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9B74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CF0A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CF45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ABD8D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8A96BF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69EE8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176528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E527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241B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4BCC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E413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C5DC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B363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F59D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9C7CA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66E55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7815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D683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7D56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72EF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574A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CBB2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C7CD97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CAF05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C03FE09"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4851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6E09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7648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C947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CC89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BB5A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92C9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363E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1AA9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F2F0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FD8D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2857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BCF5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C1728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F83205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47BCA1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9C1E0A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3595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C3C7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BD25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62C7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7980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39FF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1ED7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3623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F321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5037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795D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1379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2CBB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5312D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AB754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62F184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7C3B34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69308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DD3ED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561B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7085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14.5 Enhanced measures and systems that create safe working conditions as prescribed for in OHSA/COIDA</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7C42E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implementation of planned OHSA/COIDA-related initiatives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307F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Q2 and Q4: Risk Assessment 0r Site Inspection or Medical Surveillance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96A8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C1D6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49F8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BC94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A59D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97D1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5B55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F80B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E92E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ABE6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0DAA88C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24EA6F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7BC266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782F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BA3D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E037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C03A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A41E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331A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99C4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129D3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26F3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619D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F3BE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CEBA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D039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4495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1EA6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7F66A1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350398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571154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1AB5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A0C0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FDA7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0D0A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6898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B65E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43B2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3603E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3F872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3101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04B1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276C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6944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8725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BFF9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EDF69D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BEC5B2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D38E589"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49E3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B584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977F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1275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3616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04FF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C2D6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B97E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23BC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F65B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3022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A2BF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9A2F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32007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ED51E9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102A32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231BC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CA63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4E8E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AD6A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D9F8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1F12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2312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8BB7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1970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0948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27BE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BFC4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F317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D4EF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6F601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6A78E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50F57D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8A8C89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A2CC43"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3ED3E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75C2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3ABA1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14.6 Workplace Skills Plan implemented to promote employee development and professional growth</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622E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implementation of Workplace Skills Plan initiatives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393B5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Attendance registers or results or academic records or Proof of payments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972D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C190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D957A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0585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E250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3D51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7695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4043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5825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59CF3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614151E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1F06D6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78EB0E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82DB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35B53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76A0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E9E9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C118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E5E3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44A1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FB1AA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394F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AAF5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AB5E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655B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67A6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632F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2B2A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513A70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DFA54A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B0EA5B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269C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6159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B610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AB9A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65AE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E0A5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2A77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31147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EB7E4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589A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3F18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A48D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D86A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6EA4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9E46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312772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672540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8FB1575"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F89C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A607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7000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C0E2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CCF67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C786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7220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574B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090F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934F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6CEC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C4F1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6245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91589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A5086E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E54DEF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942F9B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72ED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1DFDA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97D83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4F72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E1D6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DBEE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4F2F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E46B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0170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3602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18B0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314A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001A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A0FF1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0A13D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4CAB74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FE6186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2F3945"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971BF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BD47C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1C50D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14.8 Communication of Council Resolutions to Senior Managers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9B55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Council Resolution Register updated and circulated to Senior Managers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2081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Signed Updated Council Resolution Register Acknowledgment of Receipt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1ECF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09AF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9E55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4322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9B3D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833F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2124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8E8C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EA510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D651A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2AA7932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9C4A65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940E56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B4CC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1EF2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465C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61B5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69AD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235C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95C8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26AB4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857F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6FF7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6BFC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D30B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6494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9A7B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86B7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23B3AD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54D159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6B6259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AE04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FDD87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665E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3C2F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065D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3AF4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C439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CECA7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3B4B3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C272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C09D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695A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B476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41E8D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8D41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10AAF2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1EEF19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0B7BAEC" w14:textId="77777777">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CBCF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E9A7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CFEE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EF35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6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E009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CC16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8723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59B1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01F3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1"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EBCF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95E8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11307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0A36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CD80B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735AEC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17E2E0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85BB5A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8AD2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B70E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C307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FA65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0C9A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9114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C466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A1E4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BCCE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4BBB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6603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A17E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7BDA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B6D4A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ACD61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4267D0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39864B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384CB88"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15418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232B6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E9C8E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14.9 Security and access control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09FF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provision of security and access control services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5A252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Quarterly security, assessment reports and monthly OB entries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537D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12B9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5B8E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72A7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8599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5A2B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42D0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3AD9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B99F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Human Resources and Corporate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1BE2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Human Resource and Corporate Services</w:t>
            </w:r>
          </w:p>
        </w:tc>
        <w:tc>
          <w:tcPr>
            <w:tcW w:w="0" w:type="auto"/>
            <w:shd w:val="clear" w:color="auto" w:fill="FFFFFF"/>
            <w:vAlign w:val="center"/>
          </w:tcPr>
          <w:p w14:paraId="1ABB03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377BC7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2634B4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811F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9355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30ED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10E4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1A2E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8552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C137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733C0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D35F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35.6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F9A0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9F37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240B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D236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9402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3FB8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98863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04C83A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7098BB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4C94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DE50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C149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2DD2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E2F4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CCF1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4AA3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7DA70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7CE16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DEFE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C56B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BFB6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BE40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AA79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FF19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D90F44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CF827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3440FEC3"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115716F0" w14:textId="77777777" w:rsidR="00C76AB6" w:rsidRDefault="00C76AB6">
      <w:pPr>
        <w:spacing w:after="0" w:line="240" w:lineRule="auto"/>
        <w:ind w:left="0" w:firstLine="0"/>
        <w:jc w:val="left"/>
        <w:rPr>
          <w:rFonts w:ascii="Segoe UI" w:eastAsia="Times New Roman" w:hAnsi="Segoe UI" w:cs="Segoe UI"/>
          <w:color w:val="auto"/>
          <w:sz w:val="15"/>
          <w:szCs w:val="15"/>
          <w:lang w:val="en" w:eastAsia="en-US"/>
        </w:rPr>
      </w:pPr>
    </w:p>
    <w:p w14:paraId="5517B1E1"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592F81DE" w14:textId="77777777" w:rsidR="00CB4ABF" w:rsidRDefault="00CB4ABF">
      <w:pPr>
        <w:spacing w:after="0" w:line="259" w:lineRule="auto"/>
        <w:ind w:left="0" w:firstLine="0"/>
        <w:jc w:val="left"/>
        <w:rPr>
          <w:rFonts w:eastAsia="Calibri" w:cs="Calibri"/>
          <w:b/>
          <w:szCs w:val="20"/>
          <w:lang w:eastAsia="en-US"/>
        </w:rPr>
      </w:pPr>
    </w:p>
    <w:p w14:paraId="2B9E6A6C" w14:textId="77777777" w:rsidR="00CB4ABF" w:rsidRDefault="00CB4ABF">
      <w:pPr>
        <w:spacing w:after="0" w:line="259" w:lineRule="auto"/>
        <w:ind w:left="0" w:firstLine="0"/>
        <w:jc w:val="left"/>
        <w:rPr>
          <w:rFonts w:eastAsia="Calibri" w:cs="Calibri"/>
          <w:b/>
          <w:szCs w:val="20"/>
          <w:lang w:eastAsia="en-US"/>
        </w:rPr>
      </w:pPr>
    </w:p>
    <w:p w14:paraId="11485DD2" w14:textId="77777777" w:rsidR="00CB4ABF" w:rsidRDefault="00CB4ABF">
      <w:pPr>
        <w:spacing w:after="0" w:line="259" w:lineRule="auto"/>
        <w:ind w:left="0" w:firstLine="0"/>
        <w:jc w:val="left"/>
        <w:rPr>
          <w:rFonts w:eastAsia="Calibri" w:cs="Calibri"/>
          <w:b/>
          <w:szCs w:val="20"/>
          <w:lang w:eastAsia="en-US"/>
        </w:rPr>
      </w:pPr>
    </w:p>
    <w:p w14:paraId="6B2B8833" w14:textId="77777777" w:rsidR="00CB4ABF" w:rsidRDefault="00CB4ABF">
      <w:pPr>
        <w:spacing w:after="0" w:line="259" w:lineRule="auto"/>
        <w:ind w:left="0" w:firstLine="0"/>
        <w:jc w:val="left"/>
        <w:rPr>
          <w:rFonts w:eastAsia="Calibri" w:cs="Calibri"/>
          <w:b/>
          <w:szCs w:val="20"/>
          <w:lang w:eastAsia="en-US"/>
        </w:rPr>
      </w:pPr>
    </w:p>
    <w:p w14:paraId="3F7CD760" w14:textId="77777777" w:rsidR="00CB4ABF" w:rsidRDefault="00CB4ABF">
      <w:pPr>
        <w:spacing w:after="0" w:line="259" w:lineRule="auto"/>
        <w:ind w:left="0" w:firstLine="0"/>
        <w:jc w:val="left"/>
        <w:rPr>
          <w:rFonts w:eastAsia="Calibri" w:cs="Calibri"/>
          <w:b/>
          <w:szCs w:val="20"/>
          <w:lang w:eastAsia="en-US"/>
        </w:rPr>
      </w:pPr>
    </w:p>
    <w:p w14:paraId="6AA992D0" w14:textId="77777777" w:rsidR="00CB4ABF" w:rsidRDefault="00CB4ABF">
      <w:pPr>
        <w:spacing w:after="0" w:line="259" w:lineRule="auto"/>
        <w:ind w:left="0" w:firstLine="0"/>
        <w:jc w:val="left"/>
        <w:rPr>
          <w:rFonts w:eastAsia="Calibri" w:cs="Calibri"/>
          <w:b/>
          <w:szCs w:val="20"/>
          <w:lang w:eastAsia="en-US"/>
        </w:rPr>
      </w:pPr>
    </w:p>
    <w:p w14:paraId="66BC0F6A" w14:textId="77777777" w:rsidR="00CB4ABF" w:rsidRDefault="00CB4ABF">
      <w:pPr>
        <w:spacing w:after="0" w:line="259" w:lineRule="auto"/>
        <w:ind w:left="0" w:firstLine="0"/>
        <w:jc w:val="left"/>
        <w:rPr>
          <w:rFonts w:eastAsia="Calibri" w:cs="Calibri"/>
          <w:b/>
          <w:szCs w:val="20"/>
          <w:lang w:eastAsia="en-US"/>
        </w:rPr>
      </w:pPr>
    </w:p>
    <w:p w14:paraId="6F9F5C47" w14:textId="77777777" w:rsidR="00CB4ABF" w:rsidRDefault="00CB4ABF">
      <w:pPr>
        <w:spacing w:after="0" w:line="259" w:lineRule="auto"/>
        <w:ind w:left="0" w:firstLine="0"/>
        <w:jc w:val="left"/>
        <w:rPr>
          <w:rFonts w:eastAsia="Calibri" w:cs="Calibri"/>
          <w:b/>
          <w:szCs w:val="20"/>
          <w:lang w:eastAsia="en-US"/>
        </w:rPr>
      </w:pPr>
    </w:p>
    <w:p w14:paraId="6362A2D4" w14:textId="77777777" w:rsidR="00CB4ABF" w:rsidRDefault="00CB4ABF">
      <w:pPr>
        <w:spacing w:after="0" w:line="259" w:lineRule="auto"/>
        <w:ind w:left="0" w:firstLine="0"/>
        <w:jc w:val="left"/>
        <w:rPr>
          <w:rFonts w:eastAsia="Calibri" w:cs="Calibri"/>
          <w:b/>
          <w:szCs w:val="20"/>
          <w:lang w:eastAsia="en-US"/>
        </w:rPr>
      </w:pPr>
    </w:p>
    <w:p w14:paraId="549CBBCE" w14:textId="77777777" w:rsidR="00CB4ABF" w:rsidRDefault="00CB4ABF">
      <w:pPr>
        <w:spacing w:after="0" w:line="259" w:lineRule="auto"/>
        <w:ind w:left="0" w:firstLine="0"/>
        <w:jc w:val="left"/>
        <w:rPr>
          <w:rFonts w:eastAsia="Calibri" w:cs="Calibri"/>
          <w:b/>
          <w:szCs w:val="20"/>
          <w:lang w:eastAsia="en-US"/>
        </w:rPr>
      </w:pPr>
    </w:p>
    <w:p w14:paraId="20CCD127" w14:textId="77777777" w:rsidR="00CB4ABF" w:rsidRDefault="00CB4ABF">
      <w:pPr>
        <w:spacing w:after="0" w:line="259" w:lineRule="auto"/>
        <w:ind w:left="0" w:firstLine="0"/>
        <w:jc w:val="left"/>
        <w:rPr>
          <w:rFonts w:eastAsia="Calibri" w:cs="Calibri"/>
          <w:b/>
          <w:szCs w:val="20"/>
          <w:lang w:eastAsia="en-US"/>
        </w:rPr>
      </w:pPr>
    </w:p>
    <w:p w14:paraId="19812E05" w14:textId="77777777" w:rsidR="00CB4ABF" w:rsidRDefault="00CB4ABF">
      <w:pPr>
        <w:spacing w:after="0" w:line="259" w:lineRule="auto"/>
        <w:ind w:left="0" w:firstLine="0"/>
        <w:jc w:val="left"/>
        <w:rPr>
          <w:rFonts w:eastAsia="Calibri" w:cs="Calibri"/>
          <w:b/>
          <w:szCs w:val="20"/>
          <w:lang w:eastAsia="en-US"/>
        </w:rPr>
      </w:pPr>
    </w:p>
    <w:p w14:paraId="25BAB08F" w14:textId="77777777" w:rsidR="00CB4ABF" w:rsidRDefault="00CB4ABF">
      <w:pPr>
        <w:spacing w:after="0" w:line="259" w:lineRule="auto"/>
        <w:ind w:left="0" w:firstLine="0"/>
        <w:jc w:val="left"/>
        <w:rPr>
          <w:rFonts w:eastAsia="Calibri" w:cs="Calibri"/>
          <w:b/>
          <w:szCs w:val="20"/>
          <w:lang w:eastAsia="en-US"/>
        </w:rPr>
      </w:pPr>
    </w:p>
    <w:p w14:paraId="4C0CC756" w14:textId="77777777" w:rsidR="00CB4ABF" w:rsidRDefault="00CB4ABF">
      <w:pPr>
        <w:spacing w:after="0" w:line="259" w:lineRule="auto"/>
        <w:ind w:left="0" w:firstLine="0"/>
        <w:jc w:val="left"/>
        <w:rPr>
          <w:rFonts w:eastAsia="Calibri" w:cs="Calibri"/>
          <w:b/>
          <w:szCs w:val="20"/>
          <w:lang w:eastAsia="en-US"/>
        </w:rPr>
      </w:pPr>
    </w:p>
    <w:p w14:paraId="64D50F01" w14:textId="77777777" w:rsidR="00CB4ABF" w:rsidRDefault="00CB4ABF">
      <w:pPr>
        <w:spacing w:after="0" w:line="259" w:lineRule="auto"/>
        <w:ind w:left="0" w:firstLine="0"/>
        <w:jc w:val="left"/>
        <w:rPr>
          <w:rFonts w:eastAsia="Calibri" w:cs="Calibri"/>
          <w:b/>
          <w:szCs w:val="20"/>
          <w:lang w:eastAsia="en-US"/>
        </w:rPr>
      </w:pPr>
    </w:p>
    <w:p w14:paraId="07C44590" w14:textId="77777777" w:rsidR="00CB4ABF" w:rsidRDefault="00CB4ABF">
      <w:pPr>
        <w:spacing w:after="0" w:line="259" w:lineRule="auto"/>
        <w:ind w:left="0" w:firstLine="0"/>
        <w:jc w:val="left"/>
        <w:rPr>
          <w:rFonts w:eastAsia="Calibri" w:cs="Calibri"/>
          <w:b/>
          <w:szCs w:val="20"/>
          <w:lang w:eastAsia="en-US"/>
        </w:rPr>
      </w:pPr>
    </w:p>
    <w:p w14:paraId="0895CAA9" w14:textId="77777777" w:rsidR="00CB4ABF" w:rsidRDefault="00CB4ABF">
      <w:pPr>
        <w:spacing w:after="0" w:line="259" w:lineRule="auto"/>
        <w:ind w:left="0" w:firstLine="0"/>
        <w:jc w:val="left"/>
        <w:rPr>
          <w:rFonts w:eastAsia="Calibri" w:cs="Calibri"/>
          <w:b/>
          <w:szCs w:val="20"/>
          <w:lang w:eastAsia="en-US"/>
        </w:rPr>
      </w:pPr>
    </w:p>
    <w:p w14:paraId="288E6E71" w14:textId="77777777" w:rsidR="00CB4ABF" w:rsidRDefault="00CB4ABF">
      <w:pPr>
        <w:spacing w:after="0" w:line="259" w:lineRule="auto"/>
        <w:ind w:left="0" w:firstLine="0"/>
        <w:jc w:val="left"/>
        <w:rPr>
          <w:rFonts w:eastAsia="Calibri" w:cs="Calibri"/>
          <w:b/>
          <w:szCs w:val="20"/>
          <w:lang w:eastAsia="en-US"/>
        </w:rPr>
      </w:pPr>
    </w:p>
    <w:p w14:paraId="6EF22292" w14:textId="77777777" w:rsidR="00CB4ABF" w:rsidRDefault="00CB4ABF">
      <w:pPr>
        <w:spacing w:after="0" w:line="259" w:lineRule="auto"/>
        <w:ind w:left="0" w:firstLine="0"/>
        <w:jc w:val="left"/>
        <w:rPr>
          <w:rFonts w:eastAsia="Calibri" w:cs="Calibri"/>
          <w:b/>
          <w:szCs w:val="20"/>
          <w:lang w:eastAsia="en-US"/>
        </w:rPr>
      </w:pPr>
    </w:p>
    <w:p w14:paraId="5F422395" w14:textId="77777777" w:rsidR="00CB4ABF" w:rsidRDefault="00CB4ABF">
      <w:pPr>
        <w:spacing w:after="0" w:line="259" w:lineRule="auto"/>
        <w:ind w:left="0" w:firstLine="0"/>
        <w:jc w:val="left"/>
        <w:rPr>
          <w:rFonts w:eastAsia="Calibri" w:cs="Calibri"/>
          <w:b/>
          <w:szCs w:val="20"/>
          <w:lang w:eastAsia="en-US"/>
        </w:rPr>
      </w:pPr>
    </w:p>
    <w:p w14:paraId="0B05C710" w14:textId="77777777" w:rsidR="00CB4ABF" w:rsidRDefault="00CB4ABF">
      <w:pPr>
        <w:spacing w:after="0" w:line="259" w:lineRule="auto"/>
        <w:ind w:left="0" w:firstLine="0"/>
        <w:jc w:val="left"/>
        <w:rPr>
          <w:rFonts w:eastAsia="Calibri" w:cs="Calibri"/>
          <w:b/>
          <w:szCs w:val="20"/>
          <w:lang w:eastAsia="en-US"/>
        </w:rPr>
      </w:pPr>
    </w:p>
    <w:p w14:paraId="0D30DFDD"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Moretele Local Municipality</w:t>
      </w:r>
    </w:p>
    <w:p w14:paraId="2708E1E0"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_____________________________________________________</w:t>
      </w:r>
    </w:p>
    <w:p w14:paraId="1ACE17E2"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2025/2026</w:t>
      </w:r>
    </w:p>
    <w:p w14:paraId="6F76F3D8"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 xml:space="preserve">Adjusted SDBIP </w:t>
      </w:r>
    </w:p>
    <w:p w14:paraId="41758EE5"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IDS</w:t>
      </w:r>
    </w:p>
    <w:p w14:paraId="55F7B08C" w14:textId="77777777" w:rsidR="00C76AB6" w:rsidRDefault="00C76AB6">
      <w:pPr>
        <w:spacing w:after="0" w:line="259" w:lineRule="auto"/>
        <w:ind w:left="0" w:firstLine="0"/>
        <w:jc w:val="left"/>
        <w:rPr>
          <w:rFonts w:eastAsia="Calibri" w:cs="Calibri"/>
          <w:b/>
          <w:szCs w:val="20"/>
          <w:lang w:eastAsia="en-US"/>
        </w:rPr>
      </w:pPr>
    </w:p>
    <w:tbl>
      <w:tblPr>
        <w:tblpPr w:leftFromText="45" w:rightFromText="45" w:vertAnchor="text"/>
        <w:tblW w:w="497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55"/>
        <w:gridCol w:w="765"/>
        <w:gridCol w:w="1582"/>
        <w:gridCol w:w="1573"/>
        <w:gridCol w:w="1573"/>
        <w:gridCol w:w="699"/>
        <w:gridCol w:w="821"/>
        <w:gridCol w:w="643"/>
        <w:gridCol w:w="677"/>
        <w:gridCol w:w="607"/>
        <w:gridCol w:w="607"/>
        <w:gridCol w:w="608"/>
        <w:gridCol w:w="608"/>
        <w:gridCol w:w="1091"/>
        <w:gridCol w:w="3408"/>
        <w:gridCol w:w="36"/>
        <w:gridCol w:w="36"/>
      </w:tblGrid>
      <w:tr w:rsidR="00C76AB6" w14:paraId="36D55426"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A3CBE08"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National Outcome</w:t>
            </w:r>
          </w:p>
        </w:tc>
        <w:tc>
          <w:tcPr>
            <w:tcW w:w="4036"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27530436"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National Outcome Responsive, Accountable, Effective And Efficient Local Government System</w:t>
            </w:r>
          </w:p>
        </w:tc>
      </w:tr>
      <w:tr w:rsidR="00C76AB6" w14:paraId="412E400C"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310A090D"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NDP Chapters</w:t>
            </w:r>
          </w:p>
        </w:tc>
        <w:tc>
          <w:tcPr>
            <w:tcW w:w="4036"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690A09FE"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Chapter 4: Economic Infrastructure Chapter 8: Human Settlements Chapter 12: Building Safer Communities Chapter 13: Building a capable state Chapter 14: Promoting accountability and fighting corruption</w:t>
            </w:r>
          </w:p>
        </w:tc>
      </w:tr>
      <w:tr w:rsidR="00C76AB6" w14:paraId="4B289CFE"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65BDFFB"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Municipal Strategic Objectives</w:t>
            </w:r>
          </w:p>
        </w:tc>
        <w:tc>
          <w:tcPr>
            <w:tcW w:w="4036"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2DAC6EEF"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To ensure access to sustainable services and infrastructure to all households</w:t>
            </w:r>
          </w:p>
        </w:tc>
      </w:tr>
      <w:tr w:rsidR="00C76AB6" w14:paraId="4DFFD4FC"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01B91C4"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Strategic Goals</w:t>
            </w:r>
          </w:p>
        </w:tc>
        <w:tc>
          <w:tcPr>
            <w:tcW w:w="4036"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6CB3EFB5"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SG IDS: To optimise access to water services, To enhance human dignity through adequate sanitation, To promote and to ensure integrated and safe road networks, To ensure access to safe and habitable public facilities</w:t>
            </w:r>
          </w:p>
        </w:tc>
      </w:tr>
      <w:tr w:rsidR="00C76AB6" w14:paraId="54F47B2B"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A9AA67B"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Area</w:t>
            </w:r>
          </w:p>
        </w:tc>
        <w:tc>
          <w:tcPr>
            <w:tcW w:w="4036"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9F19BD8"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Basic Services and Infrastructure Development</w:t>
            </w:r>
          </w:p>
        </w:tc>
      </w:tr>
      <w:tr w:rsidR="00C76AB6" w14:paraId="4D16E64C"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2260852"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14"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481A1A9D"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 Optimised access to water services</w:t>
            </w:r>
          </w:p>
        </w:tc>
        <w:tc>
          <w:tcPr>
            <w:tcW w:w="11" w:type="pct"/>
            <w:shd w:val="clear" w:color="auto" w:fill="FFFFFF"/>
            <w:vAlign w:val="center"/>
          </w:tcPr>
          <w:p w14:paraId="2C7BD74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25FF456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6DA7397"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8DD5F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553A5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AC19D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69003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3AEC8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9155C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959A5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4F325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4BA7B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6E35F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18B21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7453F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C665F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742FE9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502DA75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027AAA0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C1A66CF"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912A8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19FA4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A433B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60C1D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F9C83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8402F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735F2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17353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60453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4CDD9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DEF9E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25BE0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F6F0D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C828F6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7C4ECD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18BFB0D4"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0CEF86F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2A1E352"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BE6F74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AA389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49B6D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 Water supply to Moeka, (Ga Motle, Ratsiepane, Kromkuil, Mmakaunyane, Norokie) with reticulation and yard connections Schedule C</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F7787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households provided with basic water in Motle,Moeka Ratsiepane, Kromkuil, Mmakaunyane, Norokie by September 2025</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D4854E" w14:textId="726D235E"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w:t>
            </w:r>
            <w:r w:rsidR="00872E00">
              <w:rPr>
                <w:rFonts w:ascii="Segoe UI" w:eastAsia="Times New Roman" w:hAnsi="Segoe UI" w:cs="Segoe UI"/>
                <w:color w:val="auto"/>
                <w:sz w:val="15"/>
                <w:szCs w:val="15"/>
                <w:lang w:val="en-US" w:eastAsia="en-US"/>
              </w:rPr>
              <w:t>1: Progress reports &amp;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0ADDA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E5FAC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9D1829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41856</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8C022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620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3C1C9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620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822899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04C4D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FF356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6B19CF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DEBD8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0A1A37D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2ADE063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C39475"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9A8B1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D7DEE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9032E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FE2EC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552DD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0CC1E4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B2FBE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7608BD"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D39E2E5"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C259C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AFB51C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67C3BD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119CE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BDEB7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FE227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617E30CF"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41236AC3"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E9B9B3"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23094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2781D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AC226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B02CA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AD996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2E1ACD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B0EAC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C2BCE5B"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98286A"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533C8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B46E97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A76E72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8D9B4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89E44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07658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08D02320"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33E045F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EEFF839" w14:textId="77777777" w:rsidTr="007A6920">
        <w:trPr>
          <w:trHeight w:val="297"/>
        </w:trPr>
        <w:tc>
          <w:tcPr>
            <w:tcW w:w="235" w:type="pct"/>
            <w:vMerge w:val="restart"/>
            <w:tcBorders>
              <w:top w:val="single" w:sz="6" w:space="0" w:color="000000"/>
              <w:left w:val="single" w:sz="6" w:space="0" w:color="000000"/>
              <w:right w:val="single" w:sz="6" w:space="0" w:color="000000"/>
            </w:tcBorders>
            <w:shd w:val="clear" w:color="auto" w:fill="F5F5F5"/>
            <w:vAlign w:val="center"/>
          </w:tcPr>
          <w:p w14:paraId="4A85EA1C" w14:textId="77777777" w:rsidR="00C76AB6" w:rsidRDefault="002A0B36" w:rsidP="007A6920">
            <w:pPr>
              <w:spacing w:after="0" w:line="240" w:lineRule="auto"/>
              <w:ind w:left="0" w:firstLine="0"/>
              <w:jc w:val="left"/>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right w:val="single" w:sz="6" w:space="0" w:color="000000"/>
            </w:tcBorders>
            <w:shd w:val="clear" w:color="auto" w:fill="F5F5F5"/>
            <w:vAlign w:val="center"/>
          </w:tcPr>
          <w:p w14:paraId="0E730519" w14:textId="77777777" w:rsidR="00C76AB6" w:rsidRDefault="002A0B36" w:rsidP="007A6920">
            <w:pPr>
              <w:spacing w:after="0" w:line="240" w:lineRule="auto"/>
              <w:ind w:left="0" w:firstLine="0"/>
              <w:jc w:val="left"/>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right w:val="single" w:sz="6" w:space="0" w:color="000000"/>
            </w:tcBorders>
            <w:shd w:val="clear" w:color="auto" w:fill="F5F5F5"/>
            <w:vAlign w:val="center"/>
          </w:tcPr>
          <w:p w14:paraId="6D974A26" w14:textId="77777777" w:rsidR="00C76AB6" w:rsidRDefault="002A0B36" w:rsidP="007A6920">
            <w:pPr>
              <w:spacing w:after="0" w:line="240" w:lineRule="auto"/>
              <w:ind w:left="0" w:firstLine="0"/>
              <w:jc w:val="left"/>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right w:val="single" w:sz="6" w:space="0" w:color="000000"/>
            </w:tcBorders>
            <w:shd w:val="clear" w:color="auto" w:fill="F5F5F5"/>
            <w:vAlign w:val="center"/>
          </w:tcPr>
          <w:p w14:paraId="60048B3D" w14:textId="77777777" w:rsidR="00C76AB6" w:rsidRDefault="002A0B36" w:rsidP="007A6920">
            <w:pPr>
              <w:spacing w:after="0" w:line="240" w:lineRule="auto"/>
              <w:ind w:left="0" w:firstLine="0"/>
              <w:jc w:val="left"/>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right w:val="single" w:sz="6" w:space="0" w:color="000000"/>
            </w:tcBorders>
            <w:shd w:val="clear" w:color="auto" w:fill="F5F5F5"/>
            <w:vAlign w:val="center"/>
          </w:tcPr>
          <w:p w14:paraId="295E91AE" w14:textId="77777777" w:rsidR="00C76AB6" w:rsidRDefault="002A0B36" w:rsidP="007A6920">
            <w:pPr>
              <w:spacing w:after="0" w:line="240" w:lineRule="auto"/>
              <w:ind w:left="0" w:firstLine="0"/>
              <w:jc w:val="left"/>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 xml:space="preserve">        Evidence</w:t>
            </w:r>
          </w:p>
        </w:tc>
        <w:tc>
          <w:tcPr>
            <w:tcW w:w="217" w:type="pct"/>
            <w:vMerge w:val="restart"/>
            <w:tcBorders>
              <w:top w:val="single" w:sz="6" w:space="0" w:color="000000"/>
              <w:left w:val="single" w:sz="6" w:space="0" w:color="000000"/>
              <w:right w:val="single" w:sz="6" w:space="0" w:color="000000"/>
            </w:tcBorders>
            <w:shd w:val="clear" w:color="auto" w:fill="F5F5F5"/>
            <w:vAlign w:val="center"/>
          </w:tcPr>
          <w:p w14:paraId="2C0796FB"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right w:val="single" w:sz="6" w:space="0" w:color="000000"/>
            </w:tcBorders>
            <w:shd w:val="clear" w:color="auto" w:fill="F5F5F5"/>
            <w:vAlign w:val="center"/>
          </w:tcPr>
          <w:p w14:paraId="3A37DBB3"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right w:val="single" w:sz="6" w:space="0" w:color="000000"/>
            </w:tcBorders>
            <w:shd w:val="clear" w:color="auto" w:fill="F5F5F5"/>
            <w:vAlign w:val="center"/>
          </w:tcPr>
          <w:p w14:paraId="0BF42491"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right w:val="single" w:sz="6" w:space="0" w:color="000000"/>
            </w:tcBorders>
            <w:shd w:val="clear" w:color="auto" w:fill="F5F5F5"/>
            <w:vAlign w:val="center"/>
          </w:tcPr>
          <w:p w14:paraId="302B8D8B" w14:textId="77777777" w:rsidR="00C76AB6" w:rsidRDefault="002A0B36" w:rsidP="007A6920">
            <w:pPr>
              <w:spacing w:after="0" w:line="240" w:lineRule="auto"/>
              <w:ind w:left="0" w:firstLine="0"/>
              <w:jc w:val="center"/>
              <w:rPr>
                <w:rFonts w:ascii="Times New Roman" w:eastAsia="Times New Roman" w:hAnsi="Times New Roman" w:cs="Times New Roman"/>
                <w:color w:val="auto"/>
                <w:sz w:val="15"/>
                <w:szCs w:val="15"/>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right w:val="single" w:sz="6" w:space="0" w:color="000000"/>
            </w:tcBorders>
            <w:shd w:val="clear" w:color="auto" w:fill="F5F5F5"/>
            <w:vAlign w:val="center"/>
          </w:tcPr>
          <w:p w14:paraId="11E1D02F"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right w:val="single" w:sz="6" w:space="0" w:color="000000"/>
            </w:tcBorders>
            <w:shd w:val="clear" w:color="auto" w:fill="F5F5F5"/>
            <w:vAlign w:val="center"/>
          </w:tcPr>
          <w:p w14:paraId="1EFC67E1"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right w:val="single" w:sz="6" w:space="0" w:color="000000"/>
            </w:tcBorders>
            <w:shd w:val="clear" w:color="auto" w:fill="F5F5F5"/>
            <w:vAlign w:val="center"/>
          </w:tcPr>
          <w:p w14:paraId="5429DD2E"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right w:val="single" w:sz="6" w:space="0" w:color="000000"/>
            </w:tcBorders>
            <w:shd w:val="clear" w:color="auto" w:fill="F5F5F5"/>
            <w:vAlign w:val="center"/>
          </w:tcPr>
          <w:p w14:paraId="651721A0"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371D0E4" w14:textId="77777777" w:rsidR="00C76AB6" w:rsidRDefault="002A0B36" w:rsidP="007A6920">
            <w:pPr>
              <w:spacing w:after="0" w:line="240" w:lineRule="auto"/>
              <w:ind w:left="0" w:firstLine="0"/>
              <w:jc w:val="left"/>
              <w:rPr>
                <w:rFonts w:ascii="Segoe UI" w:eastAsia="Times New Roman" w:hAnsi="Segoe UI" w:cs="Segoe UI"/>
                <w:color w:val="auto"/>
                <w:sz w:val="15"/>
                <w:szCs w:val="15"/>
                <w:highlight w:val="lightGray"/>
                <w:lang w:val="en-US" w:eastAsia="en-US"/>
              </w:rPr>
            </w:pPr>
            <w:r>
              <w:rPr>
                <w:rFonts w:ascii="Segoe UI" w:eastAsia="Times New Roman" w:hAnsi="Segoe UI" w:cs="Segoe UI"/>
                <w:b/>
                <w:bCs/>
                <w:color w:val="auto"/>
                <w:sz w:val="15"/>
                <w:szCs w:val="15"/>
                <w:lang w:val="en-US" w:eastAsia="en-US"/>
              </w:rPr>
              <w:t xml:space="preserve">                     Accountability</w:t>
            </w:r>
          </w:p>
        </w:tc>
        <w:tc>
          <w:tcPr>
            <w:tcW w:w="11" w:type="pct"/>
            <w:vMerge w:val="restart"/>
            <w:shd w:val="clear" w:color="auto" w:fill="FFFFFF"/>
            <w:vAlign w:val="center"/>
          </w:tcPr>
          <w:p w14:paraId="00678589"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val="restart"/>
            <w:shd w:val="clear" w:color="auto" w:fill="FFFFFF"/>
            <w:vAlign w:val="center"/>
          </w:tcPr>
          <w:p w14:paraId="1E7A8FE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C511DCA" w14:textId="77777777" w:rsidTr="007A6920">
        <w:trPr>
          <w:trHeight w:val="143"/>
        </w:trPr>
        <w:tc>
          <w:tcPr>
            <w:tcW w:w="235" w:type="pct"/>
            <w:vMerge/>
            <w:tcBorders>
              <w:left w:val="single" w:sz="6" w:space="0" w:color="000000"/>
              <w:bottom w:val="single" w:sz="6" w:space="0" w:color="000000"/>
              <w:right w:val="single" w:sz="6" w:space="0" w:color="000000"/>
            </w:tcBorders>
            <w:shd w:val="clear" w:color="auto" w:fill="F5F5F5"/>
            <w:vAlign w:val="center"/>
          </w:tcPr>
          <w:p w14:paraId="3712805E" w14:textId="77777777" w:rsidR="00C76AB6" w:rsidRDefault="00C76AB6"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238" w:type="pct"/>
            <w:vMerge/>
            <w:tcBorders>
              <w:left w:val="single" w:sz="6" w:space="0" w:color="000000"/>
              <w:bottom w:val="single" w:sz="6" w:space="0" w:color="000000"/>
              <w:right w:val="single" w:sz="6" w:space="0" w:color="000000"/>
            </w:tcBorders>
            <w:shd w:val="clear" w:color="auto" w:fill="F5F5F5"/>
            <w:vAlign w:val="center"/>
          </w:tcPr>
          <w:p w14:paraId="5BD371EF" w14:textId="77777777" w:rsidR="00C76AB6" w:rsidRDefault="00C76AB6"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492" w:type="pct"/>
            <w:vMerge/>
            <w:tcBorders>
              <w:left w:val="single" w:sz="6" w:space="0" w:color="000000"/>
              <w:bottom w:val="single" w:sz="6" w:space="0" w:color="000000"/>
              <w:right w:val="single" w:sz="6" w:space="0" w:color="000000"/>
            </w:tcBorders>
            <w:shd w:val="clear" w:color="auto" w:fill="F5F5F5"/>
            <w:vAlign w:val="center"/>
          </w:tcPr>
          <w:p w14:paraId="59C6CB38" w14:textId="77777777" w:rsidR="00C76AB6" w:rsidRDefault="00C76AB6"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489" w:type="pct"/>
            <w:vMerge/>
            <w:tcBorders>
              <w:left w:val="single" w:sz="6" w:space="0" w:color="000000"/>
              <w:bottom w:val="single" w:sz="6" w:space="0" w:color="000000"/>
              <w:right w:val="single" w:sz="6" w:space="0" w:color="000000"/>
            </w:tcBorders>
            <w:shd w:val="clear" w:color="auto" w:fill="F5F5F5"/>
            <w:vAlign w:val="center"/>
          </w:tcPr>
          <w:p w14:paraId="3A6F04AD" w14:textId="77777777" w:rsidR="00C76AB6" w:rsidRDefault="00C76AB6"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489" w:type="pct"/>
            <w:vMerge/>
            <w:tcBorders>
              <w:left w:val="single" w:sz="6" w:space="0" w:color="000000"/>
              <w:bottom w:val="single" w:sz="6" w:space="0" w:color="000000"/>
              <w:right w:val="single" w:sz="6" w:space="0" w:color="000000"/>
            </w:tcBorders>
            <w:shd w:val="clear" w:color="auto" w:fill="F5F5F5"/>
            <w:vAlign w:val="center"/>
          </w:tcPr>
          <w:p w14:paraId="501338D0" w14:textId="77777777" w:rsidR="00C76AB6" w:rsidRDefault="00C76AB6"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217" w:type="pct"/>
            <w:vMerge/>
            <w:tcBorders>
              <w:left w:val="single" w:sz="6" w:space="0" w:color="000000"/>
              <w:bottom w:val="single" w:sz="6" w:space="0" w:color="000000"/>
              <w:right w:val="single" w:sz="6" w:space="0" w:color="000000"/>
            </w:tcBorders>
            <w:shd w:val="clear" w:color="auto" w:fill="F5F5F5"/>
            <w:vAlign w:val="center"/>
          </w:tcPr>
          <w:p w14:paraId="0C7766D9" w14:textId="77777777" w:rsidR="00C76AB6" w:rsidRDefault="00C76AB6"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255" w:type="pct"/>
            <w:vMerge/>
            <w:tcBorders>
              <w:left w:val="single" w:sz="6" w:space="0" w:color="000000"/>
              <w:bottom w:val="single" w:sz="6" w:space="0" w:color="000000"/>
              <w:right w:val="single" w:sz="6" w:space="0" w:color="000000"/>
            </w:tcBorders>
            <w:shd w:val="clear" w:color="auto" w:fill="F5F5F5"/>
            <w:vAlign w:val="center"/>
          </w:tcPr>
          <w:p w14:paraId="5BB139CB" w14:textId="77777777" w:rsidR="00C76AB6" w:rsidRDefault="00C76AB6"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200" w:type="pct"/>
            <w:vMerge/>
            <w:tcBorders>
              <w:left w:val="single" w:sz="6" w:space="0" w:color="000000"/>
              <w:bottom w:val="single" w:sz="6" w:space="0" w:color="000000"/>
              <w:right w:val="single" w:sz="6" w:space="0" w:color="000000"/>
            </w:tcBorders>
            <w:shd w:val="clear" w:color="auto" w:fill="F5F5F5"/>
            <w:vAlign w:val="center"/>
          </w:tcPr>
          <w:p w14:paraId="39030BF8" w14:textId="77777777" w:rsidR="00C76AB6" w:rsidRDefault="00C76AB6"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210" w:type="pct"/>
            <w:vMerge/>
            <w:tcBorders>
              <w:left w:val="single" w:sz="6" w:space="0" w:color="000000"/>
              <w:bottom w:val="single" w:sz="6" w:space="0" w:color="000000"/>
              <w:right w:val="single" w:sz="6" w:space="0" w:color="000000"/>
            </w:tcBorders>
            <w:shd w:val="clear" w:color="auto" w:fill="F5F5F5"/>
            <w:vAlign w:val="center"/>
          </w:tcPr>
          <w:p w14:paraId="44EF0029" w14:textId="77777777" w:rsidR="00C76AB6" w:rsidRDefault="00C76AB6"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189" w:type="pct"/>
            <w:vMerge/>
            <w:tcBorders>
              <w:left w:val="single" w:sz="6" w:space="0" w:color="000000"/>
              <w:bottom w:val="single" w:sz="6" w:space="0" w:color="000000"/>
              <w:right w:val="single" w:sz="6" w:space="0" w:color="000000"/>
            </w:tcBorders>
            <w:shd w:val="clear" w:color="auto" w:fill="F5F5F5"/>
            <w:vAlign w:val="center"/>
          </w:tcPr>
          <w:p w14:paraId="1FE60149" w14:textId="77777777" w:rsidR="00C76AB6" w:rsidRDefault="00C76AB6"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189" w:type="pct"/>
            <w:vMerge/>
            <w:tcBorders>
              <w:left w:val="single" w:sz="6" w:space="0" w:color="000000"/>
              <w:bottom w:val="single" w:sz="6" w:space="0" w:color="000000"/>
              <w:right w:val="single" w:sz="6" w:space="0" w:color="000000"/>
            </w:tcBorders>
            <w:shd w:val="clear" w:color="auto" w:fill="F5F5F5"/>
            <w:vAlign w:val="center"/>
          </w:tcPr>
          <w:p w14:paraId="55CBFF92" w14:textId="77777777" w:rsidR="00C76AB6" w:rsidRDefault="00C76AB6"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189" w:type="pct"/>
            <w:vMerge/>
            <w:tcBorders>
              <w:left w:val="single" w:sz="6" w:space="0" w:color="000000"/>
              <w:bottom w:val="single" w:sz="6" w:space="0" w:color="000000"/>
              <w:right w:val="single" w:sz="6" w:space="0" w:color="000000"/>
            </w:tcBorders>
            <w:shd w:val="clear" w:color="auto" w:fill="F5F5F5"/>
            <w:vAlign w:val="center"/>
          </w:tcPr>
          <w:p w14:paraId="0E186AC5" w14:textId="77777777" w:rsidR="00C76AB6" w:rsidRDefault="00C76AB6"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189" w:type="pct"/>
            <w:vMerge/>
            <w:tcBorders>
              <w:left w:val="single" w:sz="6" w:space="0" w:color="000000"/>
              <w:bottom w:val="single" w:sz="6" w:space="0" w:color="000000"/>
              <w:right w:val="single" w:sz="6" w:space="0" w:color="000000"/>
            </w:tcBorders>
            <w:shd w:val="clear" w:color="auto" w:fill="F5F5F5"/>
            <w:vAlign w:val="center"/>
          </w:tcPr>
          <w:p w14:paraId="59C4BC2A" w14:textId="77777777" w:rsidR="00C76AB6" w:rsidRDefault="00C76AB6"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B7384BA" w14:textId="77777777" w:rsidR="00C76AB6" w:rsidRDefault="002A0B36" w:rsidP="007A6920">
            <w:pPr>
              <w:spacing w:after="0" w:line="240" w:lineRule="auto"/>
              <w:ind w:left="0"/>
              <w:jc w:val="left"/>
              <w:rPr>
                <w:rFonts w:ascii="Segoe UI" w:eastAsia="Times New Roman" w:hAnsi="Segoe UI" w:cs="Segoe UI"/>
                <w:b/>
                <w:bCs/>
                <w:color w:val="auto"/>
                <w:sz w:val="15"/>
                <w:szCs w:val="15"/>
                <w:highlight w:val="lightGray"/>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9B7BBDF" w14:textId="77777777" w:rsidR="00C76AB6" w:rsidRDefault="002A0B36" w:rsidP="007A6920">
            <w:pPr>
              <w:spacing w:after="0" w:line="240" w:lineRule="auto"/>
              <w:ind w:left="0"/>
              <w:jc w:val="left"/>
              <w:rPr>
                <w:rFonts w:ascii="Segoe UI" w:eastAsia="Times New Roman" w:hAnsi="Segoe UI" w:cs="Segoe UI"/>
                <w:b/>
                <w:bCs/>
                <w:color w:val="auto"/>
                <w:sz w:val="15"/>
                <w:szCs w:val="15"/>
                <w:highlight w:val="lightGray"/>
                <w:lang w:val="en-US" w:eastAsia="en-US"/>
              </w:rPr>
            </w:pPr>
            <w:r>
              <w:rPr>
                <w:rFonts w:ascii="Segoe UI" w:eastAsia="Times New Roman" w:hAnsi="Segoe UI" w:cs="Segoe UI"/>
                <w:b/>
                <w:bCs/>
                <w:color w:val="auto"/>
                <w:sz w:val="15"/>
                <w:szCs w:val="15"/>
                <w:lang w:val="en-US" w:eastAsia="en-US"/>
              </w:rPr>
              <w:t>Person</w:t>
            </w:r>
          </w:p>
        </w:tc>
        <w:tc>
          <w:tcPr>
            <w:tcW w:w="11" w:type="pct"/>
            <w:vMerge/>
            <w:shd w:val="clear" w:color="auto" w:fill="FFFFFF"/>
            <w:vAlign w:val="center"/>
          </w:tcPr>
          <w:p w14:paraId="28AF2DD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637F0E3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DBCBFBA" w14:textId="77777777" w:rsidTr="007A6920">
        <w:trPr>
          <w:trHeight w:val="464"/>
        </w:trPr>
        <w:tc>
          <w:tcPr>
            <w:tcW w:w="235" w:type="pct"/>
            <w:vMerge w:val="restart"/>
            <w:tcBorders>
              <w:top w:val="single" w:sz="6" w:space="0" w:color="000000"/>
              <w:left w:val="single" w:sz="6" w:space="0" w:color="000000"/>
              <w:right w:val="single" w:sz="6" w:space="0" w:color="000000"/>
            </w:tcBorders>
            <w:shd w:val="clear" w:color="auto" w:fill="FFFFFF"/>
            <w:vAlign w:val="center"/>
          </w:tcPr>
          <w:p w14:paraId="6EF07EA2" w14:textId="77777777" w:rsidR="00C76AB6" w:rsidRDefault="002A0B36" w:rsidP="007A6920">
            <w:pPr>
              <w:spacing w:after="0" w:line="240" w:lineRule="auto"/>
              <w:ind w:left="0"/>
              <w:jc w:val="left"/>
              <w:rPr>
                <w:rFonts w:ascii="Segoe UI" w:eastAsia="Times New Roman" w:hAnsi="Segoe UI" w:cs="Segoe UI"/>
                <w:color w:val="FFFFFF" w:themeColor="background1"/>
                <w:sz w:val="24"/>
                <w:szCs w:val="24"/>
                <w:lang w:val="en-US" w:eastAsia="en-US"/>
              </w:rPr>
            </w:pPr>
            <w:r>
              <w:rPr>
                <w:rFonts w:ascii="Segoe UI" w:eastAsia="Times New Roman" w:hAnsi="Segoe UI" w:cs="Segoe UI"/>
                <w:color w:val="FFFFFF" w:themeColor="background1"/>
                <w:sz w:val="24"/>
                <w:szCs w:val="24"/>
                <w:lang w:val="en-US" w:eastAsia="en-US"/>
              </w:rPr>
              <w:t>1</w:t>
            </w:r>
            <w:r>
              <w:rPr>
                <w:rFonts w:ascii="Segoe UI" w:eastAsia="Times New Roman" w:hAnsi="Segoe UI" w:cs="Segoe UI"/>
                <w:color w:val="auto"/>
                <w:sz w:val="15"/>
                <w:szCs w:val="15"/>
                <w:lang w:val="en-US" w:eastAsia="en-US"/>
              </w:rPr>
              <w:t>1.2</w:t>
            </w:r>
          </w:p>
        </w:tc>
        <w:tc>
          <w:tcPr>
            <w:tcW w:w="238" w:type="pct"/>
            <w:vMerge w:val="restart"/>
            <w:tcBorders>
              <w:top w:val="single" w:sz="6" w:space="0" w:color="000000"/>
              <w:left w:val="single" w:sz="6" w:space="0" w:color="000000"/>
              <w:right w:val="single" w:sz="6" w:space="0" w:color="000000"/>
            </w:tcBorders>
            <w:shd w:val="clear" w:color="auto" w:fill="FFFFFF"/>
            <w:vAlign w:val="center"/>
          </w:tcPr>
          <w:p w14:paraId="1B370C28"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right w:val="single" w:sz="6" w:space="0" w:color="000000"/>
            </w:tcBorders>
            <w:shd w:val="clear" w:color="auto" w:fill="FFFFFF"/>
            <w:vAlign w:val="center"/>
          </w:tcPr>
          <w:p w14:paraId="29DA2563"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Water supply to Moeka, (Ga Motle, </w:t>
            </w:r>
            <w:r>
              <w:rPr>
                <w:rFonts w:ascii="Segoe UI" w:eastAsia="Times New Roman" w:hAnsi="Segoe UI" w:cs="Segoe UI"/>
                <w:color w:val="auto"/>
                <w:sz w:val="15"/>
                <w:szCs w:val="15"/>
                <w:lang w:val="en-US" w:eastAsia="en-US"/>
              </w:rPr>
              <w:lastRenderedPageBreak/>
              <w:t>Ratsiepane, Kromkuil, Mmakaunyane, Norokie) with reticulation and yard connections Schedule C</w:t>
            </w:r>
          </w:p>
        </w:tc>
        <w:tc>
          <w:tcPr>
            <w:tcW w:w="489" w:type="pct"/>
            <w:vMerge w:val="restart"/>
            <w:tcBorders>
              <w:top w:val="single" w:sz="6" w:space="0" w:color="000000"/>
              <w:left w:val="single" w:sz="6" w:space="0" w:color="000000"/>
              <w:right w:val="single" w:sz="6" w:space="0" w:color="000000"/>
            </w:tcBorders>
            <w:shd w:val="clear" w:color="auto" w:fill="FFFFFF"/>
            <w:vAlign w:val="center"/>
          </w:tcPr>
          <w:p w14:paraId="30D90C0D" w14:textId="77777777" w:rsidR="00C76AB6" w:rsidRDefault="002A0B36" w:rsidP="007A6920">
            <w:pPr>
              <w:spacing w:after="0" w:line="240" w:lineRule="auto"/>
              <w:ind w:left="0" w:firstLine="0"/>
              <w:jc w:val="left"/>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lastRenderedPageBreak/>
              <w:t xml:space="preserve">Number of Yard connections in </w:t>
            </w:r>
            <w:r>
              <w:rPr>
                <w:rFonts w:ascii="Segoe UI" w:eastAsia="Times New Roman" w:hAnsi="Segoe UI" w:cs="Segoe UI"/>
                <w:color w:val="auto"/>
                <w:sz w:val="15"/>
                <w:szCs w:val="15"/>
                <w:lang w:val="en-US" w:eastAsia="en-US"/>
              </w:rPr>
              <w:lastRenderedPageBreak/>
              <w:t>Motle,Moeka Ratsiepane, Kromkuil, Mmakaunyane, Norokie by September 2025</w:t>
            </w:r>
          </w:p>
          <w:p w14:paraId="11B0145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val="restart"/>
            <w:tcBorders>
              <w:top w:val="single" w:sz="6" w:space="0" w:color="000000"/>
              <w:left w:val="single" w:sz="6" w:space="0" w:color="000000"/>
              <w:right w:val="single" w:sz="6" w:space="0" w:color="000000"/>
            </w:tcBorders>
            <w:shd w:val="clear" w:color="auto" w:fill="FFFFFF"/>
            <w:vAlign w:val="center"/>
          </w:tcPr>
          <w:p w14:paraId="2B08D0E7"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Q1: Progress reports &amp;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C430776"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281EFAB"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Number</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D436A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41856</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140B194" w14:textId="77777777" w:rsidR="00C76AB6" w:rsidRDefault="002A0B36" w:rsidP="007A6920">
            <w:pPr>
              <w:spacing w:after="0" w:line="240" w:lineRule="auto"/>
              <w:ind w:left="0" w:firstLine="0"/>
              <w:jc w:val="center"/>
              <w:rPr>
                <w:rFonts w:ascii="Times New Roman" w:eastAsia="Times New Roman" w:hAnsi="Times New Roman" w:cs="Times New Roman"/>
                <w:color w:val="auto"/>
                <w:szCs w:val="20"/>
                <w:lang w:val="en-US" w:eastAsia="en-US"/>
              </w:rPr>
            </w:pPr>
            <w:r>
              <w:rPr>
                <w:rFonts w:ascii="Segoe UI" w:eastAsia="Times New Roman" w:hAnsi="Segoe UI" w:cs="Segoe UI"/>
                <w:color w:val="auto"/>
                <w:sz w:val="15"/>
                <w:szCs w:val="15"/>
                <w:lang w:val="en-US" w:eastAsia="en-US"/>
              </w:rPr>
              <w:t>620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9E96B9C"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620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AD20847"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6946602"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61A28E0"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9F0485"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37D58C8"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vMerge/>
            <w:shd w:val="clear" w:color="auto" w:fill="FFFFFF"/>
            <w:vAlign w:val="center"/>
          </w:tcPr>
          <w:p w14:paraId="4AC3AAE0"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4F7F3262"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4CF34C9" w14:textId="77777777" w:rsidTr="007A6920">
        <w:trPr>
          <w:trHeight w:val="277"/>
        </w:trPr>
        <w:tc>
          <w:tcPr>
            <w:tcW w:w="235" w:type="pct"/>
            <w:vMerge/>
            <w:tcBorders>
              <w:left w:val="single" w:sz="6" w:space="0" w:color="000000"/>
              <w:right w:val="single" w:sz="6" w:space="0" w:color="000000"/>
            </w:tcBorders>
            <w:shd w:val="clear" w:color="auto" w:fill="FFFFFF"/>
            <w:vAlign w:val="center"/>
          </w:tcPr>
          <w:p w14:paraId="2D143284" w14:textId="77777777" w:rsidR="00C76AB6" w:rsidRDefault="00C76AB6" w:rsidP="007A6920">
            <w:pPr>
              <w:spacing w:after="0" w:line="240" w:lineRule="auto"/>
              <w:ind w:left="0"/>
              <w:jc w:val="left"/>
              <w:rPr>
                <w:rFonts w:ascii="Segoe UI" w:eastAsia="Times New Roman" w:hAnsi="Segoe UI" w:cs="Segoe UI"/>
                <w:color w:val="FFFFFF" w:themeColor="background1"/>
                <w:sz w:val="24"/>
                <w:szCs w:val="24"/>
                <w:lang w:val="en-US" w:eastAsia="en-US"/>
              </w:rPr>
            </w:pPr>
          </w:p>
        </w:tc>
        <w:tc>
          <w:tcPr>
            <w:tcW w:w="238" w:type="pct"/>
            <w:vMerge/>
            <w:tcBorders>
              <w:left w:val="single" w:sz="6" w:space="0" w:color="000000"/>
              <w:right w:val="single" w:sz="6" w:space="0" w:color="000000"/>
            </w:tcBorders>
            <w:shd w:val="clear" w:color="auto" w:fill="FFFFFF"/>
            <w:vAlign w:val="center"/>
          </w:tcPr>
          <w:p w14:paraId="7AE2B3A9" w14:textId="77777777" w:rsidR="00C76AB6" w:rsidRDefault="00C76AB6" w:rsidP="007A6920">
            <w:pPr>
              <w:spacing w:after="0" w:line="240" w:lineRule="auto"/>
              <w:ind w:left="0" w:firstLine="0"/>
              <w:jc w:val="left"/>
              <w:rPr>
                <w:rFonts w:ascii="Segoe UI" w:eastAsia="Times New Roman" w:hAnsi="Segoe UI" w:cs="Segoe UI"/>
                <w:color w:val="FFFFFF" w:themeColor="background1"/>
                <w:sz w:val="24"/>
                <w:szCs w:val="24"/>
                <w:lang w:val="en-US" w:eastAsia="en-US"/>
              </w:rPr>
            </w:pPr>
          </w:p>
        </w:tc>
        <w:tc>
          <w:tcPr>
            <w:tcW w:w="492" w:type="pct"/>
            <w:vMerge/>
            <w:tcBorders>
              <w:left w:val="single" w:sz="6" w:space="0" w:color="000000"/>
              <w:right w:val="single" w:sz="6" w:space="0" w:color="000000"/>
            </w:tcBorders>
            <w:shd w:val="clear" w:color="auto" w:fill="FFFFFF"/>
            <w:vAlign w:val="center"/>
          </w:tcPr>
          <w:p w14:paraId="6613660F" w14:textId="77777777" w:rsidR="00C76AB6" w:rsidRDefault="00C76AB6" w:rsidP="007A6920">
            <w:pPr>
              <w:spacing w:after="0" w:line="240" w:lineRule="auto"/>
              <w:ind w:left="0" w:firstLine="0"/>
              <w:jc w:val="left"/>
              <w:rPr>
                <w:rFonts w:ascii="Segoe UI" w:eastAsia="Times New Roman" w:hAnsi="Segoe UI" w:cs="Segoe UI"/>
                <w:color w:val="auto"/>
                <w:sz w:val="15"/>
                <w:szCs w:val="15"/>
                <w:lang w:val="en-US" w:eastAsia="en-US"/>
              </w:rPr>
            </w:pPr>
          </w:p>
        </w:tc>
        <w:tc>
          <w:tcPr>
            <w:tcW w:w="489" w:type="pct"/>
            <w:vMerge/>
            <w:tcBorders>
              <w:left w:val="single" w:sz="6" w:space="0" w:color="000000"/>
              <w:right w:val="single" w:sz="6" w:space="0" w:color="000000"/>
            </w:tcBorders>
            <w:shd w:val="clear" w:color="auto" w:fill="FFFFFF"/>
            <w:vAlign w:val="center"/>
          </w:tcPr>
          <w:p w14:paraId="113F3D78" w14:textId="77777777" w:rsidR="00C76AB6" w:rsidRDefault="00C76AB6" w:rsidP="007A6920">
            <w:pPr>
              <w:spacing w:after="0" w:line="240" w:lineRule="auto"/>
              <w:ind w:left="0" w:firstLine="0"/>
              <w:jc w:val="left"/>
              <w:rPr>
                <w:rFonts w:ascii="Segoe UI" w:eastAsia="Times New Roman" w:hAnsi="Segoe UI" w:cs="Segoe UI"/>
                <w:color w:val="auto"/>
                <w:sz w:val="15"/>
                <w:szCs w:val="15"/>
                <w:lang w:val="en-US" w:eastAsia="en-US"/>
              </w:rPr>
            </w:pPr>
          </w:p>
        </w:tc>
        <w:tc>
          <w:tcPr>
            <w:tcW w:w="489" w:type="pct"/>
            <w:vMerge/>
            <w:tcBorders>
              <w:left w:val="single" w:sz="6" w:space="0" w:color="000000"/>
              <w:right w:val="single" w:sz="6" w:space="0" w:color="000000"/>
            </w:tcBorders>
            <w:shd w:val="clear" w:color="auto" w:fill="FFFFFF"/>
            <w:vAlign w:val="center"/>
          </w:tcPr>
          <w:p w14:paraId="4225ED46" w14:textId="77777777" w:rsidR="00C76AB6" w:rsidRDefault="00C76AB6" w:rsidP="007A6920">
            <w:pPr>
              <w:spacing w:after="0" w:line="240" w:lineRule="auto"/>
              <w:ind w:left="0" w:firstLine="0"/>
              <w:jc w:val="left"/>
              <w:rPr>
                <w:rFonts w:ascii="Segoe UI" w:eastAsia="Times New Roman" w:hAnsi="Segoe UI" w:cs="Segoe UI"/>
                <w:color w:val="auto"/>
                <w:sz w:val="15"/>
                <w:szCs w:val="15"/>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0C779D"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558C11"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EB2D56"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A3708D1" w14:textId="77777777" w:rsidR="00C76AB6" w:rsidRDefault="002A0B36" w:rsidP="007A6920">
            <w:pPr>
              <w:spacing w:after="0" w:line="240" w:lineRule="auto"/>
              <w:ind w:left="0" w:firstLine="0"/>
              <w:jc w:val="center"/>
              <w:rPr>
                <w:rFonts w:ascii="Times New Roman" w:eastAsia="Times New Roman" w:hAnsi="Times New Roman" w:cs="Times New Roman"/>
                <w:color w:val="auto"/>
                <w:szCs w:val="20"/>
                <w:lang w:val="en-US" w:eastAsia="en-US"/>
              </w:rPr>
            </w:pPr>
            <w:r>
              <w:rPr>
                <w:rFonts w:ascii="Segoe UI" w:eastAsia="Times New Roman" w:hAnsi="Segoe UI" w:cs="Segoe UI"/>
                <w:color w:val="auto"/>
                <w:sz w:val="15"/>
                <w:szCs w:val="15"/>
                <w:lang w:val="en-US" w:eastAsia="en-US"/>
              </w:rPr>
              <w:t>21 467 118,92</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5A2C31" w14:textId="77777777" w:rsidR="00C76AB6" w:rsidRDefault="002A0B36" w:rsidP="007A6920">
            <w:pPr>
              <w:spacing w:after="0" w:line="240" w:lineRule="auto"/>
              <w:ind w:left="0" w:firstLine="0"/>
              <w:jc w:val="center"/>
              <w:rPr>
                <w:rFonts w:ascii="Segoe UI" w:eastAsia="Times New Roman" w:hAnsi="Segoe UI" w:cs="Segoe UI"/>
                <w:color w:val="FFFFFF" w:themeColor="background1"/>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5E2DB8" w14:textId="77777777" w:rsidR="00C76AB6" w:rsidRDefault="002A0B36" w:rsidP="007A6920">
            <w:pPr>
              <w:spacing w:after="0" w:line="240" w:lineRule="auto"/>
              <w:ind w:left="0" w:firstLine="0"/>
              <w:jc w:val="center"/>
              <w:rPr>
                <w:rFonts w:ascii="Segoe UI" w:eastAsia="Times New Roman" w:hAnsi="Segoe UI" w:cs="Segoe UI"/>
                <w:color w:val="FFFFFF" w:themeColor="background1"/>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A0C9E1F" w14:textId="77777777" w:rsidR="00C76AB6" w:rsidRDefault="002A0B36" w:rsidP="007A6920">
            <w:pPr>
              <w:spacing w:after="0" w:line="240" w:lineRule="auto"/>
              <w:ind w:left="0" w:firstLine="0"/>
              <w:jc w:val="center"/>
              <w:rPr>
                <w:rFonts w:ascii="Segoe UI" w:eastAsia="Times New Roman" w:hAnsi="Segoe UI" w:cs="Segoe UI"/>
                <w:color w:val="FFFFFF" w:themeColor="background1"/>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1AE088" w14:textId="77777777" w:rsidR="00C76AB6" w:rsidRDefault="002A0B36" w:rsidP="007A6920">
            <w:pPr>
              <w:spacing w:after="0" w:line="240" w:lineRule="auto"/>
              <w:ind w:left="0" w:firstLine="0"/>
              <w:jc w:val="center"/>
              <w:rPr>
                <w:rFonts w:ascii="Segoe UI" w:eastAsia="Times New Roman" w:hAnsi="Segoe UI" w:cs="Segoe UI"/>
                <w:color w:val="FFFFFF" w:themeColor="background1"/>
                <w:sz w:val="15"/>
                <w:szCs w:val="15"/>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24900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B564F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vMerge/>
            <w:shd w:val="clear" w:color="auto" w:fill="FFFFFF"/>
            <w:vAlign w:val="center"/>
          </w:tcPr>
          <w:p w14:paraId="11EEE8B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15637D6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8B7A31B" w14:textId="77777777" w:rsidTr="007A6920">
        <w:trPr>
          <w:trHeight w:val="556"/>
        </w:trPr>
        <w:tc>
          <w:tcPr>
            <w:tcW w:w="235" w:type="pct"/>
            <w:vMerge/>
            <w:tcBorders>
              <w:left w:val="single" w:sz="6" w:space="0" w:color="000000"/>
              <w:bottom w:val="single" w:sz="6" w:space="0" w:color="000000"/>
              <w:right w:val="single" w:sz="6" w:space="0" w:color="000000"/>
            </w:tcBorders>
            <w:shd w:val="clear" w:color="auto" w:fill="FFFFFF"/>
            <w:vAlign w:val="center"/>
          </w:tcPr>
          <w:p w14:paraId="3C28BE5D" w14:textId="77777777" w:rsidR="00C76AB6" w:rsidRDefault="00C76AB6" w:rsidP="007A6920">
            <w:pPr>
              <w:spacing w:after="0" w:line="240" w:lineRule="auto"/>
              <w:ind w:left="0"/>
              <w:jc w:val="left"/>
              <w:rPr>
                <w:rFonts w:ascii="Segoe UI" w:eastAsia="Times New Roman" w:hAnsi="Segoe UI" w:cs="Segoe UI"/>
                <w:color w:val="FFFFFF" w:themeColor="background1"/>
                <w:sz w:val="24"/>
                <w:szCs w:val="24"/>
                <w:lang w:val="en-US" w:eastAsia="en-US"/>
              </w:rPr>
            </w:pPr>
          </w:p>
        </w:tc>
        <w:tc>
          <w:tcPr>
            <w:tcW w:w="238" w:type="pct"/>
            <w:vMerge/>
            <w:tcBorders>
              <w:left w:val="single" w:sz="6" w:space="0" w:color="000000"/>
              <w:bottom w:val="single" w:sz="6" w:space="0" w:color="000000"/>
              <w:right w:val="single" w:sz="6" w:space="0" w:color="000000"/>
            </w:tcBorders>
            <w:shd w:val="clear" w:color="auto" w:fill="FFFFFF"/>
            <w:vAlign w:val="center"/>
          </w:tcPr>
          <w:p w14:paraId="021BCA3C" w14:textId="77777777" w:rsidR="00C76AB6" w:rsidRDefault="00C76AB6" w:rsidP="007A6920">
            <w:pPr>
              <w:spacing w:after="0" w:line="240" w:lineRule="auto"/>
              <w:ind w:left="0" w:firstLine="0"/>
              <w:jc w:val="left"/>
              <w:rPr>
                <w:rFonts w:ascii="Segoe UI" w:eastAsia="Times New Roman" w:hAnsi="Segoe UI" w:cs="Segoe UI"/>
                <w:color w:val="FFFFFF" w:themeColor="background1"/>
                <w:sz w:val="24"/>
                <w:szCs w:val="24"/>
                <w:lang w:val="en-US" w:eastAsia="en-US"/>
              </w:rPr>
            </w:pPr>
          </w:p>
        </w:tc>
        <w:tc>
          <w:tcPr>
            <w:tcW w:w="492" w:type="pct"/>
            <w:vMerge/>
            <w:tcBorders>
              <w:left w:val="single" w:sz="6" w:space="0" w:color="000000"/>
              <w:bottom w:val="single" w:sz="6" w:space="0" w:color="000000"/>
              <w:right w:val="single" w:sz="6" w:space="0" w:color="000000"/>
            </w:tcBorders>
            <w:shd w:val="clear" w:color="auto" w:fill="FFFFFF"/>
            <w:vAlign w:val="center"/>
          </w:tcPr>
          <w:p w14:paraId="7F2A081B" w14:textId="77777777" w:rsidR="00C76AB6" w:rsidRDefault="00C76AB6" w:rsidP="007A6920">
            <w:pPr>
              <w:spacing w:after="0" w:line="240" w:lineRule="auto"/>
              <w:ind w:left="0" w:firstLine="0"/>
              <w:jc w:val="left"/>
              <w:rPr>
                <w:rFonts w:ascii="Segoe UI" w:eastAsia="Times New Roman" w:hAnsi="Segoe UI" w:cs="Segoe UI"/>
                <w:color w:val="auto"/>
                <w:sz w:val="15"/>
                <w:szCs w:val="15"/>
                <w:lang w:val="en-US" w:eastAsia="en-US"/>
              </w:rPr>
            </w:pPr>
          </w:p>
        </w:tc>
        <w:tc>
          <w:tcPr>
            <w:tcW w:w="489" w:type="pct"/>
            <w:vMerge/>
            <w:tcBorders>
              <w:left w:val="single" w:sz="6" w:space="0" w:color="000000"/>
              <w:bottom w:val="single" w:sz="6" w:space="0" w:color="000000"/>
              <w:right w:val="single" w:sz="6" w:space="0" w:color="000000"/>
            </w:tcBorders>
            <w:shd w:val="clear" w:color="auto" w:fill="FFFFFF"/>
            <w:vAlign w:val="center"/>
          </w:tcPr>
          <w:p w14:paraId="0A85E961" w14:textId="77777777" w:rsidR="00C76AB6" w:rsidRDefault="00C76AB6" w:rsidP="007A6920">
            <w:pPr>
              <w:spacing w:after="0" w:line="240" w:lineRule="auto"/>
              <w:ind w:left="0" w:firstLine="0"/>
              <w:jc w:val="left"/>
              <w:rPr>
                <w:rFonts w:ascii="Segoe UI" w:eastAsia="Times New Roman" w:hAnsi="Segoe UI" w:cs="Segoe UI"/>
                <w:color w:val="auto"/>
                <w:sz w:val="15"/>
                <w:szCs w:val="15"/>
                <w:lang w:val="en-US" w:eastAsia="en-US"/>
              </w:rPr>
            </w:pPr>
          </w:p>
        </w:tc>
        <w:tc>
          <w:tcPr>
            <w:tcW w:w="489" w:type="pct"/>
            <w:vMerge/>
            <w:tcBorders>
              <w:left w:val="single" w:sz="6" w:space="0" w:color="000000"/>
              <w:bottom w:val="single" w:sz="6" w:space="0" w:color="000000"/>
              <w:right w:val="single" w:sz="6" w:space="0" w:color="000000"/>
            </w:tcBorders>
            <w:shd w:val="clear" w:color="auto" w:fill="FFFFFF"/>
            <w:vAlign w:val="center"/>
          </w:tcPr>
          <w:p w14:paraId="4E56D221" w14:textId="77777777" w:rsidR="00C76AB6" w:rsidRDefault="00C76AB6" w:rsidP="007A6920">
            <w:pPr>
              <w:spacing w:after="0" w:line="240" w:lineRule="auto"/>
              <w:ind w:left="0" w:firstLine="0"/>
              <w:jc w:val="left"/>
              <w:rPr>
                <w:rFonts w:ascii="Segoe UI" w:eastAsia="Times New Roman" w:hAnsi="Segoe UI" w:cs="Segoe UI"/>
                <w:color w:val="auto"/>
                <w:sz w:val="15"/>
                <w:szCs w:val="15"/>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C8160D" w14:textId="77777777" w:rsidR="00C76AB6" w:rsidRDefault="002A0B36" w:rsidP="007A6920">
            <w:pPr>
              <w:spacing w:after="0" w:line="240" w:lineRule="auto"/>
              <w:ind w:left="0" w:firstLine="0"/>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02D74C" w14:textId="77777777" w:rsidR="00C76AB6" w:rsidRDefault="002A0B36"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0A7213" w14:textId="77777777" w:rsidR="00C76AB6" w:rsidRDefault="00C76AB6" w:rsidP="007A6920">
            <w:pPr>
              <w:spacing w:after="0" w:line="240" w:lineRule="auto"/>
              <w:ind w:left="0" w:firstLine="0"/>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1C71938"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1F5CC6" w14:textId="77777777" w:rsidR="00C76AB6" w:rsidRDefault="002A0B36" w:rsidP="007A6920">
            <w:pPr>
              <w:spacing w:after="0" w:line="240" w:lineRule="auto"/>
              <w:ind w:left="0" w:firstLine="0"/>
              <w:jc w:val="center"/>
              <w:rPr>
                <w:rFonts w:ascii="Segoe UI" w:eastAsia="Times New Roman" w:hAnsi="Segoe UI" w:cs="Segoe UI"/>
                <w:color w:val="FFFFFF" w:themeColor="background1"/>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36F332" w14:textId="77777777" w:rsidR="00C76AB6" w:rsidRDefault="002A0B36" w:rsidP="007A6920">
            <w:pPr>
              <w:spacing w:after="0" w:line="240" w:lineRule="auto"/>
              <w:ind w:left="0" w:firstLine="0"/>
              <w:jc w:val="center"/>
              <w:rPr>
                <w:rFonts w:ascii="Segoe UI" w:eastAsia="Times New Roman" w:hAnsi="Segoe UI" w:cs="Segoe UI"/>
                <w:color w:val="FFFFFF" w:themeColor="background1"/>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B1C81C8" w14:textId="77777777" w:rsidR="00C76AB6" w:rsidRDefault="002A0B36" w:rsidP="007A6920">
            <w:pPr>
              <w:spacing w:after="0" w:line="240" w:lineRule="auto"/>
              <w:ind w:left="0" w:firstLine="0"/>
              <w:jc w:val="center"/>
              <w:rPr>
                <w:rFonts w:ascii="Segoe UI" w:eastAsia="Times New Roman" w:hAnsi="Segoe UI" w:cs="Segoe UI"/>
                <w:color w:val="FFFFFF" w:themeColor="background1"/>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FABAD79" w14:textId="77777777" w:rsidR="00C76AB6" w:rsidRDefault="002A0B36" w:rsidP="007A6920">
            <w:pPr>
              <w:spacing w:after="0" w:line="240" w:lineRule="auto"/>
              <w:ind w:left="0" w:firstLine="0"/>
              <w:jc w:val="center"/>
              <w:rPr>
                <w:rFonts w:ascii="Segoe UI" w:eastAsia="Times New Roman" w:hAnsi="Segoe UI" w:cs="Segoe UI"/>
                <w:color w:val="FFFFFF" w:themeColor="background1"/>
                <w:sz w:val="15"/>
                <w:szCs w:val="15"/>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2AD04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85EF8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vMerge/>
            <w:shd w:val="clear" w:color="auto" w:fill="FFFFFF"/>
            <w:vAlign w:val="center"/>
          </w:tcPr>
          <w:p w14:paraId="56436B9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7383F76A"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B8EBD9E"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F9178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0966C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B878A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F92D0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42472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AF9D0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28A9F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0CD24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EACE9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03917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F0D85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A9B9A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4459B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F31B837" w14:textId="77777777" w:rsidR="00C76AB6" w:rsidRDefault="002A0B36" w:rsidP="007A6920">
            <w:pPr>
              <w:spacing w:after="0" w:line="240" w:lineRule="auto"/>
              <w:ind w:left="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5174D272"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09BA4FA9"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3451A8"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0D2B3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3FCE8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E1BF1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B6CD73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88DDC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B0E6B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9103D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4DB39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EE6E5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0B969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9DAF7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607AE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5815F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4" w:space="0" w:color="auto"/>
            </w:tcBorders>
            <w:shd w:val="clear" w:color="auto" w:fill="F5F5F5"/>
            <w:vAlign w:val="center"/>
          </w:tcPr>
          <w:p w14:paraId="4F4F45A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4" w:space="0" w:color="auto"/>
              <w:bottom w:val="single" w:sz="6" w:space="0" w:color="000000"/>
              <w:right w:val="single" w:sz="6" w:space="0" w:color="000000"/>
            </w:tcBorders>
            <w:shd w:val="clear" w:color="auto" w:fill="F5F5F5"/>
            <w:vAlign w:val="center"/>
          </w:tcPr>
          <w:p w14:paraId="2F2EDB1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33973A79"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4BAB143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05B6A28"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B2D90A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12D21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312DFD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 Ruigtesloot Village Water Reticulation and Yard Connections</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226ED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households provided  with basic water in (Ruigtesloot) Ward 1 by June 2026</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03BE66" w14:textId="77777777" w:rsidR="00C76AB6" w:rsidRDefault="002A0B36" w:rsidP="007A6920">
            <w:pPr>
              <w:tabs>
                <w:tab w:val="left" w:pos="1200"/>
              </w:tabs>
              <w:spacing w:after="0" w:line="240" w:lineRule="auto"/>
              <w:ind w:left="0" w:firstLine="0"/>
              <w:jc w:val="center"/>
              <w:rPr>
                <w:rFonts w:ascii="Segoe UI" w:eastAsia="Times New Roman" w:hAnsi="Segoe UI" w:cs="Segoe UI"/>
                <w:color w:val="auto"/>
                <w:sz w:val="24"/>
                <w:szCs w:val="24"/>
                <w:lang w:val="en-US" w:eastAsia="en-US"/>
              </w:rPr>
            </w:pPr>
            <w:r>
              <w:rPr>
                <w:rFonts w:ascii="Segoe UI" w:hAnsi="Segoe UI" w:cs="Segoe UI"/>
                <w:kern w:val="2"/>
                <w:sz w:val="15"/>
                <w:szCs w:val="15"/>
                <w:lang w:val="en-US" w:eastAsia="en-US"/>
              </w:rPr>
              <w:t>Q4: Completion certificates</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AC05D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68676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KM</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E5324D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41856</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B9512D"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288</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6C1BF8"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79ACCC"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AE6CE53"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86132E"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288</w:t>
            </w:r>
          </w:p>
        </w:tc>
        <w:tc>
          <w:tcPr>
            <w:tcW w:w="339" w:type="pct"/>
            <w:vMerge w:val="restart"/>
            <w:tcBorders>
              <w:top w:val="single" w:sz="6" w:space="0" w:color="000000"/>
              <w:left w:val="single" w:sz="6" w:space="0" w:color="000000"/>
              <w:bottom w:val="single" w:sz="6" w:space="0" w:color="000000"/>
              <w:right w:val="single" w:sz="4" w:space="0" w:color="auto"/>
            </w:tcBorders>
            <w:shd w:val="clear" w:color="auto" w:fill="FFFFFF"/>
            <w:vAlign w:val="center"/>
          </w:tcPr>
          <w:p w14:paraId="099A9B1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4" w:space="0" w:color="auto"/>
              <w:bottom w:val="single" w:sz="6" w:space="0" w:color="000000"/>
              <w:right w:val="single" w:sz="6" w:space="0" w:color="000000"/>
            </w:tcBorders>
            <w:shd w:val="clear" w:color="auto" w:fill="FFFFFF"/>
            <w:vAlign w:val="center"/>
          </w:tcPr>
          <w:p w14:paraId="0B3B760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032AB8E4"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1903C2F8"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7CB1F2"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0444A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CA25B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14B02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B75CA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6A564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7B981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865EBB" w14:textId="43C184C9" w:rsidR="00C76AB6" w:rsidRDefault="0009068E"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18 731 930,00</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6ED0480"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DD270CD" w14:textId="77777777" w:rsidR="00C76AB6" w:rsidRDefault="00C76AB6" w:rsidP="007A6920">
            <w:pPr>
              <w:spacing w:after="0" w:line="240" w:lineRule="auto"/>
              <w:ind w:left="0" w:firstLine="0"/>
              <w:jc w:val="center"/>
              <w:rPr>
                <w:rFonts w:ascii="Segoe UI" w:eastAsia="Times New Roman" w:hAnsi="Segoe UI" w:cs="Segoe UI"/>
                <w:color w:val="auto"/>
                <w:sz w:val="16"/>
                <w:szCs w:val="16"/>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3E3B3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71B50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3A621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D143E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4" w:space="0" w:color="auto"/>
            </w:tcBorders>
            <w:shd w:val="clear" w:color="auto" w:fill="FFFFFF"/>
            <w:vAlign w:val="center"/>
          </w:tcPr>
          <w:p w14:paraId="3926B5F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4" w:space="0" w:color="auto"/>
              <w:bottom w:val="single" w:sz="6" w:space="0" w:color="000000"/>
              <w:right w:val="single" w:sz="6" w:space="0" w:color="000000"/>
            </w:tcBorders>
            <w:shd w:val="clear" w:color="auto" w:fill="FFFFFF"/>
            <w:vAlign w:val="center"/>
          </w:tcPr>
          <w:p w14:paraId="1D1F44F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53A53362"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03B12247"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81C4329"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C3549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90661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A86BE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411D1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05EBD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C34C9D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30A5F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5C7CB4"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28DC28"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292D16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786BA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C7D77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A0E3B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4" w:space="0" w:color="auto"/>
            </w:tcBorders>
            <w:shd w:val="clear" w:color="auto" w:fill="FFFFFF"/>
            <w:vAlign w:val="center"/>
          </w:tcPr>
          <w:p w14:paraId="6F4DB3C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4" w:space="0" w:color="auto"/>
              <w:bottom w:val="single" w:sz="6" w:space="0" w:color="000000"/>
              <w:right w:val="single" w:sz="6" w:space="0" w:color="000000"/>
            </w:tcBorders>
            <w:shd w:val="clear" w:color="auto" w:fill="FFFFFF"/>
            <w:vAlign w:val="center"/>
          </w:tcPr>
          <w:p w14:paraId="12F5FB1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01AF2EBA"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38A048F9"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B6C3C80"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51BFE2E"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14"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7DF31AE0"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19. Community facilities constructed for improved public cohesion and interactions</w:t>
            </w:r>
          </w:p>
        </w:tc>
        <w:tc>
          <w:tcPr>
            <w:tcW w:w="11" w:type="pct"/>
            <w:shd w:val="clear" w:color="auto" w:fill="FFFFFF"/>
            <w:vAlign w:val="center"/>
          </w:tcPr>
          <w:p w14:paraId="725B0E37"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2A3D442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2B70DAF"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59B40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5CF70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7D394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0C51E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AF12B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6CC8E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62F22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F14FB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8AD44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FE6A4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3F1DE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69E12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F0948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17DD6D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43A7652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07E120E1"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F1D7F4"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94EA6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F09C7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AEC25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635AC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9E5AD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0F95B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EF5C6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B7D95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19D23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A2929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DED2C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48AB9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EB28B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885565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E4EE08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7307DA4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0F4EBE93"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4CB726E"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AF6A19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19.1</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A180D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D9467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19.1 Completion of Community Hall in Ward 15 by June 2026</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706B0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completion of Community Hall in Ward 15 completed by June 2026</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C7409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Progress report and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04BDA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0ECE539"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Percentage</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B22739B"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6</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3B9C81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93EF35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F099B7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9E9FE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69B2F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02A6B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0C261D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2C2F76B4"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33E9A0D2"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6FB4943"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F1AD2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8C2D5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B47F0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7B201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8BE52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3E3FE1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976CC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835FA5F"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9D2D8B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10000000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CFD16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7A0FA6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B29AF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FF0620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EE88E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05F8C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1D24D5D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292D3948"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7485282"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365B7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5FD30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30660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C5E46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D7BAB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C2348B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0A9517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AA77A40"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09EDA7"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EEDD2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A832C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B1134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63D3E9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962E3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78099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2A159BC3"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1A054582"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6A2B82A"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0C922D9B"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14"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5EEC47C2"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 Human dignity enhanced through adequate sanitation</w:t>
            </w:r>
          </w:p>
        </w:tc>
        <w:tc>
          <w:tcPr>
            <w:tcW w:w="11" w:type="pct"/>
            <w:shd w:val="clear" w:color="auto" w:fill="FFFFFF"/>
            <w:vAlign w:val="center"/>
          </w:tcPr>
          <w:p w14:paraId="2989BD03"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2424E645"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52C3649"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7FE79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E47EE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E403E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75CAE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F58C3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109F0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6B0A35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77CA8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A1692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4C857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4A817F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AB54D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E373B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2DBB7C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42264E65"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529A5142"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C44B9B3"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2B31D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22C13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5C48B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5E11D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DFF10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2F569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18C02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90A34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D5F34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E3B68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DD2B0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C9C12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02F14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BEFB01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5429CF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778CCEA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6FE0C078"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FBA94CB"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394D67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2.1</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FF4E6F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14DEAC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2.1 Construction of Ablution facilities in various wards</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535761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households provided with basic sanitation services in Ward 4 by March 2026</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F0126D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Progress report and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A3C694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A9E9B9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C4088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43571</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8936D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3095DF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966F61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FAD77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B29FD8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EEF39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03A46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2CC6ADE7"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5D0A5062"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7CA3C97"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EB1DB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E0CE6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5A163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13E21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D4CA6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664AB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D4CC17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A5F506"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B5D361" w14:textId="77777777" w:rsidR="00C76AB6" w:rsidRDefault="002A0B36" w:rsidP="007A6920">
            <w:pPr>
              <w:spacing w:after="0" w:line="240" w:lineRule="auto"/>
              <w:ind w:left="0" w:firstLine="0"/>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11 200 000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37AEEC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E28220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ADAA6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6E043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A35AB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DBD79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55EA0BFA"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0EDA4D0A"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14626A9"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83636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88DAC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3EE4C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DAAAB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D4DA5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2C938F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C9B0AC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2F99D8E"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D1E36F0"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B2E73D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01E290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0183D3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F2559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CAFA9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FD5B0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329A47B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63BE9424"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9FBCEEC"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45E55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7CA43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B552E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3A889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95E6F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C94AD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4A240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540FD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F1281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9AD00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2C14E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2BCD9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7C1A7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71008A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6D286B5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42ABF5A7"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1C09814"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3E29F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DD010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7E80D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22145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72618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1587A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01462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ECA95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288B4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72F5A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462A7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D7A5D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02130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2A1D3C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546756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6B11B5E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217CF49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3867CE"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9712D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2.2</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2BA278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A8A6D9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2.2 Construction of Ablution facilities in various wards</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B99DDC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households provided with basic sanitation in Ward 7 by March 2026</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8DE7C3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Progress report and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A50A1F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263A72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1146A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43571</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5CF942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450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73C48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F4774D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450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5B2BD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BAE6E2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DC41F0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E792C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49F7D050"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42FF60F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11D0EEA"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F335E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66F61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FBCC2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D3374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FB789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24EA16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93F1F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FB69E6C"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BE85B37" w14:textId="77777777" w:rsidR="00C76AB6" w:rsidRDefault="002A0B36" w:rsidP="007A6920">
            <w:pPr>
              <w:spacing w:after="0" w:line="240" w:lineRule="auto"/>
              <w:ind w:left="0" w:firstLine="0"/>
              <w:jc w:val="center"/>
              <w:rPr>
                <w:rFonts w:ascii="Times New Roman" w:eastAsia="Times New Roman" w:hAnsi="Times New Roman" w:cs="Times New Roman"/>
                <w:color w:val="auto"/>
                <w:sz w:val="16"/>
                <w:szCs w:val="16"/>
                <w:lang w:val="en-US" w:eastAsia="en-US"/>
              </w:rPr>
            </w:pPr>
            <w:r>
              <w:rPr>
                <w:rFonts w:ascii="Times New Roman" w:eastAsia="Times New Roman" w:hAnsi="Times New Roman" w:cs="Times New Roman"/>
                <w:color w:val="auto"/>
                <w:sz w:val="16"/>
                <w:szCs w:val="16"/>
                <w:lang w:val="en-US" w:eastAsia="en-US"/>
              </w:rPr>
              <w:t>12 631 070,00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C003FD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9E2CC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F28393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28B16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2B7B6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29682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7F8E2657"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0B61C707"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3A4934E"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D209C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CD671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F9A53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450FF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826BC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6D33C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667BFE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3977ED"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8BAA0BB"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AB4F36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EAD5F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1E4D6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B8B390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16F97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6D07C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4CCF0918"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3D9CCE5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95E901F"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B3FDE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20C70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80739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E05BF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34545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93758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0F93D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A70E2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D785E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37BEB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9B376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A8957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7A378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6B09B8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004B0B9F"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5A097F1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B673803"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CBBE8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59A6B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5CF08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843A2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7B8564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D255F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38570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6F2B7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E2529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880C3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49F9F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06698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0BCEE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90DC38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01391D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39CF1051"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57B1CF3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5FFFA8A"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DCAC6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2.3</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CF833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8E91EC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2.3 Construction of Ablution facilities in various wards</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4FB88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Number of household provided with basic </w:t>
            </w:r>
            <w:r>
              <w:rPr>
                <w:rFonts w:ascii="Segoe UI" w:eastAsia="Times New Roman" w:hAnsi="Segoe UI" w:cs="Segoe UI"/>
                <w:color w:val="auto"/>
                <w:sz w:val="15"/>
                <w:szCs w:val="15"/>
                <w:lang w:val="en-US" w:eastAsia="en-US"/>
              </w:rPr>
              <w:lastRenderedPageBreak/>
              <w:t>sanitation in Ward 26  by March 2026</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66D7E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Progress report and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F758FF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2192E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F0EB33E"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43571</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FF11E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214</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15E0C6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0F9F1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56377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214</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09B22A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A8DC61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BF58DF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66541CB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43DE661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6DC4F4"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3B6D1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D4762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C5807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DF692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D2792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7EA19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0AD2B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B425F50"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C4F800A" w14:textId="77777777" w:rsidR="00C76AB6" w:rsidRDefault="002A0B36" w:rsidP="007A6920">
            <w:pPr>
              <w:spacing w:after="0" w:line="240" w:lineRule="auto"/>
              <w:ind w:left="0" w:firstLine="0"/>
              <w:jc w:val="center"/>
              <w:rPr>
                <w:rFonts w:ascii="Times New Roman" w:eastAsia="Times New Roman" w:hAnsi="Times New Roman" w:cs="Times New Roman"/>
                <w:color w:val="auto"/>
                <w:sz w:val="16"/>
                <w:szCs w:val="16"/>
                <w:lang w:val="en-US" w:eastAsia="en-US"/>
              </w:rPr>
            </w:pPr>
            <w:r>
              <w:rPr>
                <w:rFonts w:ascii="Times New Roman" w:eastAsia="Times New Roman" w:hAnsi="Times New Roman" w:cs="Times New Roman"/>
                <w:color w:val="auto"/>
                <w:sz w:val="16"/>
                <w:szCs w:val="16"/>
                <w:lang w:val="en-US" w:eastAsia="en-US"/>
              </w:rPr>
              <w:t>7 100 000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EFE2C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DB38A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19CC3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BB45F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792B8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8745B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208B34E2"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1778980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A3289EE"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2967C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7F44C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7DD64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91B7F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4C0AC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145372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62818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0F08A1"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CAEF5D" w14:textId="77777777" w:rsidR="00C76AB6" w:rsidRDefault="00C76AB6" w:rsidP="007A6920">
            <w:pPr>
              <w:spacing w:after="0" w:line="240" w:lineRule="auto"/>
              <w:ind w:left="0" w:firstLine="0"/>
              <w:jc w:val="center"/>
              <w:rPr>
                <w:rFonts w:ascii="Times New Roman" w:eastAsia="Times New Roman" w:hAnsi="Times New Roman" w:cs="Times New Roman"/>
                <w:color w:val="auto"/>
                <w:sz w:val="16"/>
                <w:szCs w:val="16"/>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44DABA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2C03DC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40FCA8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CD9437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FEA69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48DD3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775A9CC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6A3E7C4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FCC6DE7"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FE25D01"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14"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2A16DEC9" w14:textId="77777777" w:rsidR="00C76AB6" w:rsidRDefault="002A0B3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 Integrated and safe road networks promoted and ensured</w:t>
            </w:r>
          </w:p>
        </w:tc>
        <w:tc>
          <w:tcPr>
            <w:tcW w:w="11" w:type="pct"/>
            <w:shd w:val="clear" w:color="auto" w:fill="FFFFFF"/>
            <w:vAlign w:val="center"/>
          </w:tcPr>
          <w:p w14:paraId="4A6D7C64"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6549EB15"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72CDA11"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A118A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3A869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495DB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9D04D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CF209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214C9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83341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73036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56F34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BF57E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9C682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555AC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88EC6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EE2BA6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6B170E03"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6E817330"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BB704F5"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B6B21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DAF63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23ADD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D0C42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011A9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656B8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DA994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37CA2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5245C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4CC64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60695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B60D1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21071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218FD9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3C5E26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798B3AA5"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6D55B2B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9612D8D"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45EE1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3.1</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CACB7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EC13B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3.1: Paved roads &amp; stormwater drainage constructed in ward 11 (Mogogelo)</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1BCD62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Km of road paved with storm water by June 2026 in ward 11</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4716AD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Progress Report,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1D9D6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2CD26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KM</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8FE28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105</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F12DB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87421B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3D7D8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404C7E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674F2E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F9784F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2D5247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75E3D0C0"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3FCC3D87"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F03428F"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1D34F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85D12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B5B4D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E65BC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5B3DA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5811A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8A9BDB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2DFAFA2"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619C64"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10 750 000 ,00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B9673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CB8ABD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A5972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A4552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64D7B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B594E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091E2595"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6494796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18601D"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1D3A5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5520D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DA634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20507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BC011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82554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0E45A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940997"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440B67B"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1A5513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2A991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3F812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49F2A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EDFF4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680DA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18DFBF78"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5AC11A3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3AE2714"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2C1D1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64CC0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F500B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928445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D2A6B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45327B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27013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66E9F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2943D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1BD2D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7540A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3D19F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19B20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7D0AC0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2B65A7B9"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75E029B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253DB33"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1E080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25CAC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E0376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B9B2A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0844E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492D2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5566E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59F8B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A6AED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8E305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E1695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92685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B9037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BC6680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591F48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4B5E3E4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7988DB59"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F3690A7"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60CDC5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3.2</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6EB56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31ED3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3.2 Paved roads &amp; stormwater drainage constructed in ward 18</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6509D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km of road paved with storm water  by June 2026 in ward 18</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D36D71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Progress report and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BE77E9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AF000A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KM</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4550CE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105</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DD1A3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42919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2D7DB6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E096CF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A70CF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5A823B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6FC74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413BC7E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2D71BB98"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6D62E4B"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58601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6B0AE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8F055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CC628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ED789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3809B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AD917D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7501C0"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D110C0"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9 856 974 ,65</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7C3BB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0C9F0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3D691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1F5953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6AFEA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B74C8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1700331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7DB57F00"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9FA9827"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BAC07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77AC6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1D538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19CAF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8C41A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C0121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C82D57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2434F22"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B3F8139"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E4D588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4AF8E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3BB47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8757D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42349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E7678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117AAEF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2A97BB5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9F882C0"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ABD5B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32237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86AA1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3776B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D12B5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783D3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D1189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A8EF6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F55C7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E952D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1AF2F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E8D6A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7FE9C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03990E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7B79AF0F"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063DBFE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34CF3B3"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BCB43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59E80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2877F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901E8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EFA6A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D9933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F1551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59F7F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8BC4B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0724A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15278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9952B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07CC17"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C2D677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4E6592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43F6233A"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54B2329F"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576F0B4"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A2DF01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3.3</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61A3C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D53DA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3.3 Paved roads &amp; stormwater drainage constructed in ward 17</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2AAC4C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Km  of road paved with storm water by June 2026 in ward 17</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4CA87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Progress report and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E8B04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0BF911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KM</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2D545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105</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609E15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171FA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26EB7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250AB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E19662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F6FAA5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E5FDA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0741D9A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04477C44"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EC86C41"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FD057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C7FC3A"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240DEB"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36C9D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E9EBEF"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0D1DD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3DCDA4"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506E9F1"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49827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10 000000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01EE6B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C870D3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413036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7622AB"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1CC00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FFB87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1153901C"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4DCC398B"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BAD492"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EDBC86"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66426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0DA46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691ED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D02D7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6DEE0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513F4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3F69F74"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4FF23F"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0D0AD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C65BD8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250C1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4E51C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A3532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BA94B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51E78F70"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3B76918E"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B803A3F"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79B2A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C8047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611C6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8C8CD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02F42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5C9DD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1FDA4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05D73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1D673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0E735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6BA4E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A1F2A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E6EE7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35770D3"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1C901278"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5E213878"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186290F"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4756E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DCE75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A3697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10EB6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2439E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CEC23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7FE89A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F34441"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18E25C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4B93D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745FF3"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91BEE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5469C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96B897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D8518E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2618659A"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10FE9426"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9D5560C"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2E1E13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3.4</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E89E0B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A7F5966"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3.4 Paved roads &amp; stormwater drainage constructed in ward 22</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295745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Km of road paved with stormwater by June 2026 in Ward 22</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A9E43F2"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Progress report and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A14FD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B7FC18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KM</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30C94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105</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DA7D76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AFF866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D4CEA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A099CFC"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DD85D18"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0782AA0"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D080BD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18BB67D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688C4F91"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34CDCB7"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530B8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EE664D"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D7888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9D030C"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8ACE0E"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90FE219"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161D265"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D12317"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23BFE40" w14:textId="77777777" w:rsidR="00C76AB6" w:rsidRDefault="002A0B36"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9 103 490 ,87</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95AF5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75AC5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461AE3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64822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E26278"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E86DF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3ECE4995"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0AE9B837"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B4EBFBC"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BC1DF0"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D568A4"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1C172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B0CFC9"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20613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3E0C97"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75CAA1"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AEB7128" w14:textId="77777777" w:rsidR="00C76AB6" w:rsidRDefault="00C76AB6"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560F03B" w14:textId="77777777" w:rsidR="00C76AB6" w:rsidRDefault="00C76AB6"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ED0C6F"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B02C1AE"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3CD3BBA"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7930CD" w14:textId="77777777" w:rsidR="00C76AB6" w:rsidRDefault="002A0B36"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520755"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F02012" w14:textId="77777777" w:rsidR="00C76AB6" w:rsidRDefault="00C76AB6"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1B0B245D"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157EC4C0" w14:textId="77777777" w:rsidR="00C76AB6" w:rsidRDefault="00C76AB6"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201E7EA1" w14:textId="77777777" w:rsidTr="007A6920">
        <w:trPr>
          <w:trHeight w:val="202"/>
        </w:trPr>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1892E9" w14:textId="77969AAA" w:rsidR="00397C1C" w:rsidRPr="008F351B" w:rsidRDefault="00397C1C" w:rsidP="007A6920">
            <w:pPr>
              <w:spacing w:after="0" w:line="240" w:lineRule="auto"/>
              <w:ind w:left="0" w:firstLine="0"/>
              <w:jc w:val="left"/>
              <w:rPr>
                <w:rFonts w:ascii="Segoe UI" w:eastAsia="Times New Roman" w:hAnsi="Segoe UI" w:cs="Segoe UI"/>
                <w:color w:val="auto"/>
                <w:sz w:val="16"/>
                <w:szCs w:val="16"/>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C8B7DB" w14:textId="67B86151" w:rsidR="00397C1C" w:rsidRPr="008F351B" w:rsidRDefault="00397C1C" w:rsidP="007A6920">
            <w:pPr>
              <w:spacing w:after="0" w:line="240" w:lineRule="auto"/>
              <w:ind w:left="0" w:firstLine="0"/>
              <w:jc w:val="left"/>
              <w:rPr>
                <w:rFonts w:ascii="Segoe UI" w:eastAsia="Times New Roman" w:hAnsi="Segoe UI" w:cs="Segoe UI"/>
                <w:color w:val="auto"/>
                <w:sz w:val="16"/>
                <w:szCs w:val="16"/>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4223C6" w14:textId="277A607B" w:rsidR="00397C1C" w:rsidRPr="008F351B" w:rsidRDefault="00397C1C" w:rsidP="007A6920">
            <w:pPr>
              <w:spacing w:after="0" w:line="240" w:lineRule="auto"/>
              <w:ind w:left="0" w:firstLine="0"/>
              <w:jc w:val="left"/>
              <w:rPr>
                <w:rFonts w:ascii="Segoe UI" w:eastAsia="Times New Roman" w:hAnsi="Segoe UI" w:cs="Segoe UI"/>
                <w:color w:val="auto"/>
                <w:sz w:val="16"/>
                <w:szCs w:val="16"/>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6358C1" w14:textId="1CD4126C"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50C30D" w14:textId="0ED37482" w:rsidR="00397C1C" w:rsidRPr="00397C1C" w:rsidRDefault="00397C1C" w:rsidP="007A6920">
            <w:pPr>
              <w:spacing w:after="0" w:line="240" w:lineRule="auto"/>
              <w:ind w:left="0" w:firstLine="0"/>
              <w:jc w:val="left"/>
              <w:rPr>
                <w:rFonts w:ascii="Segoe UI" w:eastAsia="Times New Roman" w:hAnsi="Segoe UI" w:cs="Segoe UI"/>
                <w:color w:val="auto"/>
                <w:sz w:val="16"/>
                <w:szCs w:val="16"/>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578299" w14:textId="61294656"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39D5E4" w14:textId="077C4A68"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CF490C" w14:textId="463F203E"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321433" w14:textId="7EC4C7A8" w:rsidR="00397C1C" w:rsidRDefault="00397C1C" w:rsidP="007A6920">
            <w:pPr>
              <w:spacing w:after="0" w:line="240" w:lineRule="auto"/>
              <w:ind w:left="0" w:firstLine="0"/>
              <w:jc w:val="center"/>
              <w:rPr>
                <w:rFonts w:ascii="Times New Roman" w:eastAsia="Times New Roman" w:hAnsi="Times New Roman" w:cs="Times New Roman"/>
                <w:color w:val="auto"/>
                <w:szCs w:val="20"/>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3D9CE8" w14:textId="5E2C6FC4"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B9227C" w14:textId="69C8963B"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6CBD59" w14:textId="4F384214"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A8D20E" w14:textId="3C4BE1A4"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36F40CF" w14:textId="44281E79"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vMerge w:val="restart"/>
            <w:shd w:val="clear" w:color="auto" w:fill="FFFFFF"/>
            <w:vAlign w:val="center"/>
          </w:tcPr>
          <w:p w14:paraId="6E161632"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val="restart"/>
            <w:shd w:val="clear" w:color="auto" w:fill="FFFFFF"/>
            <w:vAlign w:val="center"/>
          </w:tcPr>
          <w:p w14:paraId="605E6390"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25F56DCC" w14:textId="77777777" w:rsidTr="007A6920">
        <w:trPr>
          <w:trHeight w:val="139"/>
        </w:trPr>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06B475"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45DA2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CDCD7F"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51731A"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B990EE"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F99DD5" w14:textId="77777777"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289DAB" w14:textId="77777777"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355FD2"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A9D131" w14:textId="77777777" w:rsidR="00397C1C" w:rsidRDefault="00397C1C"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CB247D" w14:textId="77777777"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43812A" w14:textId="77777777"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BEF31D" w14:textId="77777777"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81649F" w14:textId="77777777"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1FDED5F" w14:textId="5225EADD"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5882589" w14:textId="13AFF123"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vMerge/>
            <w:shd w:val="clear" w:color="auto" w:fill="FFFFFF"/>
            <w:vAlign w:val="center"/>
          </w:tcPr>
          <w:p w14:paraId="1314D250"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20D4FCDD"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7FD1139C" w14:textId="77777777" w:rsidTr="007A6920">
        <w:trPr>
          <w:trHeight w:val="265"/>
        </w:trPr>
        <w:tc>
          <w:tcPr>
            <w:tcW w:w="235" w:type="pct"/>
            <w:vMerge w:val="restart"/>
            <w:tcBorders>
              <w:top w:val="single" w:sz="6" w:space="0" w:color="000000"/>
              <w:left w:val="single" w:sz="6" w:space="0" w:color="000000"/>
              <w:right w:val="single" w:sz="6" w:space="0" w:color="000000"/>
            </w:tcBorders>
            <w:shd w:val="clear" w:color="auto" w:fill="FFFFFF"/>
            <w:vAlign w:val="center"/>
          </w:tcPr>
          <w:p w14:paraId="7B2A2B35" w14:textId="5896D33B" w:rsidR="00397C1C" w:rsidRDefault="00397C1C" w:rsidP="007A6920">
            <w:pPr>
              <w:spacing w:after="0" w:line="240" w:lineRule="auto"/>
              <w:ind w:left="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6"/>
                <w:szCs w:val="16"/>
                <w:lang w:val="en-US" w:eastAsia="en-US"/>
              </w:rPr>
              <w:t xml:space="preserve">      </w:t>
            </w:r>
            <w:r w:rsidRPr="008F351B">
              <w:rPr>
                <w:rFonts w:ascii="Segoe UI" w:eastAsia="Times New Roman" w:hAnsi="Segoe UI" w:cs="Segoe UI"/>
                <w:color w:val="auto"/>
                <w:sz w:val="16"/>
                <w:szCs w:val="16"/>
                <w:lang w:val="en-US" w:eastAsia="en-US"/>
              </w:rPr>
              <w:t>3.</w:t>
            </w:r>
            <w:r w:rsidR="00500CE9">
              <w:rPr>
                <w:rFonts w:ascii="Segoe UI" w:eastAsia="Times New Roman" w:hAnsi="Segoe UI" w:cs="Segoe UI"/>
                <w:color w:val="auto"/>
                <w:sz w:val="16"/>
                <w:szCs w:val="16"/>
                <w:lang w:val="en-US" w:eastAsia="en-US"/>
              </w:rPr>
              <w:t>7</w:t>
            </w:r>
          </w:p>
        </w:tc>
        <w:tc>
          <w:tcPr>
            <w:tcW w:w="238" w:type="pct"/>
            <w:vMerge w:val="restart"/>
            <w:tcBorders>
              <w:top w:val="single" w:sz="6" w:space="0" w:color="000000"/>
              <w:left w:val="single" w:sz="6" w:space="0" w:color="000000"/>
              <w:right w:val="single" w:sz="6" w:space="0" w:color="000000"/>
            </w:tcBorders>
            <w:shd w:val="clear" w:color="auto" w:fill="FFFFFF"/>
            <w:vAlign w:val="center"/>
          </w:tcPr>
          <w:p w14:paraId="1BC88D50" w14:textId="1394BCD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r w:rsidRPr="008F351B">
              <w:rPr>
                <w:rFonts w:ascii="Segoe UI" w:eastAsia="Times New Roman" w:hAnsi="Segoe UI" w:cs="Segoe UI"/>
                <w:color w:val="auto"/>
                <w:sz w:val="16"/>
                <w:szCs w:val="16"/>
                <w:lang w:val="en-US" w:eastAsia="en-US"/>
              </w:rPr>
              <w:t>Output</w:t>
            </w:r>
          </w:p>
        </w:tc>
        <w:tc>
          <w:tcPr>
            <w:tcW w:w="492" w:type="pct"/>
            <w:vMerge w:val="restart"/>
            <w:tcBorders>
              <w:top w:val="single" w:sz="6" w:space="0" w:color="000000"/>
              <w:left w:val="single" w:sz="6" w:space="0" w:color="000000"/>
              <w:right w:val="single" w:sz="6" w:space="0" w:color="000000"/>
            </w:tcBorders>
            <w:shd w:val="clear" w:color="auto" w:fill="FFFFFF"/>
            <w:vAlign w:val="center"/>
          </w:tcPr>
          <w:p w14:paraId="77E1EFAE" w14:textId="4C1D4212"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r w:rsidRPr="008F351B">
              <w:rPr>
                <w:rFonts w:ascii="Segoe UI" w:eastAsia="Times New Roman" w:hAnsi="Segoe UI" w:cs="Segoe UI"/>
                <w:color w:val="auto"/>
                <w:sz w:val="16"/>
                <w:szCs w:val="16"/>
                <w:lang w:val="en-US" w:eastAsia="en-US"/>
              </w:rPr>
              <w:t xml:space="preserve">Stormwater drainage constructed in ward </w:t>
            </w:r>
            <w:r>
              <w:rPr>
                <w:rFonts w:ascii="Segoe UI" w:eastAsia="Times New Roman" w:hAnsi="Segoe UI" w:cs="Segoe UI"/>
                <w:color w:val="auto"/>
                <w:sz w:val="16"/>
                <w:szCs w:val="16"/>
                <w:lang w:val="en-US" w:eastAsia="en-US"/>
              </w:rPr>
              <w:t>13</w:t>
            </w:r>
          </w:p>
        </w:tc>
        <w:tc>
          <w:tcPr>
            <w:tcW w:w="489" w:type="pct"/>
            <w:vMerge w:val="restart"/>
            <w:tcBorders>
              <w:top w:val="single" w:sz="6" w:space="0" w:color="000000"/>
              <w:left w:val="single" w:sz="6" w:space="0" w:color="000000"/>
              <w:right w:val="single" w:sz="6" w:space="0" w:color="000000"/>
            </w:tcBorders>
            <w:shd w:val="clear" w:color="auto" w:fill="FFFFFF"/>
            <w:vAlign w:val="center"/>
          </w:tcPr>
          <w:p w14:paraId="5A97FE95" w14:textId="11BDFD30" w:rsidR="00397C1C" w:rsidRDefault="00292E86"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6"/>
                <w:szCs w:val="16"/>
                <w:lang w:val="en-US" w:eastAsia="en-US"/>
              </w:rPr>
              <w:t>K</w:t>
            </w:r>
            <w:r w:rsidR="00197EA7">
              <w:rPr>
                <w:rFonts w:ascii="Segoe UI" w:eastAsia="Times New Roman" w:hAnsi="Segoe UI" w:cs="Segoe UI"/>
                <w:color w:val="auto"/>
                <w:sz w:val="16"/>
                <w:szCs w:val="16"/>
                <w:lang w:val="en-US" w:eastAsia="en-US"/>
              </w:rPr>
              <w:t>m</w:t>
            </w:r>
            <w:r w:rsidR="00397C1C" w:rsidRPr="00397C1C">
              <w:rPr>
                <w:rFonts w:ascii="Segoe UI" w:eastAsia="Times New Roman" w:hAnsi="Segoe UI" w:cs="Segoe UI"/>
                <w:color w:val="auto"/>
                <w:sz w:val="16"/>
                <w:szCs w:val="16"/>
                <w:lang w:val="en-US" w:eastAsia="en-US"/>
              </w:rPr>
              <w:t xml:space="preserve"> of stormwater pipeline constructed in ward </w:t>
            </w:r>
            <w:r>
              <w:rPr>
                <w:rFonts w:ascii="Segoe UI" w:eastAsia="Times New Roman" w:hAnsi="Segoe UI" w:cs="Segoe UI"/>
                <w:color w:val="auto"/>
                <w:sz w:val="16"/>
                <w:szCs w:val="16"/>
                <w:lang w:val="en-US" w:eastAsia="en-US"/>
              </w:rPr>
              <w:t>June</w:t>
            </w:r>
            <w:r w:rsidR="00397C1C" w:rsidRPr="00397C1C">
              <w:rPr>
                <w:rFonts w:ascii="Segoe UI" w:eastAsia="Times New Roman" w:hAnsi="Segoe UI" w:cs="Segoe UI"/>
                <w:color w:val="auto"/>
                <w:sz w:val="16"/>
                <w:szCs w:val="16"/>
                <w:lang w:val="en-US" w:eastAsia="en-US"/>
              </w:rPr>
              <w:t xml:space="preserve"> 2026</w:t>
            </w:r>
            <w:r w:rsidR="00397C1C">
              <w:rPr>
                <w:rFonts w:ascii="Segoe UI" w:eastAsia="Times New Roman" w:hAnsi="Segoe UI" w:cs="Segoe UI"/>
                <w:color w:val="auto"/>
                <w:sz w:val="16"/>
                <w:szCs w:val="16"/>
                <w:lang w:val="en-US" w:eastAsia="en-US"/>
              </w:rPr>
              <w:t xml:space="preserve"> </w:t>
            </w:r>
            <w:r w:rsidR="00397C1C" w:rsidRPr="00397C1C">
              <w:rPr>
                <w:rFonts w:ascii="Segoe UI" w:eastAsia="Times New Roman" w:hAnsi="Segoe UI" w:cs="Segoe UI"/>
                <w:color w:val="auto"/>
                <w:sz w:val="16"/>
                <w:szCs w:val="16"/>
                <w:lang w:val="en-US" w:eastAsia="en-US"/>
              </w:rPr>
              <w:t>( multiyear project</w:t>
            </w:r>
            <w:r w:rsidR="00397C1C">
              <w:rPr>
                <w:rFonts w:ascii="Segoe UI" w:eastAsia="Times New Roman" w:hAnsi="Segoe UI" w:cs="Segoe UI"/>
                <w:color w:val="auto"/>
                <w:sz w:val="24"/>
                <w:szCs w:val="24"/>
                <w:lang w:val="en-US" w:eastAsia="en-US"/>
              </w:rPr>
              <w:t>)</w:t>
            </w:r>
          </w:p>
          <w:p w14:paraId="0B300F80" w14:textId="77777777" w:rsidR="00C75520" w:rsidRDefault="00C75520" w:rsidP="007A6920">
            <w:pPr>
              <w:spacing w:after="0" w:line="240" w:lineRule="auto"/>
              <w:ind w:left="0" w:firstLine="0"/>
              <w:jc w:val="left"/>
              <w:rPr>
                <w:rFonts w:ascii="Segoe UI" w:eastAsia="Times New Roman" w:hAnsi="Segoe UI" w:cs="Segoe UI"/>
                <w:color w:val="auto"/>
                <w:sz w:val="24"/>
                <w:szCs w:val="24"/>
                <w:lang w:val="en-US" w:eastAsia="en-US"/>
              </w:rPr>
            </w:pPr>
          </w:p>
          <w:p w14:paraId="31B4DA33" w14:textId="7ECB6A2D" w:rsidR="00C75520" w:rsidRDefault="00C755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val="restart"/>
            <w:tcBorders>
              <w:top w:val="single" w:sz="6" w:space="0" w:color="000000"/>
              <w:left w:val="single" w:sz="6" w:space="0" w:color="000000"/>
              <w:right w:val="single" w:sz="6" w:space="0" w:color="000000"/>
            </w:tcBorders>
            <w:shd w:val="clear" w:color="auto" w:fill="FFFFFF"/>
            <w:vAlign w:val="center"/>
          </w:tcPr>
          <w:p w14:paraId="0223B744" w14:textId="5A7B1A8E"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r w:rsidRPr="00397C1C">
              <w:rPr>
                <w:rFonts w:ascii="Segoe UI" w:eastAsia="Times New Roman" w:hAnsi="Segoe UI" w:cs="Segoe UI"/>
                <w:color w:val="auto"/>
                <w:sz w:val="16"/>
                <w:szCs w:val="16"/>
                <w:lang w:val="en-US" w:eastAsia="en-US"/>
              </w:rPr>
              <w:lastRenderedPageBreak/>
              <w:t>Progress report</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F3A4BEC" w14:textId="6000F7B3"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A7F7A9F" w14:textId="202B7D73"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KM</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7900718" w14:textId="3F785C13"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105</w:t>
            </w:r>
          </w:p>
        </w:tc>
        <w:tc>
          <w:tcPr>
            <w:tcW w:w="210" w:type="pct"/>
            <w:tcBorders>
              <w:top w:val="single" w:sz="4" w:space="0" w:color="auto"/>
              <w:left w:val="single" w:sz="6" w:space="0" w:color="000000"/>
              <w:bottom w:val="single" w:sz="4" w:space="0" w:color="auto"/>
              <w:right w:val="single" w:sz="6" w:space="0" w:color="000000"/>
            </w:tcBorders>
            <w:shd w:val="clear" w:color="auto" w:fill="FFFFFF"/>
            <w:vAlign w:val="center"/>
          </w:tcPr>
          <w:p w14:paraId="2B6CFBB0" w14:textId="7DFE3FD9" w:rsidR="00397C1C" w:rsidRPr="00A23510" w:rsidRDefault="00A55435"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1k</w:t>
            </w:r>
            <w:r w:rsidR="00397C1C" w:rsidRPr="00A23510">
              <w:rPr>
                <w:rFonts w:ascii="Segoe UI" w:eastAsia="Times New Roman" w:hAnsi="Segoe UI" w:cs="Segoe UI"/>
                <w:color w:val="auto"/>
                <w:sz w:val="16"/>
                <w:szCs w:val="16"/>
                <w:lang w:val="en-US" w:eastAsia="en-US"/>
              </w:rPr>
              <w:t>m</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F004BDC" w14:textId="744B8F42"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6ADDE3" w14:textId="11C3DA07"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3CF1253" w14:textId="21900C8C"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9FED138" w14:textId="70063879" w:rsidR="00397C1C" w:rsidRDefault="00A55435"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1k</w:t>
            </w:r>
            <w:r w:rsidR="00397C1C">
              <w:rPr>
                <w:rFonts w:ascii="Segoe UI" w:eastAsia="Times New Roman" w:hAnsi="Segoe UI" w:cs="Segoe UI"/>
                <w:color w:val="auto"/>
                <w:sz w:val="15"/>
                <w:szCs w:val="15"/>
                <w:lang w:val="en-US" w:eastAsia="en-US"/>
              </w:rPr>
              <w:t>m</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AD2DBB" w14:textId="5FC27ED0"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C0375A" w14:textId="4387ED1F"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vMerge/>
            <w:shd w:val="clear" w:color="auto" w:fill="FFFFFF"/>
            <w:vAlign w:val="center"/>
          </w:tcPr>
          <w:p w14:paraId="6618380F"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4A2B7269"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4B543F0A" w14:textId="77777777" w:rsidTr="007A6920">
        <w:trPr>
          <w:trHeight w:val="202"/>
        </w:trPr>
        <w:tc>
          <w:tcPr>
            <w:tcW w:w="235" w:type="pct"/>
            <w:vMerge/>
            <w:tcBorders>
              <w:left w:val="single" w:sz="6" w:space="0" w:color="000000"/>
              <w:bottom w:val="single" w:sz="4" w:space="0" w:color="auto"/>
              <w:right w:val="single" w:sz="6" w:space="0" w:color="000000"/>
            </w:tcBorders>
            <w:shd w:val="clear" w:color="auto" w:fill="FFFFFF"/>
            <w:vAlign w:val="center"/>
          </w:tcPr>
          <w:p w14:paraId="1F862CBF"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left w:val="single" w:sz="6" w:space="0" w:color="000000"/>
              <w:bottom w:val="single" w:sz="4" w:space="0" w:color="auto"/>
              <w:right w:val="single" w:sz="6" w:space="0" w:color="000000"/>
            </w:tcBorders>
            <w:shd w:val="clear" w:color="auto" w:fill="FFFFFF"/>
            <w:vAlign w:val="center"/>
          </w:tcPr>
          <w:p w14:paraId="796F4CFC"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left w:val="single" w:sz="6" w:space="0" w:color="000000"/>
              <w:bottom w:val="single" w:sz="4" w:space="0" w:color="auto"/>
              <w:right w:val="single" w:sz="6" w:space="0" w:color="000000"/>
            </w:tcBorders>
            <w:shd w:val="clear" w:color="auto" w:fill="FFFFFF"/>
            <w:vAlign w:val="center"/>
          </w:tcPr>
          <w:p w14:paraId="3DE9693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left w:val="single" w:sz="6" w:space="0" w:color="000000"/>
              <w:bottom w:val="single" w:sz="4" w:space="0" w:color="auto"/>
              <w:right w:val="single" w:sz="6" w:space="0" w:color="000000"/>
            </w:tcBorders>
            <w:shd w:val="clear" w:color="auto" w:fill="FFFFFF"/>
            <w:vAlign w:val="center"/>
          </w:tcPr>
          <w:p w14:paraId="3E754A34"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left w:val="single" w:sz="6" w:space="0" w:color="000000"/>
              <w:bottom w:val="single" w:sz="4" w:space="0" w:color="auto"/>
              <w:right w:val="single" w:sz="6" w:space="0" w:color="000000"/>
            </w:tcBorders>
            <w:shd w:val="clear" w:color="auto" w:fill="FFFFFF"/>
            <w:vAlign w:val="center"/>
          </w:tcPr>
          <w:p w14:paraId="34AC78B8"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9FFDCA" w14:textId="077120B1"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FD80B25" w14:textId="46BFEA04" w:rsidR="00397C1C" w:rsidRDefault="00197EA7"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20 000000</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E305F57"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4" w:space="0" w:color="auto"/>
              <w:left w:val="single" w:sz="6" w:space="0" w:color="000000"/>
              <w:bottom w:val="single" w:sz="4" w:space="0" w:color="auto"/>
              <w:right w:val="single" w:sz="6" w:space="0" w:color="000000"/>
            </w:tcBorders>
            <w:shd w:val="clear" w:color="auto" w:fill="FFFFFF"/>
            <w:vAlign w:val="center"/>
          </w:tcPr>
          <w:p w14:paraId="70C6385C" w14:textId="40948EE2" w:rsidR="00397C1C" w:rsidRPr="00A23510" w:rsidRDefault="00197EA7"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F6D249E" w14:textId="1DA0B119"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22C3B4" w14:textId="38B6C57A"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BA7F12" w14:textId="56C2B867"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EA9B599" w14:textId="07293484"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A8832E"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BD31F5"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vMerge/>
            <w:shd w:val="clear" w:color="auto" w:fill="FFFFFF"/>
            <w:vAlign w:val="center"/>
          </w:tcPr>
          <w:p w14:paraId="4B327153"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69325784"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411CD4FD" w14:textId="77777777" w:rsidTr="007A6920">
        <w:trPr>
          <w:trHeight w:val="215"/>
        </w:trPr>
        <w:tc>
          <w:tcPr>
            <w:tcW w:w="235" w:type="pct"/>
            <w:vMerge/>
            <w:tcBorders>
              <w:left w:val="single" w:sz="6" w:space="0" w:color="000000"/>
              <w:bottom w:val="single" w:sz="6" w:space="0" w:color="000000"/>
              <w:right w:val="single" w:sz="6" w:space="0" w:color="000000"/>
            </w:tcBorders>
            <w:shd w:val="clear" w:color="auto" w:fill="FFFFFF"/>
            <w:vAlign w:val="center"/>
          </w:tcPr>
          <w:p w14:paraId="1375CA2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left w:val="single" w:sz="6" w:space="0" w:color="000000"/>
              <w:bottom w:val="single" w:sz="6" w:space="0" w:color="000000"/>
              <w:right w:val="single" w:sz="6" w:space="0" w:color="000000"/>
            </w:tcBorders>
            <w:shd w:val="clear" w:color="auto" w:fill="FFFFFF"/>
            <w:vAlign w:val="center"/>
          </w:tcPr>
          <w:p w14:paraId="28D80B36"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left w:val="single" w:sz="6" w:space="0" w:color="000000"/>
              <w:bottom w:val="single" w:sz="6" w:space="0" w:color="000000"/>
              <w:right w:val="single" w:sz="6" w:space="0" w:color="000000"/>
            </w:tcBorders>
            <w:shd w:val="clear" w:color="auto" w:fill="FFFFFF"/>
            <w:vAlign w:val="center"/>
          </w:tcPr>
          <w:p w14:paraId="0332EB7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left w:val="single" w:sz="6" w:space="0" w:color="000000"/>
              <w:bottom w:val="single" w:sz="6" w:space="0" w:color="000000"/>
              <w:right w:val="single" w:sz="6" w:space="0" w:color="000000"/>
            </w:tcBorders>
            <w:shd w:val="clear" w:color="auto" w:fill="FFFFFF"/>
            <w:vAlign w:val="center"/>
          </w:tcPr>
          <w:p w14:paraId="537EF2D7"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left w:val="single" w:sz="6" w:space="0" w:color="000000"/>
              <w:bottom w:val="single" w:sz="6" w:space="0" w:color="000000"/>
              <w:right w:val="single" w:sz="6" w:space="0" w:color="000000"/>
            </w:tcBorders>
            <w:shd w:val="clear" w:color="auto" w:fill="FFFFFF"/>
            <w:vAlign w:val="center"/>
          </w:tcPr>
          <w:p w14:paraId="4837031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17D6F4F" w14:textId="0A40B737"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23CBCB" w14:textId="6FC16A95"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4DF707"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4" w:space="0" w:color="auto"/>
              <w:left w:val="single" w:sz="6" w:space="0" w:color="000000"/>
              <w:bottom w:val="single" w:sz="6" w:space="0" w:color="000000"/>
              <w:right w:val="single" w:sz="6" w:space="0" w:color="000000"/>
            </w:tcBorders>
            <w:shd w:val="clear" w:color="auto" w:fill="FFFFFF"/>
            <w:vAlign w:val="center"/>
          </w:tcPr>
          <w:p w14:paraId="460A8309" w14:textId="1E3A52E3" w:rsidR="00397C1C" w:rsidRPr="00A23510" w:rsidRDefault="00197EA7"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C51D2A7" w14:textId="52D07169"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0B171B" w14:textId="219BB199"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821064" w14:textId="6CF8F5FF"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BBC544" w14:textId="2602396A" w:rsidR="00397C1C" w:rsidRDefault="00397C1C"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8B7BA0"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126C42"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vMerge/>
            <w:shd w:val="clear" w:color="auto" w:fill="FFFFFF"/>
            <w:vAlign w:val="center"/>
          </w:tcPr>
          <w:p w14:paraId="03D01698"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60FF66EF"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1B399E2F"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1E5BCC"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B48C68"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7B4FD1"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CB1DD31"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7F7997"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68790F"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F9212B"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7A5DF7"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73A36C" w14:textId="77777777" w:rsidR="00397C1C" w:rsidRPr="00A23510" w:rsidRDefault="00397C1C" w:rsidP="007A6920">
            <w:pPr>
              <w:spacing w:after="0" w:line="240" w:lineRule="auto"/>
              <w:ind w:left="0" w:firstLine="0"/>
              <w:jc w:val="center"/>
              <w:rPr>
                <w:rFonts w:ascii="Segoe UI" w:eastAsia="Times New Roman" w:hAnsi="Segoe UI" w:cs="Segoe UI"/>
                <w:color w:val="auto"/>
                <w:sz w:val="16"/>
                <w:szCs w:val="16"/>
                <w:lang w:val="en-US" w:eastAsia="en-US"/>
              </w:rPr>
            </w:pPr>
            <w:r w:rsidRPr="00A23510">
              <w:rPr>
                <w:rFonts w:ascii="Segoe UI" w:eastAsia="Times New Roman" w:hAnsi="Segoe UI" w:cs="Segoe UI"/>
                <w:b/>
                <w:bCs/>
                <w:color w:val="auto"/>
                <w:sz w:val="16"/>
                <w:szCs w:val="16"/>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514626"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FCC01A"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6263EF"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A0BFE6"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2EEA45C"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2824340A"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0FED3C93"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07A3FB86"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762F3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FD3488"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D5150F"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959725"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D45736"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227454"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D59FD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6104F2"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0780AB" w14:textId="77777777" w:rsidR="00397C1C" w:rsidRPr="00A23510" w:rsidRDefault="00397C1C" w:rsidP="007A6920">
            <w:pPr>
              <w:spacing w:after="0" w:line="240" w:lineRule="auto"/>
              <w:ind w:left="0" w:firstLine="0"/>
              <w:jc w:val="left"/>
              <w:rPr>
                <w:rFonts w:ascii="Segoe UI" w:eastAsia="Times New Roman" w:hAnsi="Segoe UI" w:cs="Segoe UI"/>
                <w:color w:val="auto"/>
                <w:sz w:val="16"/>
                <w:szCs w:val="16"/>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E00846"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AA2B57"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4D6E24"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872422"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4820A04"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BC6F0E1"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0A13AEC6"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30249CE6"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6DE3941B"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8F50099"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3.5</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A24BAE9"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E234181" w14:textId="07F36AA8" w:rsidR="00397C1C" w:rsidRDefault="002251F5" w:rsidP="007A6920">
            <w:pPr>
              <w:spacing w:after="0" w:line="240" w:lineRule="auto"/>
              <w:ind w:left="0" w:firstLine="0"/>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Development</w:t>
            </w:r>
            <w:r w:rsidR="00397C1C">
              <w:rPr>
                <w:rFonts w:ascii="Segoe UI" w:eastAsia="Times New Roman" w:hAnsi="Segoe UI" w:cs="Segoe UI"/>
                <w:color w:val="auto"/>
                <w:sz w:val="15"/>
                <w:szCs w:val="15"/>
                <w:lang w:val="en-US" w:eastAsia="en-US"/>
              </w:rPr>
              <w:t xml:space="preserve"> of Lebotlwane, Thulare Bridge in Ward 4</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94C8EF" w14:textId="3A0B8AAD" w:rsidR="00397C1C" w:rsidRPr="0056411B" w:rsidRDefault="00004116" w:rsidP="00004116">
            <w:pPr>
              <w:spacing w:after="0" w:line="240" w:lineRule="auto"/>
              <w:ind w:left="0" w:firstLine="0"/>
              <w:rPr>
                <w:rFonts w:ascii="Segoe UI" w:eastAsia="Times New Roman" w:hAnsi="Segoe UI" w:cs="Segoe UI"/>
                <w:color w:val="auto"/>
                <w:sz w:val="16"/>
                <w:szCs w:val="16"/>
                <w:lang w:val="en-US" w:eastAsia="en-US"/>
              </w:rPr>
            </w:pPr>
            <w:r w:rsidRPr="0056411B">
              <w:rPr>
                <w:rFonts w:ascii="Segoe UI" w:eastAsia="Times New Roman" w:hAnsi="Segoe UI" w:cs="Segoe UI"/>
                <w:color w:val="auto"/>
                <w:sz w:val="16"/>
                <w:szCs w:val="16"/>
                <w:lang w:val="en-US" w:eastAsia="en-US"/>
              </w:rPr>
              <w:t>Percentage developed</w:t>
            </w:r>
            <w:r w:rsidR="0056411B">
              <w:rPr>
                <w:rFonts w:ascii="Segoe UI" w:eastAsia="Times New Roman" w:hAnsi="Segoe UI" w:cs="Segoe UI"/>
                <w:color w:val="auto"/>
                <w:sz w:val="16"/>
                <w:szCs w:val="16"/>
                <w:lang w:val="en-US" w:eastAsia="en-US"/>
              </w:rPr>
              <w:t xml:space="preserve"> </w:t>
            </w:r>
            <w:r w:rsidR="0056411B" w:rsidRPr="0056411B">
              <w:rPr>
                <w:rFonts w:ascii="Segoe UI" w:eastAsia="Times New Roman" w:hAnsi="Segoe UI" w:cs="Segoe UI"/>
                <w:color w:val="auto"/>
                <w:sz w:val="16"/>
                <w:szCs w:val="16"/>
                <w:lang w:val="en-US" w:eastAsia="en-US"/>
              </w:rPr>
              <w:t>of Lebotlwane Thulare Bridge in Ward 4</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ED2ED9" w14:textId="6F6B373B"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Progress Reports </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2B133F"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08E3E9E"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C04E800" w14:textId="77777777" w:rsidR="00397C1C" w:rsidRDefault="00397C1C"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2</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3450F1C" w14:textId="205A7E55" w:rsidR="00397C1C" w:rsidRPr="00A23510" w:rsidRDefault="00C75520"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80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B61671B"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BD7104"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A58A2F"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1B2FDD9" w14:textId="1B8733D0" w:rsidR="00397C1C" w:rsidRPr="00C75520" w:rsidRDefault="00C75520" w:rsidP="007A6920">
            <w:pPr>
              <w:spacing w:after="0" w:line="240" w:lineRule="auto"/>
              <w:ind w:left="0" w:firstLine="0"/>
              <w:jc w:val="center"/>
              <w:rPr>
                <w:rFonts w:ascii="Segoe UI" w:eastAsia="Times New Roman" w:hAnsi="Segoe UI" w:cs="Segoe UI"/>
                <w:color w:val="auto"/>
                <w:sz w:val="16"/>
                <w:szCs w:val="16"/>
                <w:lang w:val="en-US" w:eastAsia="en-US"/>
              </w:rPr>
            </w:pPr>
            <w:r w:rsidRPr="00C75520">
              <w:rPr>
                <w:rFonts w:ascii="Segoe UI" w:eastAsia="Times New Roman" w:hAnsi="Segoe UI" w:cs="Segoe UI"/>
                <w:color w:val="auto"/>
                <w:sz w:val="16"/>
                <w:szCs w:val="16"/>
                <w:lang w:val="en-US" w:eastAsia="en-US"/>
              </w:rPr>
              <w:t>80</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AC14053"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2CDAFD5"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77DF45A2"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4B7F4E17"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62BA595D"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B5C226"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E60CD7"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875032"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1C81ED"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B1535E"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0D7F0C7"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3CBB8A" w14:textId="78E8F783" w:rsidR="00397C1C" w:rsidRDefault="00C75520" w:rsidP="007A6920">
            <w:pPr>
              <w:spacing w:after="0" w:line="240" w:lineRule="auto"/>
              <w:ind w:left="0" w:firstLine="0"/>
              <w:jc w:val="center"/>
              <w:rPr>
                <w:rFonts w:ascii="Segoe UI" w:eastAsia="Times New Roman" w:hAnsi="Segoe UI" w:cs="Segoe UI"/>
                <w:color w:val="auto"/>
                <w:sz w:val="24"/>
                <w:szCs w:val="24"/>
                <w:lang w:val="en-US" w:eastAsia="en-US"/>
              </w:rPr>
            </w:pPr>
            <w:r w:rsidRPr="00A23510">
              <w:rPr>
                <w:rFonts w:ascii="Segoe UI" w:eastAsia="Times New Roman" w:hAnsi="Segoe UI" w:cs="Segoe UI"/>
                <w:color w:val="auto"/>
                <w:sz w:val="16"/>
                <w:szCs w:val="16"/>
                <w:lang w:val="en-US" w:eastAsia="en-US"/>
              </w:rPr>
              <w:t>15 000 000</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FF36E49"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DA8F22" w14:textId="6FF25F6B" w:rsidR="00397C1C" w:rsidRPr="00A23510" w:rsidRDefault="00397C1C" w:rsidP="007A6920">
            <w:pPr>
              <w:spacing w:after="0" w:line="240" w:lineRule="auto"/>
              <w:ind w:left="0" w:firstLine="0"/>
              <w:jc w:val="center"/>
              <w:rPr>
                <w:rFonts w:ascii="Segoe UI" w:eastAsia="Times New Roman" w:hAnsi="Segoe UI" w:cs="Segoe UI"/>
                <w:color w:val="auto"/>
                <w:sz w:val="16"/>
                <w:szCs w:val="16"/>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B1D010"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87BEF2"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B5082E"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507A461"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39E4A6"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056BC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5C038E79"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0F7DA89D"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397C1C" w14:paraId="76395CF1"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0325D2"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CEA56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AB6E01"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A7E843"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86529E"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1C500A"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B3764E7"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726C085"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4B4768C" w14:textId="77777777" w:rsidR="00397C1C" w:rsidRPr="00A23510" w:rsidRDefault="00397C1C" w:rsidP="007A6920">
            <w:pPr>
              <w:spacing w:after="0" w:line="240" w:lineRule="auto"/>
              <w:ind w:left="0" w:firstLine="0"/>
              <w:jc w:val="center"/>
              <w:rPr>
                <w:rFonts w:ascii="Segoe UI" w:eastAsia="Times New Roman" w:hAnsi="Segoe UI" w:cs="Segoe UI"/>
                <w:color w:val="auto"/>
                <w:sz w:val="16"/>
                <w:szCs w:val="16"/>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A34B697"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34DC7F9"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9FD84E1"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DDF9B62" w14:textId="77777777" w:rsidR="00397C1C" w:rsidRDefault="00397C1C"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58CACE"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691042" w14:textId="77777777" w:rsidR="00397C1C" w:rsidRDefault="00397C1C"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74A1A27E"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77E3B8E7" w14:textId="77777777" w:rsidR="00397C1C" w:rsidRDefault="00397C1C"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7B502E58" w14:textId="77777777" w:rsidTr="000F7C46">
        <w:trPr>
          <w:trHeight w:val="252"/>
        </w:trPr>
        <w:tc>
          <w:tcPr>
            <w:tcW w:w="235" w:type="pct"/>
            <w:vMerge w:val="restart"/>
            <w:tcBorders>
              <w:top w:val="single" w:sz="6" w:space="0" w:color="000000"/>
              <w:left w:val="single" w:sz="6" w:space="0" w:color="000000"/>
              <w:right w:val="single" w:sz="6" w:space="0" w:color="000000"/>
            </w:tcBorders>
            <w:shd w:val="clear" w:color="auto" w:fill="F5F5F5"/>
            <w:vAlign w:val="center"/>
          </w:tcPr>
          <w:p w14:paraId="4F4BF57F" w14:textId="19AC287C"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right w:val="single" w:sz="6" w:space="0" w:color="000000"/>
            </w:tcBorders>
            <w:shd w:val="clear" w:color="auto" w:fill="F5F5F5"/>
            <w:vAlign w:val="center"/>
          </w:tcPr>
          <w:p w14:paraId="3015F363" w14:textId="7C99CD99"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right w:val="single" w:sz="6" w:space="0" w:color="000000"/>
            </w:tcBorders>
            <w:shd w:val="clear" w:color="auto" w:fill="F5F5F5"/>
            <w:vAlign w:val="center"/>
          </w:tcPr>
          <w:p w14:paraId="5526E62B" w14:textId="33715B65"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right w:val="single" w:sz="6" w:space="0" w:color="000000"/>
            </w:tcBorders>
            <w:shd w:val="clear" w:color="auto" w:fill="F5F5F5"/>
            <w:vAlign w:val="center"/>
          </w:tcPr>
          <w:p w14:paraId="5058EB38" w14:textId="1ECC126D"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right w:val="single" w:sz="6" w:space="0" w:color="000000"/>
            </w:tcBorders>
            <w:shd w:val="clear" w:color="auto" w:fill="F5F5F5"/>
            <w:vAlign w:val="center"/>
          </w:tcPr>
          <w:p w14:paraId="7E4496E3" w14:textId="15EBA62F"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right w:val="single" w:sz="6" w:space="0" w:color="000000"/>
            </w:tcBorders>
            <w:shd w:val="clear" w:color="auto" w:fill="F5F5F5"/>
            <w:vAlign w:val="center"/>
          </w:tcPr>
          <w:p w14:paraId="285D709C" w14:textId="0C531099"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right w:val="single" w:sz="6" w:space="0" w:color="000000"/>
            </w:tcBorders>
            <w:shd w:val="clear" w:color="auto" w:fill="F5F5F5"/>
            <w:vAlign w:val="center"/>
          </w:tcPr>
          <w:p w14:paraId="23B5EB1D" w14:textId="69B087E9"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right w:val="single" w:sz="6" w:space="0" w:color="000000"/>
            </w:tcBorders>
            <w:shd w:val="clear" w:color="auto" w:fill="F5F5F5"/>
            <w:vAlign w:val="center"/>
          </w:tcPr>
          <w:p w14:paraId="1509743B" w14:textId="345AD6AD"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right w:val="single" w:sz="6" w:space="0" w:color="000000"/>
            </w:tcBorders>
            <w:shd w:val="clear" w:color="auto" w:fill="F5F5F5"/>
            <w:vAlign w:val="center"/>
          </w:tcPr>
          <w:p w14:paraId="26BCB3DB" w14:textId="1BEA8D4E" w:rsidR="007A6920" w:rsidRPr="00A23510" w:rsidRDefault="007A6920" w:rsidP="007A6920">
            <w:pPr>
              <w:spacing w:after="0" w:line="240" w:lineRule="auto"/>
              <w:ind w:left="0" w:firstLine="0"/>
              <w:jc w:val="center"/>
              <w:rPr>
                <w:rFonts w:ascii="Segoe UI" w:eastAsia="Times New Roman" w:hAnsi="Segoe UI" w:cs="Segoe UI"/>
                <w:color w:val="auto"/>
                <w:sz w:val="16"/>
                <w:szCs w:val="16"/>
                <w:lang w:val="en-US" w:eastAsia="en-US"/>
              </w:rPr>
            </w:pPr>
            <w:r w:rsidRPr="00A23510">
              <w:rPr>
                <w:rFonts w:ascii="Segoe UI" w:eastAsia="Times New Roman" w:hAnsi="Segoe UI" w:cs="Segoe UI"/>
                <w:b/>
                <w:bCs/>
                <w:color w:val="auto"/>
                <w:sz w:val="16"/>
                <w:szCs w:val="16"/>
                <w:lang w:val="en-US" w:eastAsia="en-US"/>
              </w:rPr>
              <w:t>Annual Target</w:t>
            </w:r>
          </w:p>
        </w:tc>
        <w:tc>
          <w:tcPr>
            <w:tcW w:w="189" w:type="pct"/>
            <w:vMerge w:val="restart"/>
            <w:tcBorders>
              <w:top w:val="single" w:sz="6" w:space="0" w:color="000000"/>
              <w:left w:val="single" w:sz="6" w:space="0" w:color="000000"/>
              <w:right w:val="single" w:sz="6" w:space="0" w:color="000000"/>
            </w:tcBorders>
            <w:shd w:val="clear" w:color="auto" w:fill="F5F5F5"/>
            <w:vAlign w:val="center"/>
          </w:tcPr>
          <w:p w14:paraId="304CA9C8" w14:textId="103BB6BD"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right w:val="single" w:sz="6" w:space="0" w:color="000000"/>
            </w:tcBorders>
            <w:shd w:val="clear" w:color="auto" w:fill="F5F5F5"/>
            <w:vAlign w:val="center"/>
          </w:tcPr>
          <w:p w14:paraId="081A339A" w14:textId="5DDE3C7C"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right w:val="single" w:sz="6" w:space="0" w:color="000000"/>
            </w:tcBorders>
            <w:shd w:val="clear" w:color="auto" w:fill="F5F5F5"/>
            <w:vAlign w:val="center"/>
          </w:tcPr>
          <w:p w14:paraId="703A5B88" w14:textId="31C35A5B"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right w:val="single" w:sz="6" w:space="0" w:color="000000"/>
            </w:tcBorders>
            <w:shd w:val="clear" w:color="auto" w:fill="F5F5F5"/>
            <w:vAlign w:val="center"/>
          </w:tcPr>
          <w:p w14:paraId="09D66047" w14:textId="2E6E31D2"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8C6D711" w14:textId="575AE648"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vMerge w:val="restart"/>
            <w:shd w:val="clear" w:color="auto" w:fill="FFFFFF"/>
            <w:vAlign w:val="center"/>
          </w:tcPr>
          <w:p w14:paraId="4F356C56"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val="restart"/>
            <w:shd w:val="clear" w:color="auto" w:fill="FFFFFF"/>
            <w:vAlign w:val="center"/>
          </w:tcPr>
          <w:p w14:paraId="4F89FA32"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2B30DE97" w14:textId="77777777" w:rsidTr="000F7C46">
        <w:trPr>
          <w:trHeight w:val="227"/>
        </w:trPr>
        <w:tc>
          <w:tcPr>
            <w:tcW w:w="235" w:type="pct"/>
            <w:vMerge/>
            <w:tcBorders>
              <w:left w:val="single" w:sz="6" w:space="0" w:color="000000"/>
              <w:bottom w:val="single" w:sz="6" w:space="0" w:color="000000"/>
              <w:right w:val="single" w:sz="6" w:space="0" w:color="000000"/>
            </w:tcBorders>
            <w:shd w:val="clear" w:color="auto" w:fill="F5F5F5"/>
            <w:vAlign w:val="center"/>
          </w:tcPr>
          <w:p w14:paraId="78CA72F5" w14:textId="77777777" w:rsidR="007A6920" w:rsidRDefault="007A6920"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238" w:type="pct"/>
            <w:vMerge/>
            <w:tcBorders>
              <w:left w:val="single" w:sz="6" w:space="0" w:color="000000"/>
              <w:bottom w:val="single" w:sz="6" w:space="0" w:color="000000"/>
              <w:right w:val="single" w:sz="6" w:space="0" w:color="000000"/>
            </w:tcBorders>
            <w:shd w:val="clear" w:color="auto" w:fill="F5F5F5"/>
            <w:vAlign w:val="center"/>
          </w:tcPr>
          <w:p w14:paraId="09A91DC3" w14:textId="77777777" w:rsidR="007A6920" w:rsidRDefault="007A6920"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492" w:type="pct"/>
            <w:vMerge/>
            <w:tcBorders>
              <w:left w:val="single" w:sz="6" w:space="0" w:color="000000"/>
              <w:bottom w:val="single" w:sz="6" w:space="0" w:color="000000"/>
              <w:right w:val="single" w:sz="6" w:space="0" w:color="000000"/>
            </w:tcBorders>
            <w:shd w:val="clear" w:color="auto" w:fill="F5F5F5"/>
            <w:vAlign w:val="center"/>
          </w:tcPr>
          <w:p w14:paraId="37E785F3" w14:textId="77777777" w:rsidR="007A6920" w:rsidRDefault="007A6920"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489" w:type="pct"/>
            <w:vMerge/>
            <w:tcBorders>
              <w:left w:val="single" w:sz="6" w:space="0" w:color="000000"/>
              <w:bottom w:val="single" w:sz="6" w:space="0" w:color="000000"/>
              <w:right w:val="single" w:sz="6" w:space="0" w:color="000000"/>
            </w:tcBorders>
            <w:shd w:val="clear" w:color="auto" w:fill="F5F5F5"/>
            <w:vAlign w:val="center"/>
          </w:tcPr>
          <w:p w14:paraId="480A9963" w14:textId="77777777" w:rsidR="007A6920" w:rsidRDefault="007A6920"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489" w:type="pct"/>
            <w:vMerge/>
            <w:tcBorders>
              <w:left w:val="single" w:sz="6" w:space="0" w:color="000000"/>
              <w:bottom w:val="single" w:sz="6" w:space="0" w:color="000000"/>
              <w:right w:val="single" w:sz="6" w:space="0" w:color="000000"/>
            </w:tcBorders>
            <w:shd w:val="clear" w:color="auto" w:fill="F5F5F5"/>
            <w:vAlign w:val="center"/>
          </w:tcPr>
          <w:p w14:paraId="59AB4A33" w14:textId="77777777" w:rsidR="007A6920" w:rsidRDefault="007A6920" w:rsidP="007A6920">
            <w:pPr>
              <w:spacing w:after="0" w:line="240" w:lineRule="auto"/>
              <w:ind w:left="0" w:firstLine="0"/>
              <w:jc w:val="left"/>
              <w:rPr>
                <w:rFonts w:ascii="Segoe UI" w:eastAsia="Times New Roman" w:hAnsi="Segoe UI" w:cs="Segoe UI"/>
                <w:b/>
                <w:bCs/>
                <w:color w:val="auto"/>
                <w:sz w:val="15"/>
                <w:szCs w:val="15"/>
                <w:lang w:val="en-US" w:eastAsia="en-US"/>
              </w:rPr>
            </w:pPr>
          </w:p>
        </w:tc>
        <w:tc>
          <w:tcPr>
            <w:tcW w:w="217" w:type="pct"/>
            <w:vMerge/>
            <w:tcBorders>
              <w:left w:val="single" w:sz="6" w:space="0" w:color="000000"/>
              <w:bottom w:val="single" w:sz="6" w:space="0" w:color="000000"/>
              <w:right w:val="single" w:sz="6" w:space="0" w:color="000000"/>
            </w:tcBorders>
            <w:shd w:val="clear" w:color="auto" w:fill="F5F5F5"/>
            <w:vAlign w:val="center"/>
          </w:tcPr>
          <w:p w14:paraId="1B4A5B33" w14:textId="77777777" w:rsidR="007A6920" w:rsidRDefault="007A6920"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255" w:type="pct"/>
            <w:vMerge/>
            <w:tcBorders>
              <w:left w:val="single" w:sz="6" w:space="0" w:color="000000"/>
              <w:bottom w:val="single" w:sz="6" w:space="0" w:color="000000"/>
              <w:right w:val="single" w:sz="6" w:space="0" w:color="000000"/>
            </w:tcBorders>
            <w:shd w:val="clear" w:color="auto" w:fill="F5F5F5"/>
            <w:vAlign w:val="center"/>
          </w:tcPr>
          <w:p w14:paraId="0E9970BF" w14:textId="77777777" w:rsidR="007A6920" w:rsidRDefault="007A6920"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200" w:type="pct"/>
            <w:vMerge/>
            <w:tcBorders>
              <w:left w:val="single" w:sz="6" w:space="0" w:color="000000"/>
              <w:bottom w:val="single" w:sz="6" w:space="0" w:color="000000"/>
              <w:right w:val="single" w:sz="6" w:space="0" w:color="000000"/>
            </w:tcBorders>
            <w:shd w:val="clear" w:color="auto" w:fill="F5F5F5"/>
            <w:vAlign w:val="center"/>
          </w:tcPr>
          <w:p w14:paraId="2F871239" w14:textId="77777777" w:rsidR="007A6920" w:rsidRDefault="007A6920"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210" w:type="pct"/>
            <w:vMerge/>
            <w:tcBorders>
              <w:left w:val="single" w:sz="6" w:space="0" w:color="000000"/>
              <w:bottom w:val="single" w:sz="6" w:space="0" w:color="000000"/>
              <w:right w:val="single" w:sz="6" w:space="0" w:color="000000"/>
            </w:tcBorders>
            <w:shd w:val="clear" w:color="auto" w:fill="F5F5F5"/>
            <w:vAlign w:val="center"/>
          </w:tcPr>
          <w:p w14:paraId="6BD2EF71" w14:textId="77777777" w:rsidR="007A6920" w:rsidRPr="00A23510" w:rsidRDefault="007A6920" w:rsidP="007A6920">
            <w:pPr>
              <w:spacing w:after="0" w:line="240" w:lineRule="auto"/>
              <w:ind w:left="0" w:firstLine="0"/>
              <w:jc w:val="center"/>
              <w:rPr>
                <w:rFonts w:ascii="Segoe UI" w:eastAsia="Times New Roman" w:hAnsi="Segoe UI" w:cs="Segoe UI"/>
                <w:b/>
                <w:bCs/>
                <w:color w:val="auto"/>
                <w:sz w:val="16"/>
                <w:szCs w:val="16"/>
                <w:lang w:val="en-US" w:eastAsia="en-US"/>
              </w:rPr>
            </w:pPr>
          </w:p>
        </w:tc>
        <w:tc>
          <w:tcPr>
            <w:tcW w:w="189" w:type="pct"/>
            <w:vMerge/>
            <w:tcBorders>
              <w:left w:val="single" w:sz="6" w:space="0" w:color="000000"/>
              <w:bottom w:val="single" w:sz="6" w:space="0" w:color="000000"/>
              <w:right w:val="single" w:sz="6" w:space="0" w:color="000000"/>
            </w:tcBorders>
            <w:shd w:val="clear" w:color="auto" w:fill="F5F5F5"/>
            <w:vAlign w:val="center"/>
          </w:tcPr>
          <w:p w14:paraId="1638C0FB" w14:textId="77777777" w:rsidR="007A6920" w:rsidRDefault="007A6920"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189" w:type="pct"/>
            <w:vMerge/>
            <w:tcBorders>
              <w:left w:val="single" w:sz="6" w:space="0" w:color="000000"/>
              <w:bottom w:val="single" w:sz="6" w:space="0" w:color="000000"/>
              <w:right w:val="single" w:sz="6" w:space="0" w:color="000000"/>
            </w:tcBorders>
            <w:shd w:val="clear" w:color="auto" w:fill="F5F5F5"/>
            <w:vAlign w:val="center"/>
          </w:tcPr>
          <w:p w14:paraId="1A502BA3" w14:textId="77777777" w:rsidR="007A6920" w:rsidRDefault="007A6920"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189" w:type="pct"/>
            <w:vMerge/>
            <w:tcBorders>
              <w:left w:val="single" w:sz="6" w:space="0" w:color="000000"/>
              <w:bottom w:val="single" w:sz="6" w:space="0" w:color="000000"/>
              <w:right w:val="single" w:sz="6" w:space="0" w:color="000000"/>
            </w:tcBorders>
            <w:shd w:val="clear" w:color="auto" w:fill="F5F5F5"/>
            <w:vAlign w:val="center"/>
          </w:tcPr>
          <w:p w14:paraId="10A6C683" w14:textId="77777777" w:rsidR="007A6920" w:rsidRDefault="007A6920"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189" w:type="pct"/>
            <w:vMerge/>
            <w:tcBorders>
              <w:left w:val="single" w:sz="6" w:space="0" w:color="000000"/>
              <w:bottom w:val="single" w:sz="6" w:space="0" w:color="000000"/>
              <w:right w:val="single" w:sz="6" w:space="0" w:color="000000"/>
            </w:tcBorders>
            <w:shd w:val="clear" w:color="auto" w:fill="F5F5F5"/>
            <w:vAlign w:val="center"/>
          </w:tcPr>
          <w:p w14:paraId="691A4F34" w14:textId="77777777" w:rsidR="007A6920" w:rsidRDefault="007A6920" w:rsidP="007A6920">
            <w:pPr>
              <w:spacing w:after="0" w:line="240" w:lineRule="auto"/>
              <w:ind w:left="0" w:firstLine="0"/>
              <w:jc w:val="center"/>
              <w:rPr>
                <w:rFonts w:ascii="Segoe UI" w:eastAsia="Times New Roman" w:hAnsi="Segoe UI" w:cs="Segoe UI"/>
                <w:b/>
                <w:bCs/>
                <w:color w:val="auto"/>
                <w:sz w:val="15"/>
                <w:szCs w:val="15"/>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15D5FE6" w14:textId="55414C5E"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634C482" w14:textId="451BA7C9"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vMerge/>
            <w:shd w:val="clear" w:color="auto" w:fill="FFFFFF"/>
            <w:vAlign w:val="center"/>
          </w:tcPr>
          <w:p w14:paraId="116393C9"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3429305B"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014C53A8" w14:textId="77777777" w:rsidTr="00B533D5">
        <w:trPr>
          <w:trHeight w:val="366"/>
        </w:trPr>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F164F02" w14:textId="49978FCF" w:rsidR="007A6920" w:rsidRDefault="007A6920" w:rsidP="007A6920">
            <w:pPr>
              <w:spacing w:after="0" w:line="240" w:lineRule="auto"/>
              <w:ind w:left="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r w:rsidR="00500CE9">
              <w:rPr>
                <w:rFonts w:ascii="Segoe UI" w:eastAsia="Times New Roman" w:hAnsi="Segoe UI" w:cs="Segoe UI"/>
                <w:color w:val="auto"/>
                <w:sz w:val="15"/>
                <w:szCs w:val="15"/>
                <w:lang w:val="en-US" w:eastAsia="en-US"/>
              </w:rPr>
              <w:t>6</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E2016D" w14:textId="2F9FD136"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A5D9CA0" w14:textId="14C25590"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 Implementation of Lebotlwane, Thulare paved in Ward 4</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44E5A6D" w14:textId="7C63EE98" w:rsidR="007A6920" w:rsidRDefault="00037FD1"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Meters</w:t>
            </w:r>
            <w:r w:rsidR="007A6920">
              <w:rPr>
                <w:rFonts w:ascii="Segoe UI" w:eastAsia="Times New Roman" w:hAnsi="Segoe UI" w:cs="Segoe UI"/>
                <w:color w:val="auto"/>
                <w:sz w:val="15"/>
                <w:szCs w:val="15"/>
                <w:lang w:val="en-US" w:eastAsia="en-US"/>
              </w:rPr>
              <w:t xml:space="preserve"> of paved road in Ward</w:t>
            </w:r>
            <w:r w:rsidR="00004116">
              <w:rPr>
                <w:rFonts w:ascii="Segoe UI" w:eastAsia="Times New Roman" w:hAnsi="Segoe UI" w:cs="Segoe UI"/>
                <w:color w:val="auto"/>
                <w:sz w:val="15"/>
                <w:szCs w:val="15"/>
                <w:lang w:val="en-US" w:eastAsia="en-US"/>
              </w:rPr>
              <w:t xml:space="preserve"> 4</w:t>
            </w:r>
            <w:r w:rsidR="007A6920">
              <w:rPr>
                <w:rFonts w:ascii="Segoe UI" w:eastAsia="Times New Roman" w:hAnsi="Segoe UI" w:cs="Segoe UI"/>
                <w:color w:val="auto"/>
                <w:sz w:val="15"/>
                <w:szCs w:val="15"/>
                <w:lang w:val="en-US" w:eastAsia="en-US"/>
              </w:rPr>
              <w:t xml:space="preserve"> </w:t>
            </w:r>
            <w:r w:rsidR="00F6752F">
              <w:rPr>
                <w:rFonts w:ascii="Segoe UI" w:eastAsia="Times New Roman" w:hAnsi="Segoe UI" w:cs="Segoe UI"/>
                <w:color w:val="auto"/>
                <w:sz w:val="15"/>
                <w:szCs w:val="15"/>
                <w:lang w:val="en-US" w:eastAsia="en-US"/>
              </w:rPr>
              <w:t xml:space="preserve">( multiyear project) </w:t>
            </w:r>
            <w:r w:rsidR="007A6920">
              <w:rPr>
                <w:rFonts w:ascii="Segoe UI" w:eastAsia="Times New Roman" w:hAnsi="Segoe UI" w:cs="Segoe UI"/>
                <w:color w:val="auto"/>
                <w:sz w:val="15"/>
                <w:szCs w:val="15"/>
                <w:lang w:val="en-US" w:eastAsia="en-US"/>
              </w:rPr>
              <w:t xml:space="preserve"> by</w:t>
            </w:r>
            <w:r>
              <w:rPr>
                <w:rFonts w:ascii="Segoe UI" w:eastAsia="Times New Roman" w:hAnsi="Segoe UI" w:cs="Segoe UI"/>
                <w:color w:val="auto"/>
                <w:sz w:val="15"/>
                <w:szCs w:val="15"/>
                <w:lang w:val="en-US" w:eastAsia="en-US"/>
              </w:rPr>
              <w:t xml:space="preserve"> June</w:t>
            </w:r>
            <w:r w:rsidR="007A6920">
              <w:rPr>
                <w:rFonts w:ascii="Segoe UI" w:eastAsia="Times New Roman" w:hAnsi="Segoe UI" w:cs="Segoe UI"/>
                <w:color w:val="auto"/>
                <w:sz w:val="15"/>
                <w:szCs w:val="15"/>
                <w:lang w:val="en-US" w:eastAsia="en-US"/>
              </w:rPr>
              <w:t xml:space="preserve"> 2026</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CEFD933" w14:textId="24CEF851"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Progress Reports </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6C2595" w14:textId="33190E86"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EABDD7" w14:textId="68198A80" w:rsidR="007A6920" w:rsidRDefault="007A6920" w:rsidP="007A6920">
            <w:pPr>
              <w:spacing w:after="0" w:line="240" w:lineRule="auto"/>
              <w:ind w:left="0" w:firstLine="0"/>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 xml:space="preserve">       M</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81AC7C" w14:textId="6634391A"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6"/>
                <w:szCs w:val="16"/>
                <w:lang w:val="en-US" w:eastAsia="en-US"/>
              </w:rPr>
              <w:t>2</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C2E08C" w14:textId="112CEF16" w:rsidR="007A6920" w:rsidRPr="00A23510" w:rsidRDefault="00197EA7" w:rsidP="007A6920">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4</w:t>
            </w:r>
            <w:r w:rsidR="007A6920" w:rsidRPr="00A23510">
              <w:rPr>
                <w:rFonts w:ascii="Segoe UI" w:eastAsia="Times New Roman" w:hAnsi="Segoe UI" w:cs="Segoe UI"/>
                <w:color w:val="auto"/>
                <w:sz w:val="16"/>
                <w:szCs w:val="16"/>
                <w:lang w:val="en-US" w:eastAsia="en-US"/>
              </w:rPr>
              <w:t>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F2D29FD" w14:textId="45515001"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2B07B31" w14:textId="5B770F74"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72EE0D" w14:textId="0198ADDC"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234E19" w14:textId="76CE2496" w:rsidR="007A6920" w:rsidRDefault="00A55435"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4</w:t>
            </w:r>
            <w:r w:rsidR="007A6920">
              <w:rPr>
                <w:rFonts w:ascii="Segoe UI" w:eastAsia="Times New Roman" w:hAnsi="Segoe UI" w:cs="Segoe UI"/>
                <w:color w:val="auto"/>
                <w:sz w:val="15"/>
                <w:szCs w:val="15"/>
                <w:lang w:val="en-US" w:eastAsia="en-US"/>
              </w:rPr>
              <w:t>00m</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8780C12" w14:textId="22D63D4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73D319" w14:textId="0FF99ED8"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vMerge/>
            <w:shd w:val="clear" w:color="auto" w:fill="FFFFFF"/>
            <w:vAlign w:val="center"/>
          </w:tcPr>
          <w:p w14:paraId="267647A4"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22A7253D"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10A5FF19" w14:textId="77777777" w:rsidTr="00B533D5">
        <w:trPr>
          <w:trHeight w:val="252"/>
        </w:trPr>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53F45E"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D272A6"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84FC21"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C9762D"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C75D4F"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538C0B" w14:textId="4E0A0A97"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9307504" w14:textId="724516EC"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05C70A"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FB18108" w14:textId="5F8D544B" w:rsidR="007A6920" w:rsidRPr="00A23510" w:rsidRDefault="007A6920" w:rsidP="007A6920">
            <w:pPr>
              <w:spacing w:after="0" w:line="240" w:lineRule="auto"/>
              <w:ind w:left="0" w:firstLine="0"/>
              <w:jc w:val="center"/>
              <w:rPr>
                <w:rFonts w:ascii="Segoe UI" w:eastAsia="Times New Roman" w:hAnsi="Segoe UI" w:cs="Segoe UI"/>
                <w:color w:val="auto"/>
                <w:sz w:val="16"/>
                <w:szCs w:val="16"/>
                <w:lang w:val="en-US" w:eastAsia="en-US"/>
              </w:rPr>
            </w:pPr>
            <w:r w:rsidRPr="00A23510">
              <w:rPr>
                <w:rFonts w:ascii="Segoe UI" w:eastAsia="Times New Roman" w:hAnsi="Segoe UI" w:cs="Segoe UI"/>
                <w:color w:val="auto"/>
                <w:sz w:val="16"/>
                <w:szCs w:val="16"/>
                <w:lang w:val="en-US" w:eastAsia="en-US"/>
              </w:rPr>
              <w:t>15 000 000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AFE4CD" w14:textId="4BE7A520"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E95E98" w14:textId="10B69B56"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DECA0E" w14:textId="4871FC7F"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DFA56F2" w14:textId="57F06E33"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E67647"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545F15"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vMerge/>
            <w:shd w:val="clear" w:color="auto" w:fill="FFFFFF"/>
            <w:vAlign w:val="center"/>
          </w:tcPr>
          <w:p w14:paraId="02D06194"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0F3C200B"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359FF6A7" w14:textId="77777777" w:rsidTr="00B533D5">
        <w:trPr>
          <w:trHeight w:val="227"/>
        </w:trPr>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2CB09E"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806E3E"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12405A"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3B920B"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5E5F34"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1771201" w14:textId="3DC0811B"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FA681C" w14:textId="1D25B5D6"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478D968"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B394AEA" w14:textId="77777777" w:rsidR="007A6920" w:rsidRPr="00A23510" w:rsidRDefault="007A6920" w:rsidP="007A6920">
            <w:pPr>
              <w:spacing w:after="0" w:line="240" w:lineRule="auto"/>
              <w:ind w:left="0" w:firstLine="0"/>
              <w:jc w:val="center"/>
              <w:rPr>
                <w:rFonts w:ascii="Segoe UI" w:eastAsia="Times New Roman" w:hAnsi="Segoe UI" w:cs="Segoe UI"/>
                <w:color w:val="auto"/>
                <w:sz w:val="16"/>
                <w:szCs w:val="16"/>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FFBCE93" w14:textId="4ABDA217"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A308F88" w14:textId="680033E7"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3FF1BBD" w14:textId="6AD4262B"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CD7F880" w14:textId="67C9261F" w:rsidR="007A6920" w:rsidRDefault="007A6920" w:rsidP="007A6920">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653459"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95F8E6"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vMerge/>
            <w:shd w:val="clear" w:color="auto" w:fill="FFFFFF"/>
            <w:vAlign w:val="center"/>
          </w:tcPr>
          <w:p w14:paraId="497A5CBB"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vMerge/>
            <w:shd w:val="clear" w:color="auto" w:fill="FFFFFF"/>
            <w:vAlign w:val="center"/>
          </w:tcPr>
          <w:p w14:paraId="76444F37"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2F146ACA" w14:textId="77777777" w:rsidTr="007A6920">
        <w:tc>
          <w:tcPr>
            <w:tcW w:w="964"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1AF8077"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14"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14E012E6"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 Public safety enhanced through sustainable public lighting</w:t>
            </w:r>
          </w:p>
        </w:tc>
        <w:tc>
          <w:tcPr>
            <w:tcW w:w="11" w:type="pct"/>
            <w:shd w:val="clear" w:color="auto" w:fill="FFFFFF"/>
            <w:vAlign w:val="center"/>
          </w:tcPr>
          <w:p w14:paraId="7341C7D6"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3D9C451E"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3B75E2E2"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518786"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C8E5BC"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225721"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757450"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FC0D69"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9B41CB"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55"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3801FB"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B0D021"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2D4294"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5FF144"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B7C52D"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141268"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130F6C"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74394CD"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11" w:type="pct"/>
            <w:shd w:val="clear" w:color="auto" w:fill="F5F5F5"/>
            <w:vAlign w:val="center"/>
          </w:tcPr>
          <w:p w14:paraId="66B04BE5"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145C7EB7"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6E9D8F4B"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8DDEFB"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B005B8"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D84913"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782097"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870DA8"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23C6D7"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55"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8FF3A8"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0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834DCD"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0"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4C55D0"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84EA14"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14A8C1"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9AC363"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89"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468D8C"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33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0B112DE"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5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42DB4C8"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11" w:type="pct"/>
            <w:shd w:val="clear" w:color="auto" w:fill="F5F5F5"/>
            <w:vAlign w:val="center"/>
          </w:tcPr>
          <w:p w14:paraId="687CFFDF"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5F5F5"/>
            <w:vAlign w:val="center"/>
          </w:tcPr>
          <w:p w14:paraId="1E70F617"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194D0A1A" w14:textId="77777777" w:rsidTr="007A6920">
        <w:tc>
          <w:tcPr>
            <w:tcW w:w="235"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D8F2044"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4.1</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D59975"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6D05A8"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4.1 Community lighting erected for improved public safety in ward 8</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7EC3F1"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high mast-lights erected by June 2026 in Ward 8</w:t>
            </w:r>
          </w:p>
        </w:tc>
        <w:tc>
          <w:tcPr>
            <w:tcW w:w="48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A2FBA15"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Progress report and completion certificate</w:t>
            </w: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02A70C"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CF5505"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FD7C9B"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335</w:t>
            </w: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A20D57"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E6A3F0"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12C0628"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F4E973"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ACAE1B"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w:t>
            </w:r>
          </w:p>
        </w:tc>
        <w:tc>
          <w:tcPr>
            <w:tcW w:w="33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1A0122B"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w:t>
            </w:r>
          </w:p>
        </w:tc>
        <w:tc>
          <w:tcPr>
            <w:tcW w:w="1059"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4E5E156"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Infrastructure Development Services Director</w:t>
            </w:r>
          </w:p>
        </w:tc>
        <w:tc>
          <w:tcPr>
            <w:tcW w:w="11" w:type="pct"/>
            <w:shd w:val="clear" w:color="auto" w:fill="FFFFFF"/>
            <w:vAlign w:val="center"/>
          </w:tcPr>
          <w:p w14:paraId="12027D02"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04826443"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22F15A94"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893DEB"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193C3C"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2897CC"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544A52"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B40421"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B0F45C0"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F38F9E"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D99B6F"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42CAE8A"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5500000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130CD56"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42109D"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8455F7"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4E2B307"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FB0CA1"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204458"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31EAC53A"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169D1312"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r w:rsidR="007A6920" w14:paraId="78511A36" w14:textId="77777777" w:rsidTr="007A6920">
        <w:tc>
          <w:tcPr>
            <w:tcW w:w="235"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2CACB8"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38"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EAD739"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9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4F9162"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8910D3"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48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575FA4"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217"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FD137C"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255"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9E14E17"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20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7DC497"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p>
        </w:tc>
        <w:tc>
          <w:tcPr>
            <w:tcW w:w="210"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EB8E7B" w14:textId="77777777" w:rsidR="007A6920" w:rsidRDefault="007A6920" w:rsidP="007A6920">
            <w:pPr>
              <w:spacing w:after="0" w:line="240" w:lineRule="auto"/>
              <w:ind w:left="0" w:firstLine="0"/>
              <w:jc w:val="center"/>
              <w:rPr>
                <w:rFonts w:ascii="Times New Roman" w:eastAsia="Times New Roman" w:hAnsi="Times New Roman" w:cs="Times New Roman"/>
                <w:color w:val="auto"/>
                <w:szCs w:val="20"/>
                <w:lang w:val="en-US" w:eastAsia="en-US"/>
              </w:rPr>
            </w:pP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9C5ABF3"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F6243A5"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C9FDE2"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9"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B1DCB81" w14:textId="77777777" w:rsidR="007A6920" w:rsidRDefault="007A6920" w:rsidP="007A6920">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3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14C5D7"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059"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F6A8DC" w14:textId="77777777" w:rsidR="007A6920" w:rsidRDefault="007A6920" w:rsidP="007A6920">
            <w:pPr>
              <w:spacing w:after="0" w:line="240" w:lineRule="auto"/>
              <w:ind w:left="0" w:firstLine="0"/>
              <w:jc w:val="left"/>
              <w:rPr>
                <w:rFonts w:ascii="Segoe UI" w:eastAsia="Times New Roman" w:hAnsi="Segoe UI" w:cs="Segoe UI"/>
                <w:color w:val="auto"/>
                <w:sz w:val="24"/>
                <w:szCs w:val="24"/>
                <w:lang w:val="en-US" w:eastAsia="en-US"/>
              </w:rPr>
            </w:pPr>
          </w:p>
        </w:tc>
        <w:tc>
          <w:tcPr>
            <w:tcW w:w="11" w:type="pct"/>
            <w:shd w:val="clear" w:color="auto" w:fill="FFFFFF"/>
            <w:vAlign w:val="center"/>
          </w:tcPr>
          <w:p w14:paraId="35B9055F"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c>
          <w:tcPr>
            <w:tcW w:w="11" w:type="pct"/>
            <w:shd w:val="clear" w:color="auto" w:fill="FFFFFF"/>
            <w:vAlign w:val="center"/>
          </w:tcPr>
          <w:p w14:paraId="160FD452" w14:textId="77777777" w:rsidR="007A6920" w:rsidRDefault="007A6920" w:rsidP="007A6920">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5A67944F"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6163A28E" w14:textId="77777777" w:rsidR="00CB4ABF" w:rsidRDefault="00CB4ABF">
      <w:pPr>
        <w:spacing w:after="0" w:line="259" w:lineRule="auto"/>
        <w:ind w:left="0" w:firstLine="0"/>
        <w:jc w:val="left"/>
        <w:rPr>
          <w:rFonts w:eastAsia="Calibri" w:cs="Calibri"/>
          <w:b/>
          <w:szCs w:val="20"/>
          <w:lang w:eastAsia="en-US"/>
        </w:rPr>
      </w:pPr>
    </w:p>
    <w:p w14:paraId="6DB2D9F2" w14:textId="77777777" w:rsidR="00CB4ABF" w:rsidRDefault="00CB4ABF">
      <w:pPr>
        <w:spacing w:after="0" w:line="259" w:lineRule="auto"/>
        <w:ind w:left="0" w:firstLine="0"/>
        <w:jc w:val="left"/>
        <w:rPr>
          <w:rFonts w:eastAsia="Calibri" w:cs="Calibri"/>
          <w:b/>
          <w:szCs w:val="20"/>
          <w:lang w:eastAsia="en-US"/>
        </w:rPr>
      </w:pPr>
    </w:p>
    <w:p w14:paraId="59D1F267" w14:textId="77777777" w:rsidR="00C76AB6" w:rsidRDefault="00C76AB6">
      <w:pPr>
        <w:spacing w:after="0" w:line="259" w:lineRule="auto"/>
        <w:ind w:left="0" w:firstLine="0"/>
        <w:jc w:val="left"/>
        <w:rPr>
          <w:rFonts w:eastAsia="Calibri" w:cs="Calibri"/>
          <w:b/>
          <w:szCs w:val="20"/>
          <w:lang w:eastAsia="en-US"/>
        </w:rPr>
      </w:pPr>
    </w:p>
    <w:p w14:paraId="664D2F22" w14:textId="77777777" w:rsidR="00C76AB6" w:rsidRDefault="00C76AB6">
      <w:pPr>
        <w:spacing w:after="0" w:line="259" w:lineRule="auto"/>
        <w:ind w:left="0" w:firstLine="0"/>
        <w:jc w:val="left"/>
        <w:rPr>
          <w:rFonts w:eastAsia="Calibri" w:cs="Calibri"/>
          <w:b/>
          <w:szCs w:val="20"/>
          <w:lang w:eastAsia="en-US"/>
        </w:rPr>
      </w:pPr>
    </w:p>
    <w:p w14:paraId="3A1623C3"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Moretele Local Municipality</w:t>
      </w:r>
    </w:p>
    <w:p w14:paraId="7E66C5B4"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_____________________________________________________</w:t>
      </w:r>
    </w:p>
    <w:p w14:paraId="47BB90BD"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2025/2026</w:t>
      </w:r>
    </w:p>
    <w:p w14:paraId="01AC705D"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 xml:space="preserve">Adjusted SDBIP </w:t>
      </w:r>
    </w:p>
    <w:p w14:paraId="4F5F611F"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LED</w:t>
      </w:r>
    </w:p>
    <w:tbl>
      <w:tblPr>
        <w:tblpPr w:leftFromText="45" w:rightFromText="45" w:vertAnchor="text"/>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81"/>
        <w:gridCol w:w="782"/>
        <w:gridCol w:w="1592"/>
        <w:gridCol w:w="1592"/>
        <w:gridCol w:w="1592"/>
        <w:gridCol w:w="699"/>
        <w:gridCol w:w="621"/>
        <w:gridCol w:w="621"/>
        <w:gridCol w:w="872"/>
        <w:gridCol w:w="621"/>
        <w:gridCol w:w="621"/>
        <w:gridCol w:w="621"/>
        <w:gridCol w:w="621"/>
        <w:gridCol w:w="1106"/>
        <w:gridCol w:w="3372"/>
        <w:gridCol w:w="36"/>
        <w:gridCol w:w="36"/>
      </w:tblGrid>
      <w:tr w:rsidR="00C76AB6" w14:paraId="05E7A1B9"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91DCB17"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National Outcome</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27050042"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National Outcome Responsive, Accountable, Effective And Efficient Local Government System</w:t>
            </w:r>
          </w:p>
        </w:tc>
      </w:tr>
      <w:tr w:rsidR="00C76AB6" w14:paraId="6A78BCA4"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233DD19"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NDP Chapters</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3AB5C5F9"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Chapter 4: Economic Infrastructure Chapter 8: Human Settlements Chapter 12: Building Safer Communities Chapter 13: Building a capable state Chapter 14: Promoting accountability and fighting corruption</w:t>
            </w:r>
          </w:p>
        </w:tc>
      </w:tr>
      <w:tr w:rsidR="00C76AB6" w14:paraId="67DDE7BB"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34E9E1F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Municipal Strategic Objectives</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0B8E299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To promote and enhance economic development, growth and economic access</w:t>
            </w:r>
          </w:p>
        </w:tc>
      </w:tr>
      <w:tr w:rsidR="00C76AB6" w14:paraId="2FBC9573"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70FF06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Strategic Goals</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985DEA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SG LED: To maximise the economic potential and growth of the local economy through innovation and improved economic performance, To Maximise the economic potential and growth of Agriculture as a critical economic anchor in the local economy, To minimize the environmental damage through maximizing compliance to address the environmental issues that have a direct and </w:t>
            </w:r>
            <w:r>
              <w:rPr>
                <w:rFonts w:ascii="Segoe UI" w:eastAsia="Times New Roman" w:hAnsi="Segoe UI" w:cs="Segoe UI"/>
                <w:color w:val="auto"/>
                <w:sz w:val="15"/>
                <w:szCs w:val="15"/>
                <w:lang w:val="en-US" w:eastAsia="en-US"/>
              </w:rPr>
              <w:lastRenderedPageBreak/>
              <w:t>indirect impacts on the natural environment, To maximise (should be minimise) environmental damage through temporary job creation, To maximise the economic potential development of Tourism in the area, Compliance with Town Planning Legislations/policies/regulations</w:t>
            </w:r>
          </w:p>
        </w:tc>
      </w:tr>
      <w:tr w:rsidR="00C76AB6" w14:paraId="50FF496B"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0BE274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lastRenderedPageBreak/>
              <w:t>Key Performance Area</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9F4D79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w:t>
            </w:r>
          </w:p>
        </w:tc>
      </w:tr>
      <w:tr w:rsidR="00C76AB6" w14:paraId="04849DEF"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CB062FD"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45D26AF0" w14:textId="00495D60"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10. The economic potential development of Tourism in the area </w:t>
            </w:r>
            <w:r w:rsidR="002251F5">
              <w:rPr>
                <w:rFonts w:ascii="Segoe UI" w:eastAsia="Times New Roman" w:hAnsi="Segoe UI" w:cs="Segoe UI"/>
                <w:color w:val="auto"/>
                <w:sz w:val="15"/>
                <w:szCs w:val="15"/>
                <w:lang w:val="en-US" w:eastAsia="en-US"/>
              </w:rPr>
              <w:t>maximized</w:t>
            </w:r>
          </w:p>
        </w:tc>
        <w:tc>
          <w:tcPr>
            <w:tcW w:w="0" w:type="auto"/>
            <w:shd w:val="clear" w:color="auto" w:fill="FFFFFF"/>
            <w:vAlign w:val="center"/>
          </w:tcPr>
          <w:p w14:paraId="345D49B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9E295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F5345E8"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AB79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6776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3AF7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4810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C03B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CA597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B390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AB2E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1B19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B04C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74BF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D4C7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EADF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78EC6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B665D4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114A0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5114E75"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ADAC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C52E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8A48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1888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39FC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A538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808D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B4D1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D56F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26E32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E412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A0C4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99EA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3B856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1D843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0B2BB0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3BD02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5EBACE9"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3FBA4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EABB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328E2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10.1 Tourism Development and supported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28A80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Tourism projects supported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64CB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Completion certificate, delivery notes, and acknowledgement of beneficiaries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EDC4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AAE0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6E7A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68C4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5053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9337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B930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935A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F0D7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88C6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1826D94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5695B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67F0FF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5546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807C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2B3B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91BE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43FC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49C3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D12A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5D2C7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7ECF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709.71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EF3E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2A9E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0601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6316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670B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38D8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7DA481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C0D54E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EA25E8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9530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6820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BA4D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2E0B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8410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73E7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9413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BF26D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421AD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0C73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A509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7654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9811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E723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532D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0FAF7F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70890A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4C2CDFC"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610AD7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68DC95C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 Compliance with Town Planning Legislations/policies/regulations</w:t>
            </w:r>
          </w:p>
        </w:tc>
        <w:tc>
          <w:tcPr>
            <w:tcW w:w="0" w:type="auto"/>
            <w:shd w:val="clear" w:color="auto" w:fill="FFFFFF"/>
            <w:vAlign w:val="center"/>
          </w:tcPr>
          <w:p w14:paraId="716C1AA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B46C36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A8CFD94"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6523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156E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466E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10085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1A3A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3010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E6AA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1E86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1FDA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2098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9438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5358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6B8C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909FE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F8463C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4F4487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BB8BCBD"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E91C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004F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0287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088E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3E9E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5958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9BFC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28EB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CD6C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C24F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5E77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2D0F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C9D9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FAD10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D4EBF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1075C7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272DDE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CFDC0B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2D91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292D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AC609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11.1 Land use survey initiatives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5D42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milestones to be achieved for land use survey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D789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Draft land use survey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B1EA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7299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8A7B98" w14:textId="31FD1841" w:rsidR="00C76AB6" w:rsidRPr="009722A2" w:rsidRDefault="009722A2">
            <w:pPr>
              <w:spacing w:after="0" w:line="240" w:lineRule="auto"/>
              <w:ind w:left="0" w:firstLine="0"/>
              <w:jc w:val="center"/>
              <w:rPr>
                <w:rFonts w:ascii="Segoe UI" w:eastAsia="Times New Roman" w:hAnsi="Segoe UI" w:cs="Segoe UI"/>
                <w:color w:val="auto"/>
                <w:sz w:val="16"/>
                <w:szCs w:val="16"/>
                <w:lang w:val="en-US" w:eastAsia="en-US"/>
              </w:rPr>
            </w:pPr>
            <w:r w:rsidRPr="009722A2">
              <w:rPr>
                <w:rFonts w:ascii="Segoe UI" w:eastAsia="Times New Roman" w:hAnsi="Segoe UI" w:cs="Segoe UI"/>
                <w:color w:val="auto"/>
                <w:sz w:val="16"/>
                <w:szCs w:val="16"/>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B433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2052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14A5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2336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DCBD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54D7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6CCE9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6E2C39A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1ADA0C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20122B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D819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5E0E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58E9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F698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37CF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112E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3E43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B7E4D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D322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ED3D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5B0A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C17E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125E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B708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E05A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AFAE2B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5D9724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F1F5B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9DD7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5CFC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51BC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BE86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2828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9D5F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7487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829CE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CAE73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1629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4C06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B2DF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3177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CD66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E279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84F4EB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58AE7F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115BD7F"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6DAC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883D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B200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CD81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E5C4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C1B3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0302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89F4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6CE4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753F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1E8C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11ED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C168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DD83A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B57F21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7EFAEE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DDD88EF"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1361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A311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D8FA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20E3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C72B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EE40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3226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EF3C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0318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C898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91D4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A1A7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98C8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645BA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C166C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35C209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05B692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CD5C03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6DB00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AA1D5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D838B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11.2 Feasibility study on all MLM incomplete land tenure upgrading Project closure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A8606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Feasibility study on all MLM incomplete land tenure upgrading Project closure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2C125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Final feasibility study report with cost estimations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C286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AE94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8B5358" w14:textId="4FF62FDA" w:rsidR="00C76AB6" w:rsidRPr="002046C4" w:rsidRDefault="002046C4">
            <w:pPr>
              <w:spacing w:after="0" w:line="240" w:lineRule="auto"/>
              <w:ind w:left="0" w:firstLine="0"/>
              <w:jc w:val="center"/>
              <w:rPr>
                <w:rFonts w:ascii="Segoe UI" w:eastAsia="Times New Roman" w:hAnsi="Segoe UI" w:cs="Segoe UI"/>
                <w:color w:val="auto"/>
                <w:sz w:val="16"/>
                <w:szCs w:val="16"/>
                <w:lang w:val="en-US" w:eastAsia="en-US"/>
              </w:rPr>
            </w:pPr>
            <w:r w:rsidRPr="002046C4">
              <w:rPr>
                <w:rFonts w:ascii="Segoe UI" w:eastAsia="Times New Roman" w:hAnsi="Segoe UI" w:cs="Segoe UI"/>
                <w:color w:val="auto"/>
                <w:sz w:val="16"/>
                <w:szCs w:val="16"/>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0939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E718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9A70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CC2E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1DEB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D801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B5A5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6C92A69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10E4E1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6D3780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3BAF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D749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3A93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2786A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6497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13AD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EBA9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D2877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A4B4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B8DD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13D7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45AD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3087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D847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3BF8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6ADC2A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311396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1E9F2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B1C3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9D16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75A7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B0B2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C4BA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3A28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1F9D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EBAC0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33237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E387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E1B1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698D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5A60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3E78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9AC2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514160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E9E4D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179783E"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CD9D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2E5F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FFB8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4C58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D8CF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953B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0BF9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6BA5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CB65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03A4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BC01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869D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42E2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7F7EA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CECB5A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00095A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8E38954"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0696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D4EE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C4DF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C59B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F805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01B2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3BEF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70E9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BCFA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D75B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EDA3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B89F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D3E6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E409C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FBF7A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FDE1C1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6E98D6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7C13AE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C1849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CBD2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8634E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11.3 Delivery, supply, installation and commissioning of GIS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4D2F5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milestone for delivery, supply, installation and commissioning of GIS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12A0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Training session attendance register, training report, Report of Database maintenance and Database management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A8BE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B3D7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6C041B" w14:textId="0939B434" w:rsidR="00C76AB6" w:rsidRPr="002046C4" w:rsidRDefault="002046C4">
            <w:pPr>
              <w:spacing w:after="0" w:line="240" w:lineRule="auto"/>
              <w:ind w:left="0" w:firstLine="0"/>
              <w:jc w:val="center"/>
              <w:rPr>
                <w:rFonts w:ascii="Segoe UI" w:eastAsia="Times New Roman" w:hAnsi="Segoe UI" w:cs="Segoe UI"/>
                <w:color w:val="auto"/>
                <w:sz w:val="16"/>
                <w:szCs w:val="16"/>
                <w:lang w:val="en-US" w:eastAsia="en-US"/>
              </w:rPr>
            </w:pPr>
            <w:r w:rsidRPr="002046C4">
              <w:rPr>
                <w:rFonts w:ascii="Segoe UI" w:eastAsia="Times New Roman" w:hAnsi="Segoe UI" w:cs="Segoe UI"/>
                <w:color w:val="auto"/>
                <w:sz w:val="16"/>
                <w:szCs w:val="16"/>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E678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9912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666D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8FDE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4DB8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BB6F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C39F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7ECC432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D3A119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870351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FD65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1FE8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1E15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2D99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6448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2B76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7C5C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FFD2E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4A99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1031000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F066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9CC8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D457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2DC6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3574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D081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4FB349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41E460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A1099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B235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AC47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2D48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3423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5504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9815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828C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4BF12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7061C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64EB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AAD1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24E9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2194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4711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80E6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826812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834DA2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2ED813D"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F9CB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FC4D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2900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07E9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9DAA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A5EA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1678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2235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5B6B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3FA2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4F6E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3C02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49A4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73B91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33AED1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6A63FE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DBF3EB8"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83ED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3E40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4114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C634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EA9D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9BCE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504B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72D0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C817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37C6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C814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CCAB2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CDB2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C421A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EEEF9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0EC890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D52D4E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F550271"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CD602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3039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A2265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11.4 Demarcation of sites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AF6C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milestone for sites demarcation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8D70A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hAnsi="Segoe UI" w:cs="Segoe UI"/>
                <w:kern w:val="2"/>
                <w:sz w:val="15"/>
                <w:szCs w:val="15"/>
                <w:lang w:val="en-US" w:eastAsia="en-US"/>
              </w:rPr>
              <w:t xml:space="preserve">Proof of application submission, acknowledgement letter of application from the Municipality </w:t>
            </w:r>
            <w:r>
              <w:rPr>
                <w:rFonts w:ascii="Segoe UI" w:hAnsi="Segoe UI" w:cs="Segoe UI"/>
                <w:kern w:val="2"/>
                <w:sz w:val="15"/>
                <w:szCs w:val="15"/>
                <w:lang w:val="en-US" w:eastAsia="en-US"/>
              </w:rPr>
              <w:lastRenderedPageBreak/>
              <w:t>Newspaper notice, and proof of public participation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ADD0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14CC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EBF7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83FF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E0B1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F9A0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888A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47CE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7B84B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42996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1A8A4A6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56144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9CF034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4BA5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1EFA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7F73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6CB2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F692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55AE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029B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04729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ACB0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F7EC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3CCE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DC15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336A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87F9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6EF1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E3ACB9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0A089B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23F2EE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BD62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6D53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2B79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E6DA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51A5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4BA3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BCC3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B5771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A6DAA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1F8A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1B67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57F1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D6FD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D0BB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C4BB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767392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E07F4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2776A40"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F648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4469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7D90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2BB3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9A8B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E9C8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D09E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599F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3590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EA5B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C7BA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3B79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B789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12237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8B1974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004C7F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6BF22FE"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3403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6B9D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761B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09D4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26DB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B8B9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AF30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E04E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2A03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C979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4F58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0A57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D5CF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F8243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36B83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E988B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D22AFC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859DCA3"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DAE23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C9E16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C1BF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11.5 Land use and land development awareness workshops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EEAE0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land use awareness workshops conducted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B905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minutes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21D2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884C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EDBF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D94C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5E55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FEDC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5D3D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1C1A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3256C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DBD1B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4AD743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F3AA85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D1E354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7245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EC11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6561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5B7D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ECF1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F4D7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FF0B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5E8E5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8719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7308000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F141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6850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F7B1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6479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91F0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C941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0E7A1F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13D70D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6B79C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EFC5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77D8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C6DC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0C4B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C52D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62DD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CC12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F401C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F3E7A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0C02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CCF2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90B9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3B8F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EAC5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B6F7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E5109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5DC95C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C75990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0852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4450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E154C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7D8D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A313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1E9D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7FF3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B32BA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9D90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835200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C84C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18AC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918D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DBB0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0BA3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9DB2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0D53FF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0050AA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4B8689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7C99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281B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B920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19B7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8FDE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6965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689D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71C65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D35325"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2994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282A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E791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CCD8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964A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C31E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188787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B81918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EDEBA1F"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1906702"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3BCC738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 Minimise environmental damage through temporary job creation</w:t>
            </w:r>
          </w:p>
        </w:tc>
        <w:tc>
          <w:tcPr>
            <w:tcW w:w="0" w:type="auto"/>
            <w:shd w:val="clear" w:color="auto" w:fill="FFFFFF"/>
            <w:vAlign w:val="center"/>
          </w:tcPr>
          <w:p w14:paraId="2D788D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4CE069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A68F95"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9722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0466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ECD1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25B2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48BD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AD34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CE94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11B3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1B33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9D50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2DB7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F2CA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6206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4A05E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75074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48753C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72DEC45"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DEEB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0D77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A7AD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A4D0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EE5F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E290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DB53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102C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7C37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6B2D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B3F0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0E04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CDEA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BA9FC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35614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86251C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EE94CA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220C461"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7CDF2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2C9C9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36F7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12.1 Minimize the unemployment rate in Moretele through the EPWP initiatives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1C569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jobs created through Phepafatsa Moretele Project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D7D45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Monthly reports and attendance registers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D46D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76B5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1FE2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5260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4D72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390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2BD5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9A48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D8F6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85DB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A5320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5217EBA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AB7395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CA3DB6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1AB9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4CF0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B135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55EC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55C6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B733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4A4C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6CA4E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FFD9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10764026.26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3FA0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F99C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F042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3205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FB84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0A8D3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6D91D4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245D9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5612A4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23D9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4AA6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D43B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EBF2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BCDF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DFC0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E9F2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10C04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AE2CC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F9A4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30DE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C406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4D2F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2F39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B79A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49F5C3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0A281F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430C200"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A023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8D8E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A00E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63B9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BF93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9106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BEAD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1BAE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0E06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27CA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9EDC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7DEE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2AA9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EBF1F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51698E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EF3A5E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334654F"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8F321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82AA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E5F8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89DB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BB8E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4545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7672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2447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C538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191E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BD65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E0FB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193A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2EC77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4C2B0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BFC9E3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54E984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E0E79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1F64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B5258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117E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12.2 Minimize the unemployment rate in Moretele through the EPWP initiatives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2AEA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PPE procured for the In-house EPW Programme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6EE8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Delivery notes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D1BF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ABF4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C1680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C0F7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D5D9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1335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F43C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B59E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08AD2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BF0B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542D1E1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1E817A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DC4B7C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2272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9C5E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ED96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C2A0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90D8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CC9A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58C1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01C6C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34432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01B8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06D4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2297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22C2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9C3B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A012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6E032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2067BB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0CF573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CC26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F31C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89BF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884C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EF07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1035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ED4C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90052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21B86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AC13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656B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CA36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971B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046C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CC21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D40E1D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D25DE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E7A799"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0D52C2D0"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3B085E82"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 Minimize the environmental damage through maximizing compliance to address the environmental issues that have a direct and indirect impact on the natural environment</w:t>
            </w:r>
          </w:p>
        </w:tc>
        <w:tc>
          <w:tcPr>
            <w:tcW w:w="0" w:type="auto"/>
            <w:shd w:val="clear" w:color="auto" w:fill="FFFFFF"/>
            <w:vAlign w:val="center"/>
          </w:tcPr>
          <w:p w14:paraId="4B1E7CD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BA909B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E1C839A"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156F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971AF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5F0F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DE30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0392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170F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CA43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858D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8A03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C6B1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836B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B5AE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E1CB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752B8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B7A1D9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6CEFF1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F7BF85"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F15C8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784A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C114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3B7E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713A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DF76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D314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BEA0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1095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4644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BCBD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C958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5525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5811B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50E8E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A79591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C5A804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5B3E0A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7B0C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0A463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D9207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13.1 Acquire the license for Makapanstad Landfill site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63D21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landfill site license acquired from DEDECT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22A12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Proof of submission of application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162D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CA00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7FE7E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F0AE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74DA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F3FC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1757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8893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89A6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0C3AA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5D681C4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E11389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CB3140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BF2A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C039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73C3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2F50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26B7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5CE3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7D99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747C7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D790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D85C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5903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F2F0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FCF2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FFB2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70D5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0C46E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AC96EF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0D7454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136A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E92E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A8DB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0648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0DCE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BFD6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943F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67D12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CFDC4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4337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B93A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F32C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FF19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756B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A32D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22061A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F4FBB7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CE65173"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89A3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450CA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7821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B0AD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EECF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9CA0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D841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F42A7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1C94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687F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F7F3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354C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C610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07EFA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252BC8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B17034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FCF1A5"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CF96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D516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CC7B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AA98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B94A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76CB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6C95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C26D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FF78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BFE1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28E8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7680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2D35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06D18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44927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57EF1D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2107FA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F909EF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CF1C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8871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79C8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13.2 Cleaning of illegal dump hotspots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EFB94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Number of Wards with weekly cleaning of </w:t>
            </w:r>
            <w:r>
              <w:rPr>
                <w:rFonts w:ascii="Segoe UI" w:eastAsia="Times New Roman" w:hAnsi="Segoe UI" w:cs="Segoe UI"/>
                <w:color w:val="auto"/>
                <w:sz w:val="15"/>
                <w:szCs w:val="15"/>
                <w:lang w:val="en-US" w:eastAsia="en-US"/>
              </w:rPr>
              <w:lastRenderedPageBreak/>
              <w:t>illegal dump hotspots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6F6D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 xml:space="preserve">Monthly signed cleaning of illegal </w:t>
            </w:r>
            <w:r>
              <w:rPr>
                <w:rFonts w:ascii="Segoe UI" w:eastAsia="Times New Roman" w:hAnsi="Segoe UI" w:cs="Segoe UI"/>
                <w:color w:val="auto"/>
                <w:sz w:val="15"/>
                <w:szCs w:val="15"/>
                <w:lang w:val="en-US" w:eastAsia="en-US"/>
              </w:rPr>
              <w:lastRenderedPageBreak/>
              <w:t>dumps reports, including pictures by service, Councillors, and the Environmental Officer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C18B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0DB3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9DC2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2CDD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3B5B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3A1C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651E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4F8B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C997C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4D22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2540589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093C24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5D5AA6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304C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F440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5801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4D6A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F8FF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74E0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CF63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2F467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AF88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8769.6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0F54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16FD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057F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F200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1558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FB3C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43BD1D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5ECBB2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BD20D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F711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608A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A19E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5764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B032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8D04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F38E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A60E7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85A872"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9C06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B68F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B677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1311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90C8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652C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455DD4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D15FDF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9C30138"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A264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04AD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8AB0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ACE9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87F0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1F86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17F59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9CEA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DDCE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495A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2870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7CF7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23D0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40431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FF550A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1237EC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8B1A3BE"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1276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68EA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7F2E4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3C59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3DBA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27A4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EA15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377A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628E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0E6C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6927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0A7A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0972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9837D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4602A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83D948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D78A72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4BB04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E36D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CE586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5B5C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13.3 Wards with access to weekly waste removal services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7E737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wards with access to weekly waste removal services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4F3F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Monthly signed waste collection reports, including pictures by service, Councillors, and the Environmental Officer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454F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03D3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E107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E8F9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C18B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1063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BA3E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FD47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6AF31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0E0B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07EB708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E492CE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07A4B0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B61C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783D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D081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F794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1367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7429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56B6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9AA4B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AEF1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31000000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796B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1789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0883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9AD9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8D9E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F83A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FD8957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2EAB04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0E7B97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9DD3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C285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9AB6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68FD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CE98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BBAF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3EEF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791B7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1F67E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E170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A843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2B4F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9D2E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04AE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B7E4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9C824B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E34F6A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78A5A00"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C2DE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E561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DB20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8931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372C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BF80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ADE3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EB8E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B996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BF7F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9092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51A7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8064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6A3D5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639219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8CA64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53B928B"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AB950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8218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00F4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A957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92DE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6EC4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816A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DEC1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AD98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B207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D3A7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CD04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2270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A4D18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AC1EA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C3BF5A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34B926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6DE45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71A9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877C6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16A2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13.4 Wards with weekly skip bins maintenance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D600C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Wards with weekly skip-bins maintenance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8CD4D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Monthly signed skip bins maintenance reports, including pictures by service, Councillors, and the Environmental Officer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2F1C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5D73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2461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AEAC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1D1E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1566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F80D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3B59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D8D4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55E66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3195219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1372AB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4140CF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DF1E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9F16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3439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86B0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22E9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6F28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7DDC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87B14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A83E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6614784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61ED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D345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1204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418A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7182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9F0A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A5EBE8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FC001D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7D5130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425A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A3AE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6232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2945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5168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28E3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B70E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BDC43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1CBA4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2444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58B6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6FC6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2B3C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C6C0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D31F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959278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C4F43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2313BC8"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4890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E7A8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4AEB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3FDF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677C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0EAC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0549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E6EB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F4AF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08E5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554E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A013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2A39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6E157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DDD5C6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02DA57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643283"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CF21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3DDE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8814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892C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6AFB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38D0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9863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2D6A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6DFE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C343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07DE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FC07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A9C1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B7C75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0C484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E276A7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92B2CD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4BC2977"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6F28F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79E4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3BDE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13.5 Closure and rehabilitation of Ga motla dumpsite</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8C6EB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Closure and rehabilitation of Ga-motla dumpsite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246F7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Final Closure and Rehabilitation Plan and proof of submission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9B93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6962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0373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8181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5730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EF09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3F45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5E31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CA6DE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8BC43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0970476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37042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BB7E54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8FA2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696E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C7DF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CE81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58BC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4628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94D6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03A2B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863C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D70A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B3A5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E8FA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D83F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11D3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E25B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9CFA86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E7D65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7802C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E4CE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C4BE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C5628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624E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7511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3868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20C6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7450A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468E9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D885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96BD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FE05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1767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EC7E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C31B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EF22B9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B7E7C6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D0C46D4"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D0FEB2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46BC329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 The economic potential and growth of the local economy through innovation and improved economic performance maximised</w:t>
            </w:r>
          </w:p>
        </w:tc>
        <w:tc>
          <w:tcPr>
            <w:tcW w:w="0" w:type="auto"/>
            <w:shd w:val="clear" w:color="auto" w:fill="FFFFFF"/>
            <w:vAlign w:val="center"/>
          </w:tcPr>
          <w:p w14:paraId="3CEECB3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FF7B5F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E524FE3"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0610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A679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9187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FB1C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82C2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6CD0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75EF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651A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AEDD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7E10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4FB5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F467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4374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7E182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14D943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83B846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2FEB52C"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CF83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0236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E589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E490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9326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402C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FD6F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A515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2FFE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3C82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6A4C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F616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D867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8FE78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54F02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32F1C6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161762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D4F9AED"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0792E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F322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6F6A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8.1 LED awareness workshops and campaigns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A4645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LED awareness workshops and campaigns conducted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E737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minutes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5547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B665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63EE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BAE7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4681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D690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5F95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0322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5B15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B4CE3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7FD369E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C91B81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6198DE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F750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E4FA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6377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D90D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F03A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F059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95D8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A0E72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D14F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203630.11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F472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DC10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6C00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6948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0EE4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5E6E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0B9B8F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FF8C7E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075BA7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66D9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AC14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92BA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0741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7979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3980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FBCE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2F18F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DD823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DA35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330E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C863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92FB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C9A1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39EB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21A11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D21B05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55F47EE"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7F33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D699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CC794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96FB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2F1A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0A5F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EF06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D043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C52A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069C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B2EC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63096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0B95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47914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427084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875418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9F5E907"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5773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FC2F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C746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E0E2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5C0D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7FAC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1961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C50D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A103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06F4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CDD1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F16E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2730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9703E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22C2C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3BC886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2C8BC8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B4B7294"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F984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680B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693F0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8.2 LED Strategy reviewed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81B2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LED Strategy reviewed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A932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Reviewed LED Strategy</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1201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C736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78A6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8F4B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61B3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3F33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A2EC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4E3A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2E55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89672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7EA126C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75A390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369EE5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775C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31DC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F09A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71C3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6462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1190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DE25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58184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A8C2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45E5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908D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8115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2D41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28F7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B408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0A62CE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2153A4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52C233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E968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4CA2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0C03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0089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AA8F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4BBD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A27D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A6A63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4450C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DC65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2AB1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F6C4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E312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3D74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BACE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38A7C0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2C4062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D61A872"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4EC4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lastRenderedPageBreak/>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CD8B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7FAC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0FF4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2232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FD03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70F5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8143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FA17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68EA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ECC2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EE027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4EDC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46C20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338660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5AE5E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7969846"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87F1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5933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184D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6899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DA56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2DDD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A112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5A11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6686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5400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A701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F5A1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3ADD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14969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85D93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8F8EAF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05BAA0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5DB6BD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5C85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36A2D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B59B9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8.3 Developing Business by law</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C3E54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by-laws promulgated and gazetting business by-laws by June 2026 business by-law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E379E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Copy of the gazette business by-law</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D5B8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1AE0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30C5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1252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F757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F5F1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2F34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FF27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8F37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36150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27618F2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4BDF1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3C3539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C640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9BA2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C369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B6FB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E322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B04B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4823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76662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3975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312782.4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6CFE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64B2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23B3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9AD6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1FB4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580F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C5E7E9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02C6FA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9D94B9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6BD6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0A15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D596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F952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D656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CE74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6299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95492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2546E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1EA4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894C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4ECE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540B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46CD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400E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F8ADF5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DA624A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4FAE17F"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351A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4B25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F99D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25CD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4D7A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66BC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5742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A74B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FF08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F8FB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CD4A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BBA3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7CE1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6DD66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6B8CAC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A48C6A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6EDEBF9"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A988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DDB5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8F9C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6BB9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A6C5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0689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E13F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5BB2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D0B2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6F40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0CDE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BD0C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9776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699DC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7BDF7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DC022E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F08FD6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77C9FF4"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08299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D359F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D2652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8.4 SMME Development and support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3B14AB" w14:textId="5645F853"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SMME</w:t>
            </w:r>
            <w:r w:rsidR="00FE1E3D">
              <w:rPr>
                <w:rFonts w:ascii="Segoe UI" w:eastAsia="Times New Roman" w:hAnsi="Segoe UI" w:cs="Segoe UI"/>
                <w:color w:val="auto"/>
                <w:sz w:val="15"/>
                <w:szCs w:val="15"/>
                <w:lang w:val="en-US" w:eastAsia="en-US"/>
              </w:rPr>
              <w:t>’</w:t>
            </w:r>
            <w:r>
              <w:rPr>
                <w:rFonts w:ascii="Segoe UI" w:eastAsia="Times New Roman" w:hAnsi="Segoe UI" w:cs="Segoe UI"/>
                <w:color w:val="auto"/>
                <w:sz w:val="15"/>
                <w:szCs w:val="15"/>
                <w:lang w:val="en-US" w:eastAsia="en-US"/>
              </w:rPr>
              <w:t>s projects developed and supported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94A5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Appointment letter and completion certificates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93C2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A1D1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DFBE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9BBE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F23A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BFD9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031C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5AF9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1160F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5AF8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3AF1C04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76A639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342926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1141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0FD6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A756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9C94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FBB3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28AE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AD81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4297D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C7AE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751.89</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7C7D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E548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0AA3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247C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CA11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FDCB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163F1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230553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1AE9E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F818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DDE7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0B67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8992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C94D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B3B1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A921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667DE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F95F3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C5F9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12B1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3512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13AE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14F4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0741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D5BA50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FD6BCE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D1ABA4B" w14:textId="77777777" w:rsidTr="00C4788F">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F8CFF6B"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4F2F68F0"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9. The economic potential and growth of Agriculture as a critical economic anchor in the local economy maximised</w:t>
            </w:r>
          </w:p>
        </w:tc>
        <w:tc>
          <w:tcPr>
            <w:tcW w:w="0" w:type="auto"/>
            <w:shd w:val="clear" w:color="auto" w:fill="FFFFFF"/>
            <w:vAlign w:val="center"/>
          </w:tcPr>
          <w:p w14:paraId="68D99A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F0710C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8A1CE5E" w14:textId="77777777" w:rsidTr="00C4788F">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69A4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DC0A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88BB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95EC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ACB9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55F8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1A42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E62B8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6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C551F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A9DF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E6ED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2E36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4F91A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38084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45901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593229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589F3A" w14:textId="77777777" w:rsidTr="00C4788F">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76E7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8CD3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979D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763B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C896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3C90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8EB2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580E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2483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C943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2C33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BB4B8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053E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7334A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2"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5BE75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6A52D8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9CFA77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7DF0D9"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E15E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9.1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0058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4318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9.1 Agriculture Development and support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2200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Agricultural Projects developed and supported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D881A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Appointment letter and completion certificate.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6E19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E5D9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E1E1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8CE7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8E20AF" w14:textId="77777777" w:rsidR="00C76AB6" w:rsidRPr="00FE1E3D" w:rsidRDefault="002A0B36">
            <w:pPr>
              <w:spacing w:after="0" w:line="240" w:lineRule="auto"/>
              <w:ind w:left="0" w:firstLine="0"/>
              <w:jc w:val="center"/>
              <w:rPr>
                <w:rFonts w:ascii="Segoe UI" w:eastAsia="Times New Roman" w:hAnsi="Segoe UI" w:cs="Segoe UI"/>
                <w:color w:val="auto"/>
                <w:sz w:val="24"/>
                <w:szCs w:val="24"/>
                <w:lang w:val="en-US" w:eastAsia="en-US"/>
              </w:rPr>
            </w:pPr>
            <w:r w:rsidRPr="00FE1E3D">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88CA45" w14:textId="77777777" w:rsidR="00C76AB6" w:rsidRPr="00FE1E3D" w:rsidRDefault="002A0B36">
            <w:pPr>
              <w:spacing w:after="0" w:line="240" w:lineRule="auto"/>
              <w:ind w:left="0" w:firstLine="0"/>
              <w:jc w:val="center"/>
              <w:rPr>
                <w:rFonts w:ascii="Segoe UI" w:eastAsia="Times New Roman" w:hAnsi="Segoe UI" w:cs="Segoe UI"/>
                <w:color w:val="auto"/>
                <w:sz w:val="24"/>
                <w:szCs w:val="24"/>
                <w:lang w:val="en-US" w:eastAsia="en-US"/>
              </w:rPr>
            </w:pPr>
            <w:r w:rsidRPr="00FE1E3D">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C473BD" w14:textId="77777777" w:rsidR="00C76AB6" w:rsidRPr="00FE1E3D" w:rsidRDefault="002A0B36">
            <w:pPr>
              <w:spacing w:after="0" w:line="240" w:lineRule="auto"/>
              <w:ind w:left="0" w:firstLine="0"/>
              <w:jc w:val="center"/>
              <w:rPr>
                <w:rFonts w:ascii="Segoe UI" w:eastAsia="Times New Roman" w:hAnsi="Segoe UI" w:cs="Segoe UI"/>
                <w:color w:val="auto"/>
                <w:sz w:val="24"/>
                <w:szCs w:val="24"/>
                <w:lang w:val="en-US" w:eastAsia="en-US"/>
              </w:rPr>
            </w:pPr>
            <w:r w:rsidRPr="00FE1E3D">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98D5C0" w14:textId="77777777" w:rsidR="00C76AB6" w:rsidRPr="00FE1E3D" w:rsidRDefault="002A0B36">
            <w:pPr>
              <w:spacing w:after="0" w:line="240" w:lineRule="auto"/>
              <w:ind w:left="0" w:firstLine="0"/>
              <w:jc w:val="center"/>
              <w:rPr>
                <w:rFonts w:ascii="Segoe UI" w:eastAsia="Times New Roman" w:hAnsi="Segoe UI" w:cs="Segoe UI"/>
                <w:color w:val="auto"/>
                <w:sz w:val="24"/>
                <w:szCs w:val="24"/>
                <w:lang w:val="en-US" w:eastAsia="en-US"/>
              </w:rPr>
            </w:pPr>
            <w:r w:rsidRPr="00FE1E3D">
              <w:rPr>
                <w:rFonts w:ascii="Segoe UI" w:eastAsia="Times New Roman" w:hAnsi="Segoe UI" w:cs="Segoe UI"/>
                <w:color w:val="auto"/>
                <w:sz w:val="15"/>
                <w:szCs w:val="15"/>
                <w:lang w:val="en-US" w:eastAsia="en-US"/>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14D1A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Local Economic Development and Planning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5FF05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Director Local Economic Development</w:t>
            </w:r>
          </w:p>
        </w:tc>
        <w:tc>
          <w:tcPr>
            <w:tcW w:w="0" w:type="auto"/>
            <w:shd w:val="clear" w:color="auto" w:fill="FFFFFF"/>
            <w:vAlign w:val="center"/>
          </w:tcPr>
          <w:p w14:paraId="53907C7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90406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22A935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8DA9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B7BF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344A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14CE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3D88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B1F6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456E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BE7BA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9B91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1585.78</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2642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DBEF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83F3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1079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21DC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0E3F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8AA12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F90697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227DF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62F7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CEF77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F8C0C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07D0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D9B2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A1D8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FD83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A3C26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6676B5"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E4F7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E6FD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9AC5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8FC6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C7D0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A0F1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35AD6F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EF578A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7847BB74"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54772837" w14:textId="77777777" w:rsidR="00C76AB6" w:rsidRDefault="00C76AB6">
      <w:pPr>
        <w:spacing w:after="0" w:line="259" w:lineRule="auto"/>
        <w:ind w:left="0" w:firstLine="0"/>
        <w:jc w:val="left"/>
        <w:rPr>
          <w:rFonts w:eastAsia="Calibri" w:cs="Calibri"/>
          <w:b/>
          <w:szCs w:val="20"/>
          <w:lang w:eastAsia="en-US"/>
        </w:rPr>
      </w:pPr>
    </w:p>
    <w:tbl>
      <w:tblPr>
        <w:tblW w:w="4326" w:type="dxa"/>
        <w:tblCellSpacing w:w="0" w:type="dxa"/>
        <w:tblInd w:w="21600" w:type="dxa"/>
        <w:tblCellMar>
          <w:left w:w="0" w:type="dxa"/>
          <w:right w:w="0" w:type="dxa"/>
        </w:tblCellMar>
        <w:tblLook w:val="04A0" w:firstRow="1" w:lastRow="0" w:firstColumn="1" w:lastColumn="0" w:noHBand="0" w:noVBand="1"/>
      </w:tblPr>
      <w:tblGrid>
        <w:gridCol w:w="6"/>
        <w:gridCol w:w="4900"/>
      </w:tblGrid>
      <w:tr w:rsidR="00C76AB6" w14:paraId="68FA16B0" w14:textId="77777777">
        <w:trPr>
          <w:tblCellSpacing w:w="0" w:type="dxa"/>
        </w:trPr>
        <w:tc>
          <w:tcPr>
            <w:tcW w:w="0" w:type="auto"/>
            <w:vAlign w:val="center"/>
          </w:tcPr>
          <w:p w14:paraId="7A4E9C85" w14:textId="77777777" w:rsidR="00C76AB6" w:rsidRDefault="00C76AB6">
            <w:pPr>
              <w:spacing w:after="160" w:line="259" w:lineRule="auto"/>
              <w:ind w:left="0" w:firstLine="0"/>
              <w:jc w:val="left"/>
              <w:rPr>
                <w:rFonts w:ascii="Segoe UI" w:eastAsia="Times New Roman" w:hAnsi="Segoe UI" w:cs="Segoe UI"/>
                <w:color w:val="auto"/>
                <w:sz w:val="15"/>
                <w:szCs w:val="15"/>
                <w:lang w:val="en" w:eastAsia="en-US"/>
              </w:rPr>
            </w:pPr>
          </w:p>
        </w:tc>
        <w:tc>
          <w:tcPr>
            <w:tcW w:w="0" w:type="auto"/>
            <w:vAlign w:val="center"/>
          </w:tcPr>
          <w:p w14:paraId="27906186" w14:textId="7CBFAAE4" w:rsidR="00C76AB6" w:rsidRDefault="002A0B36" w:rsidP="00C15BA3">
            <w:pPr>
              <w:tabs>
                <w:tab w:val="center" w:pos="4320"/>
                <w:tab w:val="right" w:pos="8640"/>
              </w:tabs>
              <w:spacing w:after="0" w:line="240" w:lineRule="auto"/>
              <w:ind w:left="0" w:firstLine="0"/>
              <w:jc w:val="right"/>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ab/>
            </w:r>
            <w:r>
              <w:rPr>
                <w:rFonts w:ascii="Segoe UI" w:eastAsia="Times New Roman" w:hAnsi="Segoe UI" w:cs="Segoe UI"/>
                <w:color w:val="auto"/>
                <w:sz w:val="15"/>
                <w:szCs w:val="15"/>
                <w:lang w:val="en-US" w:eastAsia="en-US"/>
              </w:rPr>
              <w:tab/>
              <w:t xml:space="preserve">Local Economic Development and PlanningMORETELLOCAMUNICIPALITY SDBIP Annual Plan: 2025/2026 </w:t>
            </w:r>
            <w:r>
              <w:rPr>
                <w:rFonts w:ascii="Segoe UI" w:eastAsia="Times New Roman" w:hAnsi="Segoe UI" w:cs="Segoe UI"/>
                <w:color w:val="auto"/>
                <w:sz w:val="15"/>
                <w:szCs w:val="15"/>
                <w:lang w:val="en-US" w:eastAsia="en-US"/>
              </w:rPr>
              <w:br/>
              <w:t>Page </w:t>
            </w:r>
            <w:r>
              <w:rPr>
                <w:rFonts w:ascii="Segoe UI" w:eastAsia="Times New Roman" w:hAnsi="Segoe UI" w:cs="Segoe UI"/>
                <w:color w:val="auto"/>
                <w:sz w:val="15"/>
                <w:szCs w:val="15"/>
                <w:lang w:val="en-US" w:eastAsia="en-US"/>
              </w:rPr>
              <w:fldChar w:fldCharType="begin"/>
            </w:r>
            <w:r>
              <w:rPr>
                <w:rFonts w:ascii="Segoe UI" w:eastAsia="Times New Roman" w:hAnsi="Segoe UI" w:cs="Segoe UI"/>
                <w:color w:val="auto"/>
                <w:sz w:val="15"/>
                <w:szCs w:val="15"/>
                <w:lang w:val="en-US" w:eastAsia="en-US"/>
              </w:rPr>
              <w:instrText>PAGE</w:instrText>
            </w:r>
            <w:r>
              <w:rPr>
                <w:rFonts w:ascii="Segoe UI" w:eastAsia="Times New Roman" w:hAnsi="Segoe UI" w:cs="Segoe UI"/>
                <w:color w:val="auto"/>
                <w:sz w:val="15"/>
                <w:szCs w:val="15"/>
                <w:lang w:val="en-US" w:eastAsia="en-US"/>
              </w:rPr>
              <w:fldChar w:fldCharType="separate"/>
            </w:r>
            <w:r>
              <w:rPr>
                <w:rFonts w:ascii="Segoe UI" w:eastAsia="Times New Roman" w:hAnsi="Segoe UI" w:cs="Segoe UI"/>
                <w:color w:val="auto"/>
                <w:sz w:val="15"/>
                <w:szCs w:val="15"/>
                <w:lang w:val="en-US" w:eastAsia="en-US"/>
              </w:rPr>
              <w:fldChar w:fldCharType="end"/>
            </w:r>
            <w:r>
              <w:rPr>
                <w:rFonts w:ascii="Segoe UI" w:eastAsia="Times New Roman" w:hAnsi="Segoe UI" w:cs="Segoe UI"/>
                <w:color w:val="auto"/>
                <w:sz w:val="15"/>
                <w:szCs w:val="15"/>
                <w:lang w:val="en-US" w:eastAsia="en-US"/>
              </w:rPr>
              <w:t> ofLocal Economic Development anPlanniMORETELOCAMUNICIPALISDBIAnnuaPlan2025/2026Page  </w:t>
            </w:r>
            <w:r>
              <w:rPr>
                <w:rFonts w:ascii="Segoe UI" w:eastAsia="Times New Roman" w:hAnsi="Segoe UI" w:cs="Segoe UI"/>
                <w:color w:val="auto"/>
                <w:sz w:val="15"/>
                <w:szCs w:val="15"/>
                <w:lang w:val="en-US" w:eastAsia="en-US"/>
              </w:rPr>
              <w:fldChar w:fldCharType="begin"/>
            </w:r>
            <w:r>
              <w:rPr>
                <w:rFonts w:ascii="Segoe UI" w:eastAsia="Times New Roman" w:hAnsi="Segoe UI" w:cs="Segoe UI"/>
                <w:color w:val="auto"/>
                <w:sz w:val="15"/>
                <w:szCs w:val="15"/>
                <w:lang w:val="en-US" w:eastAsia="en-US"/>
              </w:rPr>
              <w:instrText>PAGE</w:instrText>
            </w:r>
            <w:r>
              <w:rPr>
                <w:rFonts w:ascii="Segoe UI" w:eastAsia="Times New Roman" w:hAnsi="Segoe UI" w:cs="Segoe UI"/>
                <w:color w:val="auto"/>
                <w:sz w:val="15"/>
                <w:szCs w:val="15"/>
                <w:lang w:val="en-US" w:eastAsia="en-US"/>
              </w:rPr>
              <w:fldChar w:fldCharType="separate"/>
            </w:r>
            <w:r>
              <w:rPr>
                <w:rFonts w:ascii="Segoe UI" w:eastAsia="Times New Roman" w:hAnsi="Segoe UI" w:cs="Segoe UI"/>
                <w:color w:val="auto"/>
                <w:sz w:val="15"/>
                <w:szCs w:val="15"/>
                <w:lang w:val="en-US" w:eastAsia="en-US"/>
              </w:rPr>
              <w:t xml:space="preserve"> 1 </w:t>
            </w:r>
            <w:r>
              <w:rPr>
                <w:rFonts w:ascii="Segoe UI" w:eastAsia="Times New Roman" w:hAnsi="Segoe UI" w:cs="Segoe UI"/>
                <w:color w:val="auto"/>
                <w:sz w:val="15"/>
                <w:szCs w:val="15"/>
                <w:lang w:val="en-US" w:eastAsia="en-US"/>
              </w:rPr>
              <w:fldChar w:fldCharType="end"/>
            </w:r>
            <w:r>
              <w:rPr>
                <w:rFonts w:ascii="Segoe UI" w:eastAsia="Times New Roman" w:hAnsi="Segoe UI" w:cs="Segoe UI"/>
                <w:color w:val="auto"/>
                <w:sz w:val="15"/>
                <w:szCs w:val="15"/>
                <w:lang w:val="en-US" w:eastAsia="en-US"/>
              </w:rPr>
              <w:t> of </w:t>
            </w:r>
            <w:r>
              <w:rPr>
                <w:rFonts w:ascii="Segoe UI" w:eastAsia="Times New Roman" w:hAnsi="Segoe UI" w:cs="Segoe UI"/>
                <w:color w:val="auto"/>
                <w:sz w:val="15"/>
                <w:szCs w:val="15"/>
                <w:lang w:val="en-US" w:eastAsia="en-US"/>
              </w:rPr>
              <w:fldChar w:fldCharType="begin"/>
            </w:r>
            <w:r>
              <w:rPr>
                <w:rFonts w:ascii="Segoe UI" w:eastAsia="Times New Roman" w:hAnsi="Segoe UI" w:cs="Segoe UI"/>
                <w:color w:val="auto"/>
                <w:sz w:val="15"/>
                <w:szCs w:val="15"/>
                <w:lang w:val="en-US" w:eastAsia="en-US"/>
              </w:rPr>
              <w:instrText>NUMPAGES</w:instrText>
            </w:r>
            <w:r>
              <w:rPr>
                <w:rFonts w:ascii="Segoe UI" w:eastAsia="Times New Roman" w:hAnsi="Segoe UI" w:cs="Segoe UI"/>
                <w:color w:val="auto"/>
                <w:sz w:val="15"/>
                <w:szCs w:val="15"/>
                <w:lang w:val="en-US" w:eastAsia="en-US"/>
              </w:rPr>
              <w:fldChar w:fldCharType="separate"/>
            </w:r>
            <w:r>
              <w:rPr>
                <w:rFonts w:ascii="Segoe UI" w:eastAsia="Times New Roman" w:hAnsi="Segoe UI" w:cs="Segoe UI"/>
                <w:color w:val="auto"/>
                <w:sz w:val="15"/>
                <w:szCs w:val="15"/>
                <w:lang w:val="en-US" w:eastAsia="en-US"/>
              </w:rPr>
              <w:fldChar w:fldCharType="end"/>
            </w:r>
            <w:r>
              <w:rPr>
                <w:rFonts w:ascii="Segoe UI" w:eastAsia="Times New Roman" w:hAnsi="Segoe UI" w:cs="Segoe UI"/>
                <w:color w:val="auto"/>
                <w:sz w:val="24"/>
                <w:szCs w:val="24"/>
                <w:lang w:val="en-US" w:eastAsia="en-US"/>
              </w:rPr>
              <w:t> </w:t>
            </w:r>
          </w:p>
        </w:tc>
      </w:tr>
    </w:tbl>
    <w:p w14:paraId="5D4542F0"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Moretele Local Municipality</w:t>
      </w:r>
    </w:p>
    <w:p w14:paraId="4525EBB2"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_____________________________________________________</w:t>
      </w:r>
    </w:p>
    <w:p w14:paraId="5ACFE4D4"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2025/2026</w:t>
      </w:r>
    </w:p>
    <w:p w14:paraId="748A78B2"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 xml:space="preserve">Adjusted SDBIP </w:t>
      </w:r>
    </w:p>
    <w:p w14:paraId="7F454324"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OFFICE OF THE MAYOR</w:t>
      </w:r>
    </w:p>
    <w:tbl>
      <w:tblPr>
        <w:tblpPr w:leftFromText="45" w:rightFromText="45" w:vertAnchor="text"/>
        <w:tblW w:w="499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38"/>
        <w:gridCol w:w="738"/>
        <w:gridCol w:w="1549"/>
        <w:gridCol w:w="1546"/>
        <w:gridCol w:w="1546"/>
        <w:gridCol w:w="699"/>
        <w:gridCol w:w="772"/>
        <w:gridCol w:w="612"/>
        <w:gridCol w:w="1169"/>
        <w:gridCol w:w="577"/>
        <w:gridCol w:w="577"/>
        <w:gridCol w:w="577"/>
        <w:gridCol w:w="577"/>
        <w:gridCol w:w="1062"/>
        <w:gridCol w:w="3343"/>
        <w:gridCol w:w="36"/>
        <w:gridCol w:w="36"/>
      </w:tblGrid>
      <w:tr w:rsidR="00C76AB6" w14:paraId="4F76AF24" w14:textId="77777777">
        <w:tc>
          <w:tcPr>
            <w:tcW w:w="938"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F2DAD4C"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National Outcome</w:t>
            </w:r>
          </w:p>
        </w:tc>
        <w:tc>
          <w:tcPr>
            <w:tcW w:w="4061"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365E01C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National Outcome Responsive, Accountable, Effective And Efficient Local Government System</w:t>
            </w:r>
          </w:p>
        </w:tc>
      </w:tr>
      <w:tr w:rsidR="00C76AB6" w14:paraId="08A4B5BF" w14:textId="77777777">
        <w:tc>
          <w:tcPr>
            <w:tcW w:w="938"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729EA59"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NDP Chapters</w:t>
            </w:r>
          </w:p>
        </w:tc>
        <w:tc>
          <w:tcPr>
            <w:tcW w:w="4061"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3E100BE2"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Chapter 4: Economic Infrastructure Chapter 8: Human Settlements Chapter 12: Building Safer Communities Chapter 13: Building a capable state Chapter 14: Promoting accountability and fighting corruption</w:t>
            </w:r>
          </w:p>
        </w:tc>
      </w:tr>
      <w:tr w:rsidR="00C76AB6" w14:paraId="102F1311" w14:textId="77777777">
        <w:tc>
          <w:tcPr>
            <w:tcW w:w="938"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31DD0F4B"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Municipal Strategic Objectives</w:t>
            </w:r>
          </w:p>
        </w:tc>
        <w:tc>
          <w:tcPr>
            <w:tcW w:w="4061"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08A07ED9"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To promote and enhance effective governance systems for improved service delivery, To enhance and promote effective governance through credible communication systems, To promote and enhance integrated municipal planning, To promote Institutional development and transformation and good governance</w:t>
            </w:r>
          </w:p>
        </w:tc>
      </w:tr>
      <w:tr w:rsidR="00C76AB6" w14:paraId="3E75B376" w14:textId="77777777">
        <w:tc>
          <w:tcPr>
            <w:tcW w:w="938"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8FB2A8B"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lastRenderedPageBreak/>
              <w:t>Strategic Goals</w:t>
            </w:r>
          </w:p>
        </w:tc>
        <w:tc>
          <w:tcPr>
            <w:tcW w:w="4061"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569C1F9D"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SG Governance: Efficient and effective Audit Management functions provided, Efficient and effective Risk Management functions provided, To ensure credible planning for improved outcomes,Achieve improved in institutional development, transformation, and good governance outcomes through implementation of Performance Management, Promote participatory development and local democracy through effective oversight</w:t>
            </w:r>
          </w:p>
        </w:tc>
      </w:tr>
      <w:tr w:rsidR="00C76AB6" w14:paraId="36219927" w14:textId="77777777">
        <w:tc>
          <w:tcPr>
            <w:tcW w:w="938"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4727F26"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Area</w:t>
            </w:r>
          </w:p>
        </w:tc>
        <w:tc>
          <w:tcPr>
            <w:tcW w:w="4061"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7784A10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Good Governance and Public Participation</w:t>
            </w:r>
          </w:p>
        </w:tc>
      </w:tr>
      <w:tr w:rsidR="00C76AB6" w14:paraId="5CA68A3F" w14:textId="77777777">
        <w:tc>
          <w:tcPr>
            <w:tcW w:w="938"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1FD355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39"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29F387EC"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 Improved institutional development, transformation, and good governance outcomes through implementation of Performance Management</w:t>
            </w:r>
          </w:p>
        </w:tc>
        <w:tc>
          <w:tcPr>
            <w:tcW w:w="0" w:type="auto"/>
            <w:shd w:val="clear" w:color="auto" w:fill="FFFFFF"/>
            <w:vAlign w:val="center"/>
          </w:tcPr>
          <w:p w14:paraId="7EB2293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3E53EC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931FA37" w14:textId="77777777">
        <w:tc>
          <w:tcPr>
            <w:tcW w:w="938"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C127BE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39"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6C2972FD"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 Efficient and effective Audit Management functions provided</w:t>
            </w:r>
          </w:p>
        </w:tc>
        <w:tc>
          <w:tcPr>
            <w:tcW w:w="0" w:type="auto"/>
            <w:shd w:val="clear" w:color="auto" w:fill="FFFFFF"/>
            <w:vAlign w:val="center"/>
          </w:tcPr>
          <w:p w14:paraId="0D2D34C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A4F245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A996D16" w14:textId="77777777">
        <w:tc>
          <w:tcPr>
            <w:tcW w:w="938"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3D58FD4D"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39"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19FA4D57"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 Efficient and effective Risk Management functions provided</w:t>
            </w:r>
          </w:p>
        </w:tc>
        <w:tc>
          <w:tcPr>
            <w:tcW w:w="0" w:type="auto"/>
            <w:shd w:val="clear" w:color="auto" w:fill="FFFFFF"/>
            <w:vAlign w:val="center"/>
          </w:tcPr>
          <w:p w14:paraId="3275B8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92D516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41EDBD3" w14:textId="77777777">
        <w:tc>
          <w:tcPr>
            <w:tcW w:w="938"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3AFA9818"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39"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3AA9A5EA"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 Promote participatory development and local democracy through effective oversight</w:t>
            </w:r>
          </w:p>
        </w:tc>
        <w:tc>
          <w:tcPr>
            <w:tcW w:w="0" w:type="auto"/>
            <w:shd w:val="clear" w:color="auto" w:fill="FFFFFF"/>
            <w:vAlign w:val="center"/>
          </w:tcPr>
          <w:p w14:paraId="194EC9A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E9A64E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6997AE6"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E3ED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236A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CA2A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CA0B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E2397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77EE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0E3E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8526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2B02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1C7D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0614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5202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429B6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F395A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656806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F896FF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47F7F9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0CA2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BFCD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2A07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7241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58675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81FF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3C4B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19F7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4013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3E92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8E13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7E8F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41D2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C2962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ABBDF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472F71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97F522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D717EF7"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4F24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92C3F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8141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 Promotion of Active Involvement, Good Governance and Public Participation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B89B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good government and Public participation initiative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4230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Reports &amp;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421C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3B3B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5CCAE3"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DE028A0" w14:textId="77777777" w:rsidR="00C76AB6" w:rsidRDefault="002A0B36">
            <w:pPr>
              <w:spacing w:after="0" w:line="240" w:lineRule="auto"/>
              <w:ind w:left="0" w:firstLine="0"/>
              <w:jc w:val="center"/>
              <w:rPr>
                <w:rFonts w:ascii="Times New Roman" w:eastAsia="Times New Roman" w:hAnsi="Times New Roman" w:cs="Times New Roman"/>
                <w:color w:val="auto"/>
                <w:sz w:val="16"/>
                <w:szCs w:val="16"/>
                <w:lang w:val="en-US" w:eastAsia="en-US"/>
              </w:rPr>
            </w:pPr>
            <w:r>
              <w:rPr>
                <w:rFonts w:ascii="Times New Roman" w:eastAsia="Times New Roman" w:hAnsi="Times New Roman" w:cs="Times New Roman"/>
                <w:color w:val="auto"/>
                <w:sz w:val="16"/>
                <w:szCs w:val="16"/>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836A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A7EA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E26D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8137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84378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7719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Office of Mayor</w:t>
            </w:r>
          </w:p>
        </w:tc>
        <w:tc>
          <w:tcPr>
            <w:tcW w:w="0" w:type="auto"/>
            <w:shd w:val="clear" w:color="auto" w:fill="FFFFFF"/>
            <w:vAlign w:val="center"/>
          </w:tcPr>
          <w:p w14:paraId="3707A39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B1AC7D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A300ED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2086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E2FB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CD58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C47F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6760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F361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FE90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F0411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FEBDE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C8A5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88DE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D549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6737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B997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E9A0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3C9EB6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459201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F8BAA4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B6C9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6B09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4971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9825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D1F9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6724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DDDB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64967E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924245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922D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DA7F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540E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BE87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5272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0241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3A32B7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5C848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CB4C2C"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0FAD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8C37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E2E2D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A15F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CD4B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E53E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8A32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BFE7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1AA6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7B41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9194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F448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8BB6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4D4B2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EBE4FB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60520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E9139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363E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0995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B2EB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FE46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DDEC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D127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F820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0C57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78A6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9FDC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DE9C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294F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D600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0CB8E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C34A6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ADDA98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4BD5EC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AF0550D"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BA15C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875C3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DE32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18.11.1Promotion of Active Involvement, Good Governance and Public Participation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F4927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(4) Imbizo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6DD7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 &amp;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ED64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4308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AE4DD1"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FF0000"/>
                <w:sz w:val="16"/>
                <w:szCs w:val="16"/>
                <w:lang w:val="en-US" w:eastAsia="en-US"/>
              </w:rPr>
              <w:t>4</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EC4284" w14:textId="77777777" w:rsidR="00C76AB6" w:rsidRDefault="002A0B36">
            <w:pPr>
              <w:spacing w:after="0" w:line="240" w:lineRule="auto"/>
              <w:ind w:left="0" w:firstLine="0"/>
              <w:jc w:val="center"/>
              <w:rPr>
                <w:rFonts w:ascii="Times New Roman" w:eastAsia="Times New Roman" w:hAnsi="Times New Roman" w:cs="Times New Roman"/>
                <w:color w:val="auto"/>
                <w:sz w:val="16"/>
                <w:szCs w:val="16"/>
                <w:lang w:val="en-US" w:eastAsia="en-US"/>
              </w:rPr>
            </w:pPr>
            <w:r>
              <w:rPr>
                <w:rFonts w:ascii="Times New Roman" w:eastAsia="Times New Roman" w:hAnsi="Times New Roman" w:cs="Times New Roman"/>
                <w:color w:val="auto"/>
                <w:sz w:val="16"/>
                <w:szCs w:val="16"/>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C0888A" w14:textId="77777777" w:rsidR="00C76AB6" w:rsidRDefault="002A0B36">
            <w:pPr>
              <w:spacing w:after="0" w:line="240" w:lineRule="auto"/>
              <w:ind w:left="0" w:firstLine="0"/>
              <w:jc w:val="center"/>
              <w:rPr>
                <w:rFonts w:ascii="Times New Roman" w:eastAsia="Times New Roman" w:hAnsi="Times New Roman" w:cs="Times New Roman"/>
                <w:color w:val="auto"/>
                <w:sz w:val="16"/>
                <w:szCs w:val="16"/>
                <w:lang w:val="en-US" w:eastAsia="en-US"/>
              </w:rPr>
            </w:pPr>
            <w:r>
              <w:rPr>
                <w:rFonts w:ascii="Times New Roman" w:eastAsia="Times New Roman" w:hAnsi="Times New Roman" w:cs="Times New Roman"/>
                <w:color w:val="auto"/>
                <w:sz w:val="16"/>
                <w:szCs w:val="16"/>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42CDA7" w14:textId="77777777" w:rsidR="00C76AB6" w:rsidRDefault="002A0B36">
            <w:pPr>
              <w:spacing w:after="0" w:line="240" w:lineRule="auto"/>
              <w:ind w:left="0" w:firstLine="0"/>
              <w:jc w:val="center"/>
              <w:rPr>
                <w:rFonts w:ascii="Times New Roman" w:eastAsia="Times New Roman" w:hAnsi="Times New Roman" w:cs="Times New Roman"/>
                <w:color w:val="auto"/>
                <w:sz w:val="16"/>
                <w:szCs w:val="16"/>
                <w:lang w:val="en-US" w:eastAsia="en-US"/>
              </w:rPr>
            </w:pPr>
            <w:r>
              <w:rPr>
                <w:rFonts w:ascii="Times New Roman" w:eastAsia="Times New Roman" w:hAnsi="Times New Roman" w:cs="Times New Roman"/>
                <w:color w:val="auto"/>
                <w:sz w:val="16"/>
                <w:szCs w:val="16"/>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D8705D" w14:textId="77777777" w:rsidR="00C76AB6" w:rsidRDefault="002A0B36">
            <w:pPr>
              <w:spacing w:after="0" w:line="240" w:lineRule="auto"/>
              <w:ind w:left="0" w:firstLine="0"/>
              <w:jc w:val="center"/>
              <w:rPr>
                <w:rFonts w:ascii="Times New Roman" w:eastAsia="Times New Roman" w:hAnsi="Times New Roman" w:cs="Times New Roman"/>
                <w:color w:val="auto"/>
                <w:sz w:val="16"/>
                <w:szCs w:val="16"/>
                <w:lang w:val="en-US" w:eastAsia="en-US"/>
              </w:rPr>
            </w:pPr>
            <w:r>
              <w:rPr>
                <w:rFonts w:ascii="Times New Roman" w:eastAsia="Times New Roman" w:hAnsi="Times New Roman" w:cs="Times New Roman"/>
                <w:color w:val="auto"/>
                <w:sz w:val="16"/>
                <w:szCs w:val="16"/>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5B5A74" w14:textId="77777777" w:rsidR="00C76AB6" w:rsidRDefault="002A0B36">
            <w:pPr>
              <w:spacing w:after="0" w:line="240" w:lineRule="auto"/>
              <w:ind w:left="0" w:firstLine="0"/>
              <w:jc w:val="center"/>
              <w:rPr>
                <w:rFonts w:ascii="Times New Roman" w:eastAsia="Times New Roman" w:hAnsi="Times New Roman" w:cs="Times New Roman"/>
                <w:color w:val="auto"/>
                <w:sz w:val="16"/>
                <w:szCs w:val="16"/>
                <w:lang w:val="en-US" w:eastAsia="en-US"/>
              </w:rPr>
            </w:pPr>
            <w:r>
              <w:rPr>
                <w:rFonts w:ascii="Times New Roman" w:eastAsia="Times New Roman" w:hAnsi="Times New Roman" w:cs="Times New Roman"/>
                <w:color w:val="auto"/>
                <w:sz w:val="16"/>
                <w:szCs w:val="16"/>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A9F6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D6618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Office of Mayor</w:t>
            </w:r>
          </w:p>
        </w:tc>
        <w:tc>
          <w:tcPr>
            <w:tcW w:w="0" w:type="auto"/>
            <w:shd w:val="clear" w:color="auto" w:fill="FFFFFF"/>
            <w:vAlign w:val="center"/>
          </w:tcPr>
          <w:p w14:paraId="20D9476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A9400D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FAF37A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FBA8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8087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DBD6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B372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2A6A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5423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E271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1A454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E12D5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94DCA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E3185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2A8C1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4E16C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CC3C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2921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9E4127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DA5E0D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26EDB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F6C7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44DE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29C7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DA2E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2AD4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33D0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DAAE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4553F0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60FD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F2123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B2E0A5"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60C0D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D26945"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1D57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A934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D54BA1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72CCC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EBE2C48"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7B91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7A6E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F4FA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29B3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DF67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9301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9E2D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47F0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DB33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642F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8D1B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661F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E57F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F480F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A8C81A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B5609A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D8BBCB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B5985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A298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C13E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7D9E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48971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DA19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1198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17EF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4D3F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8323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032D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FDEF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DF53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D9F99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EBF41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A433A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01CD7B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4DBC11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D314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C9BE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9CE4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18.11.2 Conduct Mayor Oversight visits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BFF72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Mayors Oversights visits and Service Delivery Accelerated Programs (Netefatso Program)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EA14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Reports &amp;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2015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F84E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1F9710F"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FF0000"/>
                <w:sz w:val="16"/>
                <w:szCs w:val="16"/>
                <w:lang w:val="en-US" w:eastAsia="en-US"/>
              </w:rPr>
              <w:t>4</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97309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3E08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D2FF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930C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60DB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E270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0BC1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3E0C1AB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16A44B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5C1901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8BF6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7701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7559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E997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6949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3D74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9911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E32D7A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F8747F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E131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3EED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3A0F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6A39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3510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C7C5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2FE795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780DD9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6A6F45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C0CE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BC9E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2B42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9E0B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36C6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609A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08C0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EE08CA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7813F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5BF7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3716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663B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0007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3138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4C9E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956721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464B60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15585EA"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F7AA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626E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4531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7DE5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DFBC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50CC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C715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99C47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6033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AAF9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39DB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A9CC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1C0C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42176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2D526D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63F315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5609A7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FF46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45B2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EC4F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B30C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E19E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9D5B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C946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A952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C0C2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FD6A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DBE2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95C2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4FB2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9732A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22446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4B62DA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C0275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2919344"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1196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BC68D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B2997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18.11.3 Promotion of the rights of Senior Citizen by June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93BF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(2) of Senior Citizens support Programs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26C1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Reports &amp;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DA65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76BD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4E957B"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sidRPr="000B6066">
              <w:rPr>
                <w:rFonts w:ascii="Segoe UI" w:eastAsia="Times New Roman" w:hAnsi="Segoe UI" w:cs="Segoe UI"/>
                <w:color w:val="auto"/>
                <w:sz w:val="16"/>
                <w:szCs w:val="16"/>
                <w:lang w:val="en-US" w:eastAsia="en-US"/>
              </w:rPr>
              <w:t>2</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9C96C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43C6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3465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21A2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54F9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2F9F0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99ABB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201B26C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CABB6D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5F09A5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CB97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6CF2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A303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BF1A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71A2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787F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B4FF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3AE42F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F4C64A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BE7A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6278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BA6F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4B2E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4BDF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DD18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9FEB87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BF7367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82DB57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5ED1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A394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856D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B8A1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24C1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1CEE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EFEF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3CF327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CEB7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644C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E7FC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CDF9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E80A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EB44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A386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B5F7B0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8FEF5F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B52F238"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97F9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4B07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5970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3D0F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94F6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B340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AE35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3EC1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9FB8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879D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ACFD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854B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BAA5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A7D8C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D8BDA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945F19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E67143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2334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A3AF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8D0C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2E6D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3DD5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45CC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B2FE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D36E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4B8E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A179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CC61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C687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3EC0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97333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39035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E55C89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BFCDAE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BAF247"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7FF1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E5BD6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4D4C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18.11.4 Prepare consolidated quarterly Call Center Reports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4832B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(12) of quarterly Call Center Reports consolidated and submitted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71BCB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Copies of monthly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5E37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9056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155EC5F"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sidRPr="000B6066">
              <w:rPr>
                <w:rFonts w:ascii="Segoe UI" w:eastAsia="Times New Roman" w:hAnsi="Segoe UI" w:cs="Segoe UI"/>
                <w:color w:val="auto"/>
                <w:sz w:val="16"/>
                <w:szCs w:val="16"/>
                <w:lang w:val="en-US" w:eastAsia="en-US"/>
              </w:rPr>
              <w:t>12</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85997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02FE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F599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1252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064B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7913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FF140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155703E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3D6E3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46212F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ED58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6E9D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98CA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AE29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72B6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BE02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75F8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8C66A7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EE5CA5"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651F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83B5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E912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6E51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277E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341D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D5D73A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52981B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BD3AC8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7F2E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3085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9019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3E0C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6EBD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6FBC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9EE0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F0627F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A3909D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3C9E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9D7E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F94E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51E4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C702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C261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D1460B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1CE20F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B24962B"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8F6A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FA48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AA0E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F977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5C9B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CE63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D452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5D80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1CCF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6346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8F65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4357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6D90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D3B9E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3492AF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903356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66AF0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A1E3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9199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B34F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EF80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17FA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E781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5929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988B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3356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94A52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8F83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AC46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B06A7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952AF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4305C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E47C76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2BA414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976D212"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455C4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5615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736D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18.11.5 Provide vulnerable families with food parcels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4025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(1040) of vulnerable households supported with food parcels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8DB47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Beneficiary list per ward Q1-Q4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4F44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F5C7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5E07ED3"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260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6E6275" w14:textId="30CF70E9" w:rsidR="00C76AB6" w:rsidRDefault="000B6066">
            <w:pPr>
              <w:spacing w:after="0" w:line="240" w:lineRule="auto"/>
              <w:ind w:left="0" w:firstLine="0"/>
              <w:jc w:val="center"/>
              <w:rPr>
                <w:rFonts w:ascii="Times New Roman" w:eastAsia="Times New Roman" w:hAnsi="Times New Roman" w:cs="Times New Roman"/>
                <w:color w:val="auto"/>
                <w:sz w:val="16"/>
                <w:szCs w:val="16"/>
                <w:lang w:val="en-US" w:eastAsia="en-US"/>
              </w:rPr>
            </w:pPr>
            <w:r>
              <w:rPr>
                <w:rFonts w:ascii="Times New Roman" w:eastAsia="Times New Roman" w:hAnsi="Times New Roman" w:cs="Times New Roman"/>
                <w:color w:val="auto"/>
                <w:sz w:val="16"/>
                <w:szCs w:val="16"/>
                <w:lang w:val="en-US" w:eastAsia="en-US"/>
              </w:rPr>
              <w:t>1040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C3FB71"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260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920F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5DAF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1A26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52A2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220F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4DBD2AF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D26ED9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BCC414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659F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B177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315B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951F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F4E6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3264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5657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A5EF25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83F29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FF1F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792F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12B3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7C0D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24EB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5955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42616F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44CA7C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8FF363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F1E4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DA4D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EECF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97A3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5D7E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C6ED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9F22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2F4C67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36E5D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041B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92BC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5934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4328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7661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9441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6A8A2A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E73BBF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ED6CB84"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CFD8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AC2F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A108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CA46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F8D1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9CD0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E711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91F9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2DA4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0063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F83F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AA5B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8F1E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F8D67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ECB414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6950B1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5C2F88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4A6B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FFAB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60EA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0323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7A5B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1949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1798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51EA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9572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48D2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CBE8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ACE5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E441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BB30A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EB5E3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2DA574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D53DFF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A729EF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3C4C3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82A2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926A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18.11.6 Promotion and support of destitute 02 families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00BEE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promotion and support of selected destitute 02 families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4BD8A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Pictures and confirmation of receipt by beneficiaries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8541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3E6A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28D53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2DA19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203B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A16B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B727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6EE0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39BD9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E836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138900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9DA65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CBEB34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49D1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F654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1ED1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54FD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8D9B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9DBB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40E6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EC622B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22F987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F98F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F4ED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3A0C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0885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00330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B34F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109D3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101CA6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A2F59D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F066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A500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FDA9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5FB2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3EF0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9372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8A92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E193F9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9A999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7D9F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6143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7862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6F20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5005C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F9CA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ADA875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C86CB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20F7D81"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9785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F3B4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6170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1F96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DE28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CF70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2B05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76CA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48B8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DA75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CEB4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E46C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2493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D356D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5A5CD5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4C343D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003419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4EA0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6657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730B4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9289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A77C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6861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83AA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2E2C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6A61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2E55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9D02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7092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B269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B7555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F6726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32C8EC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F6D528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CAF9CAF"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F8C5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DB32D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DF18C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18.11.7 Hosting of local IGR Forums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682701" w14:textId="77777777" w:rsidR="00C76AB6" w:rsidRDefault="002A0B36">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Number (2) of Local IGR Forums held by June 2026</w:t>
            </w:r>
          </w:p>
          <w:p w14:paraId="021DF817" w14:textId="77777777" w:rsidR="0017611B" w:rsidRDefault="0017611B">
            <w:pPr>
              <w:spacing w:after="0" w:line="240" w:lineRule="auto"/>
              <w:ind w:left="0" w:firstLine="0"/>
              <w:jc w:val="center"/>
              <w:rPr>
                <w:rFonts w:ascii="Segoe UI" w:eastAsia="Times New Roman" w:hAnsi="Segoe UI" w:cs="Segoe UI"/>
                <w:color w:val="auto"/>
                <w:sz w:val="24"/>
                <w:szCs w:val="24"/>
                <w:lang w:val="en-US" w:eastAsia="en-US"/>
              </w:rPr>
            </w:pPr>
          </w:p>
          <w:p w14:paraId="28A914BA" w14:textId="77777777" w:rsidR="0017611B" w:rsidRDefault="0017611B">
            <w:pPr>
              <w:spacing w:after="0" w:line="240" w:lineRule="auto"/>
              <w:ind w:left="0" w:firstLine="0"/>
              <w:jc w:val="center"/>
              <w:rPr>
                <w:rFonts w:ascii="Segoe UI" w:eastAsia="Times New Roman" w:hAnsi="Segoe UI" w:cs="Segoe UI"/>
                <w:color w:val="auto"/>
                <w:sz w:val="24"/>
                <w:szCs w:val="24"/>
                <w:lang w:val="en-US" w:eastAsia="en-US"/>
              </w:rPr>
            </w:pPr>
          </w:p>
          <w:p w14:paraId="16A457C3" w14:textId="77777777" w:rsidR="0017611B" w:rsidRDefault="0017611B">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F97ADE" w14:textId="77777777" w:rsidR="00C76AB6" w:rsidRDefault="002A0B36">
            <w:pPr>
              <w:spacing w:after="0" w:line="240" w:lineRule="auto"/>
              <w:ind w:left="0" w:firstLine="0"/>
              <w:jc w:val="center"/>
              <w:rPr>
                <w:rFonts w:ascii="Segoe UI" w:eastAsia="Times New Roman" w:hAnsi="Segoe UI" w:cs="Segoe UI"/>
                <w:color w:val="auto"/>
                <w:sz w:val="15"/>
                <w:szCs w:val="15"/>
                <w:lang w:val="en-US" w:eastAsia="en-US"/>
              </w:rPr>
            </w:pPr>
            <w:r>
              <w:rPr>
                <w:rFonts w:ascii="Segoe UI" w:eastAsia="Times New Roman" w:hAnsi="Segoe UI" w:cs="Segoe UI"/>
                <w:color w:val="auto"/>
                <w:sz w:val="15"/>
                <w:szCs w:val="15"/>
                <w:lang w:val="en-US" w:eastAsia="en-US"/>
              </w:rPr>
              <w:t>Attendance Registers, Reports &amp; Pictures</w:t>
            </w:r>
          </w:p>
          <w:p w14:paraId="30C5095A" w14:textId="77777777" w:rsidR="0017611B" w:rsidRDefault="0017611B">
            <w:pPr>
              <w:spacing w:after="0" w:line="240" w:lineRule="auto"/>
              <w:ind w:left="0" w:firstLine="0"/>
              <w:jc w:val="center"/>
              <w:rPr>
                <w:rFonts w:ascii="Segoe UI" w:eastAsia="Times New Roman" w:hAnsi="Segoe UI" w:cs="Segoe UI"/>
                <w:color w:val="auto"/>
                <w:sz w:val="24"/>
                <w:szCs w:val="24"/>
                <w:lang w:val="en-US" w:eastAsia="en-US"/>
              </w:rPr>
            </w:pPr>
          </w:p>
          <w:p w14:paraId="55EC6726" w14:textId="77777777" w:rsidR="0017611B" w:rsidRDefault="0017611B">
            <w:pPr>
              <w:spacing w:after="0" w:line="240" w:lineRule="auto"/>
              <w:ind w:left="0" w:firstLine="0"/>
              <w:jc w:val="center"/>
              <w:rPr>
                <w:rFonts w:ascii="Segoe UI" w:eastAsia="Times New Roman" w:hAnsi="Segoe UI" w:cs="Segoe UI"/>
                <w:color w:val="auto"/>
                <w:sz w:val="24"/>
                <w:szCs w:val="24"/>
                <w:lang w:val="en-US" w:eastAsia="en-US"/>
              </w:rPr>
            </w:pPr>
          </w:p>
          <w:p w14:paraId="08AD6F4F" w14:textId="77777777" w:rsidR="0017611B" w:rsidRDefault="0017611B">
            <w:pPr>
              <w:spacing w:after="0" w:line="240" w:lineRule="auto"/>
              <w:ind w:left="0" w:firstLine="0"/>
              <w:jc w:val="center"/>
              <w:rPr>
                <w:rFonts w:ascii="Segoe UI" w:eastAsia="Times New Roman" w:hAnsi="Segoe UI" w:cs="Segoe UI"/>
                <w:color w:val="auto"/>
                <w:sz w:val="24"/>
                <w:szCs w:val="24"/>
                <w:lang w:val="en-US" w:eastAsia="en-US"/>
              </w:rPr>
            </w:pPr>
          </w:p>
          <w:p w14:paraId="39C78F7C" w14:textId="77777777" w:rsidR="0017611B" w:rsidRDefault="0017611B">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D852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CEAE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40B4E49"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sidRPr="00565551">
              <w:rPr>
                <w:rFonts w:ascii="Segoe UI" w:eastAsia="Times New Roman" w:hAnsi="Segoe UI" w:cs="Segoe UI"/>
                <w:color w:val="auto"/>
                <w:sz w:val="16"/>
                <w:szCs w:val="16"/>
                <w:lang w:val="en-US" w:eastAsia="en-US"/>
              </w:rPr>
              <w:t>2</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0C712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0C3F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E51C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7564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AAB5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027D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C8B89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Protocol &amp; IGR Manager</w:t>
            </w:r>
          </w:p>
        </w:tc>
        <w:tc>
          <w:tcPr>
            <w:tcW w:w="0" w:type="auto"/>
            <w:shd w:val="clear" w:color="auto" w:fill="FFFFFF"/>
            <w:vAlign w:val="center"/>
          </w:tcPr>
          <w:p w14:paraId="603100A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2F3592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6C9DB5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1AC0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6794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BC5E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920C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FF0D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BA3C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A9BC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B3837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C6DA4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AF8C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A6A2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AED6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5B25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B6F5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ED61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ACB768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A8F4EA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C01F40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F0CE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2A52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A81A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02F0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D5DD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A04E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F9D2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81C8F6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B658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5CF1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B00C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CE34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B22C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612C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F6C3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EBFEB1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3AA01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F524ED5"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FB2B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AD67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77FF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7EAD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CEC2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F735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D6F0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E69C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0BEE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CDC67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7F7D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F5C9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4818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BDE92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49E5E8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A9C0AA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F80EAA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A746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3DFA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CD90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3EC1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A445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0823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474C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462B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ED0F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793D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40FA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E577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23B4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2C39D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56ED3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7AA175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34D17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2589452"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FB605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F124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227D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18.11.8 Promotion of National Calendar Events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45C12B" w14:textId="31046D86"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(5) of Calendar Events held (Mandela day ,</w:t>
            </w:r>
            <w:r w:rsidR="00C15BA3">
              <w:rPr>
                <w:rFonts w:ascii="Segoe UI" w:eastAsia="Times New Roman" w:hAnsi="Segoe UI" w:cs="Segoe UI"/>
                <w:color w:val="auto"/>
                <w:sz w:val="15"/>
                <w:szCs w:val="15"/>
                <w:lang w:val="en-US" w:eastAsia="en-US"/>
              </w:rPr>
              <w:t>Youth Day</w:t>
            </w:r>
            <w:r w:rsidR="00565551">
              <w:rPr>
                <w:rFonts w:ascii="Segoe UI" w:eastAsia="Times New Roman" w:hAnsi="Segoe UI" w:cs="Segoe UI"/>
                <w:color w:val="auto"/>
                <w:sz w:val="15"/>
                <w:szCs w:val="15"/>
                <w:lang w:val="en-US" w:eastAsia="en-US"/>
              </w:rPr>
              <w:t xml:space="preserve"> ,</w:t>
            </w:r>
            <w:r>
              <w:rPr>
                <w:rFonts w:ascii="Segoe UI" w:eastAsia="Times New Roman" w:hAnsi="Segoe UI" w:cs="Segoe UI"/>
                <w:color w:val="auto"/>
                <w:sz w:val="15"/>
                <w:szCs w:val="15"/>
                <w:lang w:val="en-US" w:eastAsia="en-US"/>
              </w:rPr>
              <w:t xml:space="preserve"> Prayer Day, Human Rights Day, 1 Pre-Easter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1060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Reports &amp;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5F15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D17E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F581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6B41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B8A9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568C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4642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827742" w14:textId="730C942A" w:rsidR="00C76AB6" w:rsidRPr="00565551" w:rsidRDefault="00565551">
            <w:pPr>
              <w:spacing w:after="0" w:line="240" w:lineRule="auto"/>
              <w:ind w:left="0" w:firstLine="0"/>
              <w:jc w:val="center"/>
              <w:rPr>
                <w:rFonts w:ascii="Segoe UI" w:eastAsia="Times New Roman" w:hAnsi="Segoe UI" w:cs="Segoe UI"/>
                <w:color w:val="auto"/>
                <w:sz w:val="16"/>
                <w:szCs w:val="16"/>
                <w:lang w:val="en-US" w:eastAsia="en-US"/>
              </w:rPr>
            </w:pPr>
            <w:r w:rsidRPr="00565551">
              <w:rPr>
                <w:rFonts w:ascii="Segoe UI" w:eastAsia="Times New Roman" w:hAnsi="Segoe UI" w:cs="Segoe UI"/>
                <w:color w:val="auto"/>
                <w:sz w:val="16"/>
                <w:szCs w:val="16"/>
                <w:lang w:val="en-US" w:eastAsia="en-US"/>
              </w:rPr>
              <w:t>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25ED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F238E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121DD1F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D0BA22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9CDE22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3F0C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BDDE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064E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F0CC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DA0D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43A5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3442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D6255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626A4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949F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B327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0ABB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D9BA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C3CE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DBCA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5F4E85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F8343D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86170D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69A63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1B7B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60BB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0DA1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ED7C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C032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5AF5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7829C2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8ACD7E2"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E2EB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806E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0ED6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51D5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800C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6192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2313C9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5EE0C7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5106AEF"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3213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263F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5FF6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790D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0757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B90E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77F1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76EC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55D9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91E5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1DDF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254A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AA55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CA670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830C25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19CBD2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0D95BC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E34B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DE3D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E275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B1A2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A98C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8D2B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FC644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4038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B9D7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90C9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9C45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1C63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2345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1258B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86D93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EC3025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A3D685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4DE7910"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DA1B5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C79C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7BCDD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18.5 Implementation of IGR &amp; Protocol Initiatives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87EC2A" w14:textId="06CFF1B4"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Percentage Implementation of IGR </w:t>
            </w:r>
            <w:r w:rsidR="00565551">
              <w:rPr>
                <w:rFonts w:ascii="Segoe UI" w:eastAsia="Times New Roman" w:hAnsi="Segoe UI" w:cs="Segoe UI"/>
                <w:color w:val="auto"/>
                <w:sz w:val="15"/>
                <w:szCs w:val="15"/>
                <w:lang w:val="en-US" w:eastAsia="en-US"/>
              </w:rPr>
              <w:lastRenderedPageBreak/>
              <w:t>and</w:t>
            </w:r>
            <w:r>
              <w:rPr>
                <w:rFonts w:ascii="Segoe UI" w:eastAsia="Times New Roman" w:hAnsi="Segoe UI" w:cs="Segoe UI"/>
                <w:color w:val="auto"/>
                <w:sz w:val="15"/>
                <w:szCs w:val="15"/>
                <w:lang w:val="en-US" w:eastAsia="en-US"/>
              </w:rPr>
              <w:t xml:space="preserve"> Protocol Initiatives by June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07BDA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attendance registers or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7EA8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2566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DE944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8F585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1A85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7D87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CECD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B59E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7EF1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F09AC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Protocol &amp; IGR Manager</w:t>
            </w:r>
          </w:p>
        </w:tc>
        <w:tc>
          <w:tcPr>
            <w:tcW w:w="0" w:type="auto"/>
            <w:shd w:val="clear" w:color="auto" w:fill="FFFFFF"/>
            <w:vAlign w:val="center"/>
          </w:tcPr>
          <w:p w14:paraId="0123B98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291225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346831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D70E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549E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44A4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6D43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C945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7150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1FCD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22C364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29E25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DDA4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F270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C775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06A2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88CA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C015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FFD403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194C49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B2618B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1FBF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0664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415F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E8EB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964C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F7DD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024E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94640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CE74E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678E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C9CA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679D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2071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C0F7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E4FE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DFE129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71C138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58357E0"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8F8C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206B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BE55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D2C5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E6BC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CF3C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5BA4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BC75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FD05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B812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B9E4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7E53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5E6C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98655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17BDAC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785DD3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608A98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CEF3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56FE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6962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FD0F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43AA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E6FA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286C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DBA3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1543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DBAB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493D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C5DB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180EA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9A0BB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639E3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5DC4EA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FC224B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FF17833"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55D4A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18.5.1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107B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7024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18.5.1 Promotion of social cohesion and good governance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F2C42BB" w14:textId="75AA7663"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(3) Mayor</w:t>
            </w:r>
            <w:r w:rsidR="00565551">
              <w:rPr>
                <w:rFonts w:ascii="Segoe UI" w:eastAsia="Times New Roman" w:hAnsi="Segoe UI" w:cs="Segoe UI"/>
                <w:color w:val="auto"/>
                <w:sz w:val="15"/>
                <w:szCs w:val="15"/>
                <w:lang w:val="en-US" w:eastAsia="en-US"/>
              </w:rPr>
              <w:t>al and</w:t>
            </w:r>
            <w:r>
              <w:rPr>
                <w:rFonts w:ascii="Segoe UI" w:eastAsia="Times New Roman" w:hAnsi="Segoe UI" w:cs="Segoe UI"/>
                <w:color w:val="auto"/>
                <w:sz w:val="15"/>
                <w:szCs w:val="15"/>
                <w:lang w:val="en-US" w:eastAsia="en-US"/>
              </w:rPr>
              <w:t xml:space="preserve"> Stakeholders Outreach Engagements session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08ED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&amp;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93F0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72BE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F98268"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3</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60C8B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507E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0ED5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27D2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B790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C22B0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9E60A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Protocol &amp; IGR Manager</w:t>
            </w:r>
          </w:p>
        </w:tc>
        <w:tc>
          <w:tcPr>
            <w:tcW w:w="0" w:type="auto"/>
            <w:shd w:val="clear" w:color="auto" w:fill="FFFFFF"/>
            <w:vAlign w:val="center"/>
          </w:tcPr>
          <w:p w14:paraId="19349D5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285BEB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11B50F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9D05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EC02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33DB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6BEE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99D0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E690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50C5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A38DB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8055B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65E6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3E7D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4EC7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4C9E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6DB8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5CA9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2D0231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5DED84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00EE9A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FCF5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6DD7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ECFA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42E0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BADF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21D1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719C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D95E7A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AE5E6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BD83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7BF5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82D2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C5F8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DD0F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A8F0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C231FE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A8AF61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45D8CD5"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259E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9330D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8B83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316D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48D7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8D3F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B9BD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B166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BB46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992E4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583F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96AD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9BDA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C11CC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1EF991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FD1881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F97913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F071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4465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E8D1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B130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AF3E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EE60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EFA4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8BC0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7167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8A1B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3FCB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7E53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688F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D5E16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D940C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3AF2B2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216CBD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13DE471"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AA99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18.5.2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FD8A8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5BE48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18.5.2 Strengthening the relationship between the Municipality and Magosi</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F4FF42" w14:textId="190810D4"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w:t>
            </w:r>
            <w:r w:rsidR="00C15BA3">
              <w:rPr>
                <w:rFonts w:ascii="Segoe UI" w:eastAsia="Times New Roman" w:hAnsi="Segoe UI" w:cs="Segoe UI"/>
                <w:color w:val="auto"/>
                <w:sz w:val="15"/>
                <w:szCs w:val="15"/>
                <w:lang w:val="en-US" w:eastAsia="en-US"/>
              </w:rPr>
              <w:t>2</w:t>
            </w:r>
            <w:r>
              <w:rPr>
                <w:rFonts w:ascii="Segoe UI" w:eastAsia="Times New Roman" w:hAnsi="Segoe UI" w:cs="Segoe UI"/>
                <w:color w:val="auto"/>
                <w:sz w:val="15"/>
                <w:szCs w:val="15"/>
                <w:lang w:val="en-US" w:eastAsia="en-US"/>
              </w:rPr>
              <w:t>) of Engagement Session</w:t>
            </w:r>
            <w:r w:rsidR="0017611B">
              <w:rPr>
                <w:rFonts w:ascii="Segoe UI" w:eastAsia="Times New Roman" w:hAnsi="Segoe UI" w:cs="Segoe UI"/>
                <w:color w:val="auto"/>
                <w:sz w:val="15"/>
                <w:szCs w:val="15"/>
                <w:lang w:val="en-US" w:eastAsia="en-US"/>
              </w:rPr>
              <w:t>s and 1 training of</w:t>
            </w:r>
            <w:r>
              <w:rPr>
                <w:rFonts w:ascii="Segoe UI" w:eastAsia="Times New Roman" w:hAnsi="Segoe UI" w:cs="Segoe UI"/>
                <w:color w:val="auto"/>
                <w:sz w:val="15"/>
                <w:szCs w:val="15"/>
                <w:lang w:val="en-US" w:eastAsia="en-US"/>
              </w:rPr>
              <w:t xml:space="preserve"> Magosi and Traditional Council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4F17E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&amp; Pictures and acceptance letter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96EF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81E8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BB68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A81CA2" w14:textId="6100C291" w:rsidR="00C76AB6" w:rsidRPr="0017611B" w:rsidRDefault="00C15BA3">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5F3A08" w14:textId="13B93EBE" w:rsidR="00C76AB6" w:rsidRPr="0017611B" w:rsidRDefault="00C15BA3">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4234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D872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9FE0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27211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0B2D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Protocol &amp; IGR Manager</w:t>
            </w:r>
          </w:p>
        </w:tc>
        <w:tc>
          <w:tcPr>
            <w:tcW w:w="0" w:type="auto"/>
            <w:shd w:val="clear" w:color="auto" w:fill="FFFFFF"/>
            <w:vAlign w:val="center"/>
          </w:tcPr>
          <w:p w14:paraId="40DB265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25991D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42255C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7181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6F58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A730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FEE0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FC2B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206A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B161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BE520B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24E30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262F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EBBA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4E02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BA51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D1E7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991F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458A78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81F4EE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F90015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424C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7219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3F3B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E472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027C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6B08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445A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D49230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D087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EA09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8C4C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59DE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B7E6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0350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2A46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7CF76E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D10260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9F33E9C"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9170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92FA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9D6E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B094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3BED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0AE2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91A4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5628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6C61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D85F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C250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8611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6CD5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851F5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B566AF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D53265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D767B6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B5C0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A453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2000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CD05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6A57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A31F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F784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B1B8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F579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3067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F2B8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AA9A7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F509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A896C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511BA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437906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2ABA21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2CAFD4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5686A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1D5C1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7941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18.6 Promotion and empowerment of Women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C426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Women empowerment initiatives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F548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FB11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DE02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2045ED"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42782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B4BD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E551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71C9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5EF7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0528E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2B45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Office of Mayor</w:t>
            </w:r>
          </w:p>
        </w:tc>
        <w:tc>
          <w:tcPr>
            <w:tcW w:w="0" w:type="auto"/>
            <w:shd w:val="clear" w:color="auto" w:fill="FFFFFF"/>
            <w:vAlign w:val="center"/>
          </w:tcPr>
          <w:p w14:paraId="2908765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4B159B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AE824E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641B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74AE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6498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3DD5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31C6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8ECD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6EA2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3557F6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204551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4093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6812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8A95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919D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5BD8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985B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3E9FF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2F1376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3E1A39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DC25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A7F2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1E60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73C2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0627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2AA1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8C3C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F187D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F4722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CD48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5C44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ABDE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7904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A7D9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46DB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36DCF8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6BE76D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BFBA33"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4DCC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A61D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BEBC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5A4C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2C7E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4F939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1F39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F227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4E745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5E21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44E9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ACAD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7986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31C59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1A4C98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9D3D5D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E1E1EB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5724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23D4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AE5B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E6FE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ADF3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5A8C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BEEE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BEA8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5369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11B0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BBA7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0CBB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7D9D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CFFF9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312CF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3A110F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5147D7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C5B4C4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48E10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18.6.1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238D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3EFA5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18.6.1 Hold Womenâ€™s Day Celebration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BC013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Women Seminar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2B198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2939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9523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75D3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9311EAF"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72F1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B7B6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D246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D596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F773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B1091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65AA742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736CCC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A7AFF6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8B2D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6C70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3219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103B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B9DB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33F2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F528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1A457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E88DB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92C1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0B12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E2E8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FB19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01B8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FEA9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5B3F1B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34C8AF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B3B58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A46F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64C8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6624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8758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5336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4D4D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A29A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B03EA3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03DAB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EE23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CCCB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BA77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81E5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3E16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E82A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0B46D5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4D446F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9726A6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4786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F9CA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CAB2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279E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00FC1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D4ED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B0E8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E0512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095F3A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B00C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D3E0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620C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8F8E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68BD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2E62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375875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ED5C1A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EE75BE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6993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569A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77A0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678C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8165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14D2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CD61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328E3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E861C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FA4E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8F8E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4B3A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0032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9041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3F14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2FD351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6EB60A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59EDF6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BC9A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8329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E6CD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72EE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2BA6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8C65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1EEA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10FBB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A94D1A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3CB6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41D3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4A5B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9FB6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32FE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50CB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4ABDB1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000468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DA26F4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EDEA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3901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F344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9513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29DD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2A6F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F6BF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2AC6C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182C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6D99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A11B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AE25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DE2E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A0FF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74D3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2E068C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6203BC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7591DF3"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93C7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6477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5426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67E6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126B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AD85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F22F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25BB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90D8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CC26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F709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3978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BF49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16B69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0AA41B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EA8A89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6B5ED8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DEAC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8A81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A867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8814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9209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7BEE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7C2C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D0C0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71B4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7240D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154F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9654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2F15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06725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003E0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FD5A8D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2BC23C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A5DF2BA"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6782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F6AD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6EF9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18.7 Promotion and support of people living with disability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7266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support of people living with disabilities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D7B5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Q1,Q3 Reports, Attendance register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507F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3C62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68B9460"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C7F9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B96A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3F18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91B3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9B54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5F9F8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1C6D2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138672D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7F12D2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F619DB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35C7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2BA6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AD80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3885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70F0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BA89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3B97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255DF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92D20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9035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6908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6842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BAFB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5EF7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5946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AE2ACC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50B58F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9B3E82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EBDA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21D8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7A45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B77B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08F8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2960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59D5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B6E4D2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9206F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22F8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A3D8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C056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CE26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ABA3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B249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BB711C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931772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907DD4"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DF19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E540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D6DA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9517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C112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F0F3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C4E3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4ECC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05DB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CC20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0201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F11C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D40E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9363D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0DA80D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98CEDE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C99CD2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381A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6F2D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2DA0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7A32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F0BC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8536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854A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80B5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C6AD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ED7B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B8D7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31C7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B25D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DC020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EAE44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E82E2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E2CED5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BC6947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360A4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18.7.1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D9AEB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B4769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18.7.1 Provide Disability Projects Support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B0D5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Casual Day Celebration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407C8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Pictures and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AE85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3C19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79F0DD9"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BE2F5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E88E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B043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0B45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646F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4160D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D01F1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6E92A9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B76E89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6B6A73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3B8E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CC02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8E10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1E4C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7C56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050A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7DF2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DCD509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99E29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9668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390E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E97E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B6FB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E8A5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10A8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A28D2C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B2C1F3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E41F75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3AF8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4ACE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DC60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65E2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A776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78B2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745B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FF67CC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1E43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1051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1576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5F87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D66A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D359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2A05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A2BEB5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1EF8EB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0FDDE01"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BA92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9CE1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7A97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1084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AF2A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EE01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AA59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3AB1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CB3E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27D8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AAC4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A51AB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1B6A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8D2E3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D75893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11DD84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B1401F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3A7C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BA53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1363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CE38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635F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41B4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C344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162C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BE56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10F2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2BAB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658E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0919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F2F49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431FB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C772D0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307535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C43C0D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9B91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18.7.2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02DC8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6B94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18.7.2 Engagement with People with Disability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51BF7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(2) Disability Forum Meetings and Programs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E7C4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760C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BCC4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5BFD3C9"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B2C98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D579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B2E1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8FF6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DDAE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7778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B4A7E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73EBEB9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CB9502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3383D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4A54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8EC1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A95D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7E35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E811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0588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4C75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43BD8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CB000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CD86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B0BA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FA24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461D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D47D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E3FB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63BF2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4C17F0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2D4E1D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54B2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6226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5EE5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A40E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D2A9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CB0F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12EC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E131CB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E413A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6B26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9E26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3F39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9A58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44E2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A221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1FCB3A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84E1B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5530602"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E972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D531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D9D6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0680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7CC1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2400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2416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7928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1FE2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4A86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21BF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B14D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F96A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1672F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EA177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367EF4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64D7CB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1A29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B07A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6A54D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4465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F444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E7EE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AB01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5D1B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FB5A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C2D9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120F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DB66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F6B8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B0835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4F8D1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876EFF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5E110C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36364BA"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5B6F4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18.7.3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6E16C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13B9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18.7.3 Provide People with Disability Projects Support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CCF0F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Disability Projects Supported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8EEF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Profile of projects, acknowledgement of receipt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8FC8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1741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3E94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C2EE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5693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566C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7E97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8D03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C400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14103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4624976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4D0A5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4764D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1C0B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01C9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9853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C842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B28C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D4AA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AFF4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4802E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A51A6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F2FF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442E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C369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C096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624E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65DB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4902B5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9DC020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A803C2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F48E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0241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84CB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6ED6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249A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5322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4C6C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0E7CF2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0247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6FBF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214D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B609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8EE6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3CD3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9B2B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ED8FAA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51465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F493E7E"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9183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6C01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7622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2855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553A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BBF1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29D1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53C2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4C02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FD22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23C5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5AD6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E39A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CA855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0D41E4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4997C7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37DBC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EF50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EE1C1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B8E0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8933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959E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DE7E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AA72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0861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8FEA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3242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2592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81A4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8EA5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4672B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4FF62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469CFE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A5A8F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FDE541"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F74F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B515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0F00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 Promotion of Social Cohesion through celebrating National Days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69B7A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Social Cohesion through celebrating National Days initiatives implemented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5C1AE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60D8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66F9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709B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1B39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76F2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3D16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8D88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B977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52A58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49C4D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3B4DF3E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8931E4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4CC59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50EF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0BF7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32BC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7B20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8EB8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363E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07CF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6B18A9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41F379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A53C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13C7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EB93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8062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4C9F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9A67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F786AC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9A439D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B9AB3C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466C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AA5D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CAEF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4F09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2782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BC3A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1365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634ED9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78BB9A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5F43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BD63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AFD8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1D69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5B6C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6CC9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170BFF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D803C6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776690D"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F0C4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C238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F822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6160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BB21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F302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B49B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AF3F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1603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A239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9218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D595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E759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D543C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39C4D6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E51E97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7C0AB5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A8E4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3FAA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B78A8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EDBE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BA2F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BC09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C183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CF15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88CF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84E1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BCD5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4435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B4C5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E12A1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BBB3A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8B411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F1C324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12178D3"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57A56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670F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BF37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18.8.1 Promotion of Social Cohesion through celebrating National Days by September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AFBC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Heritage Day Celebration September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BE123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2EBF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6293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BC580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2CD0A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082E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F0B0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B0D1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69DC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2DB8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A1EE9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2EF1A02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69AF12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943E35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24F7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366E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3F69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CD06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7C2D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E9B6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FFBF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6876E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9A68B2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3648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9908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DDD8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D936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0029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5436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AB4B27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13069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B9E17F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7682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8445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5A74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2D2A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CF0E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7D67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F3CB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D9AB1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84E2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E1DB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AEAD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3810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DE63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92A3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97857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AE8454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BB78C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298229F"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0AC7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8CF4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86BB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C938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91E1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916C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0D14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E489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88D6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9AAD3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83FA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3C7E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C728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160AB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48EA5E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F7E7D4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79F795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74F8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7B2A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0ABA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9AF9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68BD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439A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7807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D241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1BA6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C021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C718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0EFE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3A34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0EEB4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099E1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A5F6B1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99D039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30CB92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BFEF5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17ED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F252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18.8.2 Promotion of Social Cohesion through celebrating National Days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4774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Women's Month Commemoration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A3D9E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EAF0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1687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45D9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9A592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E203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BA92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A506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FAA8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1267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50F85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6F7D65C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8B7824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FA2FD5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28CA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F5A0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1C30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8D3A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F00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8719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DF1C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Capex</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951CFE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2A25A2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69D7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792B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7C8C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1637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6E36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2BE8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189AA8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95F148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D37F28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DD05D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34B9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CDB0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EEC0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53D6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5DF9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372F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331BDE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4E95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C314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02B8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7366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1E79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235F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1BFB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395A96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F9188B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1A9F3D6"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6042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D181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7124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C8C7B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4721D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EF10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5516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550F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2F0B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D5A3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DDC0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3E56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7CEA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3427D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8E114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DE47D5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3F409D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FC22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B7CC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1EAE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2504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1B4F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C6F8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35A6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5360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A8B6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6A93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A254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9491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9B071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F6CD6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D6FB2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11018A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18EF25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682151A"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42A37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2AD69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1ABD2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18.8.3 Promotion of Social Cohesion through celebrating National Days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ADFA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World Aids Days celebrated by July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6945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AA9F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BBBE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8755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4E1D0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0BC6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BCF6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4FE2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B7D7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D4E1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FD770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06FFE64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232EB8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A6EFE2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703A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7C23A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6FBE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EC9E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8698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9881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A8BD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478189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53A3A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BA3F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1823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1135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514C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F4AF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F9B4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198C5C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CE93A5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63C4FE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1A12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526E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5A39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6451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8770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EBA2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CC67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AAC144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930C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52D4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A867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A48E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F503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9747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9F6B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AE9BBB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3D465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0F8D592"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D2A8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A20C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CDF5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4317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E318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2B2E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AE9E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F31C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9B9C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C058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0F21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8ADB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18B9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3831A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7A34A1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E5D6BA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66223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25EF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73E4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0635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2EC4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30E3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91C8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B86E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670D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81F7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EED4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4EE6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F3EE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13C5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19B32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9E03E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ACEE0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D7C1CB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9B41752"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23BAF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6D0AC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6B7E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18.8.4 Promotion of Social Cohesion through celebrating National Days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D9B6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16 Days of Activism of Abuse Against Women and Child Abuse celebrated by December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2AF0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4B44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9008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79904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45AB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CE3E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484B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85F5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3279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F60BC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D31F0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3FDE10B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53552B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D2A56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EF65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16C3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5644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A168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3A0C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FB2E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3A79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55830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39103A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4619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4E0D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5CA6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64DD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869F5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9C37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6189A1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8DB442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9B317B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1FFE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860D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D1D5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EC35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CD70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4E9D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01AC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F4B94B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194043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72C1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834B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FC99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A9E8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5884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D40D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0287F1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CA1793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72E2003"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6A22C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A4A7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B6C4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9B6C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9128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C9AF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5F89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1DCF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B9A0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419F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9F5E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E0931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C04D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97CBE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1A400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BB2031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B7FCBF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F8F01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2695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4404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662C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CB05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ABCB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A798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8685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B15A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EFCA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34B6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4721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D85F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3D0D2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D1EC7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0D0BDF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313D93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023F838"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C0D8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13F0E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B12A6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 Promotion and empowerment of the Youth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583F9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Youth empowerment initiatives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2F815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577B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2DAA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FECE549"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E24E9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2E08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FE73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A505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C383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A554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992F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61D2A0C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86FB29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C0CD63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F645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CB77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C66F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AFD4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7F72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5F31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00FF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6717A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02C1A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CCCE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0EAD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2B8B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9143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E48E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3AFC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400D81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F6F4DE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075AD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82A5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025F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0931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CD84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68AF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31FC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A9E5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CAC8B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820F1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8A72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5FFD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7B87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F817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A298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B985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34B52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BA46D7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501DD4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3505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26DB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B2D2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31C10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C6DD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3699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9FE9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D596B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E042C7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2ADB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3B2F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919B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F5F6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0034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F92A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3F181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2F8272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116459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92C0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FAD0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21D8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7F3C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5208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106E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6661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2C6309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842AC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750000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D80C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53AD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3BE8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46BD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E63E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0152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AD8AF1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5C0D0C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293ED20"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77E5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B4FB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2C71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1714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8B86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BB1B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08B6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4E60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D285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4C09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1770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39C4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C2DA1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D8B6E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912FE0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8A810A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462ED7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FCB4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9CBE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44B2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7450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3E24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0C8B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5B8D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3F7F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1E23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4DFC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CF2C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EFC2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01D6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19ACA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A668B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AF56EA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4A3A0F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4E7477"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23C97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8D80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74E3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18.9.2 Youth Council Engagement Session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5647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Host (1) Youth Council Engagement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0434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 report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64E6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EF66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2B0533"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9732E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C7D3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1243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BF5F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B4C2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8678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BDE4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6FF27BF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48A077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4B72A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D6F7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E40C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BBC0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D4D1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7533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458A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EC56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CAD81B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57342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77DB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2FDE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6AAE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B441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3476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AA0D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5D9CE2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FC680E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8D0E49B"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7B84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A690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FB84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053C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FBC9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6AC2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A503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78C33A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8A6AC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3240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F157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B10B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1A19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49B2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4952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CDD3A5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E13632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449B911"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DEE2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AAF4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82AE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7495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99B5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E293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5032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B0F3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7424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A733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6CF3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B80F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3E66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EE359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2FB5AF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FDE755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D35888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4DAF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45F7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2E7B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48A9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9686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C489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D4F5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DE83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729F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58C1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108B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D6C4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4B6A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A48CD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5FEF4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0F7652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DF1B8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5516295"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C355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AFDF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2E77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18.9.3 Host Career Development Program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BC21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Number (1) Career Exhibition in </w:t>
            </w:r>
            <w:r>
              <w:rPr>
                <w:rFonts w:ascii="Segoe UI" w:eastAsia="Times New Roman" w:hAnsi="Segoe UI" w:cs="Segoe UI"/>
                <w:color w:val="auto"/>
                <w:sz w:val="15"/>
                <w:szCs w:val="15"/>
                <w:lang w:val="en-US" w:eastAsia="en-US"/>
              </w:rPr>
              <w:lastRenderedPageBreak/>
              <w:t>partnership with Dept of Education)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50D5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Attendance registers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24CE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1448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8410F57"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2F658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C0E0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78A6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9EA2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D55A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F697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199E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7FE76A2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BDFD73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BDF52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3FA7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133E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4CC9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DF2C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B197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1393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1120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25484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5358E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87B4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1307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139C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7552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D7BF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C8B1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85B11F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8CE206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39D49A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7366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2030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EA2A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5F0F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D8ED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11C8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3C14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FEEE0C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3269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05E4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2A91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1664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2D02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B637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8768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1B627C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41FD0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BCA5EB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1FD7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9179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F21F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C15A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CA8D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B522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F2FC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ACA006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27ECC3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6DD8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1DB4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A046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B28C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CFEE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0E20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C050B8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8994A7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EA152F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A0881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92C7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FB98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2084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8043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A7BB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CD8C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4A43B8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B8BDB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62EA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B871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E8D6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7555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5374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960D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C8DD7E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89F9EF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435F601"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F908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DA35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F46A2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CFD9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C686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2611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7BCE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ABDA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DD1C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8FD1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6146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D837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DE39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04086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67BE04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9581BF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26A40F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2B2F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DC32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84B1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9045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C27A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DD6A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3B33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3530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9F7D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A519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E1AA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47F9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45CF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72C14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11690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9A4E38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5B8ED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BF7A78E"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4A53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B6359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D6000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18.9.5 Conduct Back to School Campaign in partnership with Dept of Education by March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10D3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Back-to-School Campaigns conducted in partnership with Dept of Education (Distribution of 200 shoes, and 500 cares packs) by March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B9D06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List of Schools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078E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E7B0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168BE96"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Pr>
                <w:rFonts w:ascii="Segoe UI" w:eastAsia="Times New Roman" w:hAnsi="Segoe UI" w:cs="Segoe UI"/>
                <w:color w:val="auto"/>
                <w:sz w:val="16"/>
                <w:szCs w:val="16"/>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644A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917B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3EC7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76EC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6A6C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E362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42CA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484C78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8AD508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B5AEF1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E3E2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6ABD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FFA5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7860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1B7F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F8DE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77CB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CC3776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1C77E0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39EE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7A45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BF45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D067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0DCC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7359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139A4D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B76104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64B6C5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92803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4E55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276E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B741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551B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0118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0EBC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5DD71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9115E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71A9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7493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4568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D7B4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3283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FA42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ED05AF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A3DF77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D7178AE"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8742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0887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4BC4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AC62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4A36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2788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AB1B2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E1C97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F3C5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F550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1A65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B395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7DC7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C699A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A69DCB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A45A90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1CF0FA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2FAB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E3F2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D80A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0769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7575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30CD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45F5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F228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0498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4E45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C163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0027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F3A4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7F700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9D721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D3FFE6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B100CF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36354E9"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F97D6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024C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62F7E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18.9.6 Issuing, submission and capturing of 2026 academic year Bursary applications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2459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completion of issuing, submitting and capturing of 2026 academic bursaries for 30 Youth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97FC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Registration letters,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C461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D17C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89F43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EE7B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0373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8124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6511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514C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A0229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0951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608644F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A10038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86F292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BD61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5E23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74B1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BCD4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2F0A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C04D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6BD3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9C73B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B110F1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7C17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A174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F147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5931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DF90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A708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4013A9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E323D8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D4D687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899C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4969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6538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42B8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BFD2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EDC8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32E3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D44B98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8F7C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A1E3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AE2E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2C9A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2969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BD42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AFD7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9D9B27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F9F4CA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344125C"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AD21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F0D2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CDC8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9777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DBB1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3E77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7778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61DD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78EC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12EA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AE1B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69CF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46D5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B6AE8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F5D690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D92C95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C5D2E8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812C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A6B5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18EE5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1735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5CD9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2104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B2E3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C1DD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502C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C304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9010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CDE1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5AF1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9FCDC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4B3B0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C8C167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5467E0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488D57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CDD6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18.9.7</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CAC57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AA5D4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18.9.7 Selection and Payments of 2026 bursaries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6E6FC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completion of selection and payments for 2026 academic bursaries for 30 Youth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77DA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Registration letters,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11CA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9398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40D4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F2245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D6A2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14E2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54B1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376C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3F04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A3F9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13A89A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31189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3236DA7"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72C9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9E34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568C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68A0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F2C5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A095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971F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99241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20A730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EAAF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56D0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90E6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E697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5210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6275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552F1E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A16AE2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219B18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3259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A3B8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FCB8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3FB4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066C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8294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7CC4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7D81D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EA795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3C96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6B6A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E318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1ECE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F3D9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F3457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9BD1B8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D7064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384F54F" w14:textId="77777777">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BB93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2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1790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201A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A2E6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7540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2A86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7EC1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8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D5B7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36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DAE3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4DF7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2D36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9D6D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7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755B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6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54B39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1DDE6D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8EE92D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965194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C3CD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AC1C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D5B3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5BCE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F0C8F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E683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4A66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8"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5B20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6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0B49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086F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B43C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7ADD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8A64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29"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046A1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3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0C040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A6E721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A1C43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89572C6"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87B3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18.9.9</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F94A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C990A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18.9.9 Hold Youth Month Commemoration Program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2F71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Cluster Program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51841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registers and pictures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8633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6AD4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677A5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01B2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1AD6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A20A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83C6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71C9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C4A62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Mayor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CC1D4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Special Projects Manager</w:t>
            </w:r>
          </w:p>
        </w:tc>
        <w:tc>
          <w:tcPr>
            <w:tcW w:w="0" w:type="auto"/>
            <w:shd w:val="clear" w:color="auto" w:fill="FFFFFF"/>
            <w:vAlign w:val="center"/>
          </w:tcPr>
          <w:p w14:paraId="12F9416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F4F845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400B03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60D5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FE56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51F5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370C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EEEA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AAB2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914D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51460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6F813D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1F14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6704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1292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96B1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3355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6378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607038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620664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331127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7458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70A3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4568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CF08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73BC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0F76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3AAC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188"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E7A2D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362"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5F522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DF44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47AA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6E3B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FCD0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DA98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1685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114511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3788FC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0C9D85FF"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1FABCC43" w14:textId="77777777" w:rsidR="00C76AB6" w:rsidRDefault="00C76AB6">
      <w:pPr>
        <w:spacing w:after="0" w:line="259" w:lineRule="auto"/>
        <w:ind w:left="0" w:firstLine="0"/>
        <w:jc w:val="left"/>
        <w:rPr>
          <w:rFonts w:eastAsia="Calibri" w:cs="Calibri"/>
          <w:b/>
          <w:szCs w:val="20"/>
          <w:lang w:eastAsia="en-US"/>
        </w:rPr>
      </w:pPr>
    </w:p>
    <w:p w14:paraId="1CC7E282"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Moretele Local Municipality</w:t>
      </w:r>
    </w:p>
    <w:p w14:paraId="3B496999"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_____________________________________________________</w:t>
      </w:r>
    </w:p>
    <w:p w14:paraId="0A64DA4B"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2025/2026</w:t>
      </w:r>
    </w:p>
    <w:p w14:paraId="5A171C34"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 xml:space="preserve">Adjusted SDBIP </w:t>
      </w:r>
    </w:p>
    <w:p w14:paraId="43A1D021"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lastRenderedPageBreak/>
        <w:t xml:space="preserve">                                                                                                              OFFICE OF THE MUNICIPAL MANAGER</w:t>
      </w:r>
    </w:p>
    <w:p w14:paraId="31BA68A4" w14:textId="77777777" w:rsidR="00C76AB6" w:rsidRDefault="00C76AB6">
      <w:pPr>
        <w:spacing w:after="0" w:line="259" w:lineRule="auto"/>
        <w:ind w:left="0" w:firstLine="0"/>
        <w:jc w:val="left"/>
        <w:rPr>
          <w:rFonts w:eastAsia="Calibri" w:cs="Calibri"/>
          <w:b/>
          <w:szCs w:val="20"/>
          <w:lang w:eastAsia="en-US"/>
        </w:rPr>
      </w:pPr>
    </w:p>
    <w:p w14:paraId="574D2F92"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w:t>
      </w:r>
    </w:p>
    <w:tbl>
      <w:tblPr>
        <w:tblpPr w:leftFromText="45" w:rightFromText="45" w:vertAnchor="text"/>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82"/>
        <w:gridCol w:w="782"/>
        <w:gridCol w:w="1592"/>
        <w:gridCol w:w="1592"/>
        <w:gridCol w:w="1592"/>
        <w:gridCol w:w="699"/>
        <w:gridCol w:w="772"/>
        <w:gridCol w:w="621"/>
        <w:gridCol w:w="710"/>
        <w:gridCol w:w="621"/>
        <w:gridCol w:w="621"/>
        <w:gridCol w:w="621"/>
        <w:gridCol w:w="596"/>
        <w:gridCol w:w="1133"/>
        <w:gridCol w:w="3380"/>
        <w:gridCol w:w="36"/>
        <w:gridCol w:w="36"/>
      </w:tblGrid>
      <w:tr w:rsidR="00C76AB6" w14:paraId="665B6EDF" w14:textId="77777777" w:rsidTr="00007545">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726E5A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National Outcome</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3A44396A"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National Outcome Responsive, Accountable, Effective And Efficient Local Government System</w:t>
            </w:r>
          </w:p>
        </w:tc>
      </w:tr>
      <w:tr w:rsidR="00C76AB6" w14:paraId="7208A3A5" w14:textId="77777777" w:rsidTr="00007545">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CB9594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NDP Chapters</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DA29A5C"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Chapter 4: Economic Infrastructure Chapter 8: Human Settlements Chapter 12: Building Safer Communities Chapter 13: Building a capable state Chapter 14: Promoting accountability and fighting corruption</w:t>
            </w:r>
          </w:p>
        </w:tc>
      </w:tr>
      <w:tr w:rsidR="00C76AB6" w14:paraId="686F6494" w14:textId="77777777" w:rsidTr="00007545">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07AE42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Municipal Strategic Objectives</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1590A0A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To promote and enhance effective governance systems for improved service delivery, To enhance and promote effective governance through credible communication systems, To promote and enhance integrated municipal planning, To promote Institutional development and transformation and good governance</w:t>
            </w:r>
          </w:p>
        </w:tc>
      </w:tr>
      <w:tr w:rsidR="00C76AB6" w14:paraId="1490D82F" w14:textId="77777777" w:rsidTr="00007545">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4727A07"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Strategic Goals</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06C0267A"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SG Governance: Efficient and effective Audit Management functions provided, Efficient and effective Risk Management functions provided, To ensure credible planning for improved outcomes,Achieve improved in institutional development, transformation, and good governance outcomes through implementation of Performance Management, Promote participatory development and local democracy through effective oversight</w:t>
            </w:r>
          </w:p>
        </w:tc>
      </w:tr>
      <w:tr w:rsidR="00C76AB6" w14:paraId="3708B384" w14:textId="77777777" w:rsidTr="00007545">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3C24FF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Area</w:t>
            </w:r>
          </w:p>
        </w:tc>
        <w:tc>
          <w:tcPr>
            <w:tcW w:w="4025"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2082050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Good Governance and Public Participation</w:t>
            </w:r>
          </w:p>
        </w:tc>
      </w:tr>
      <w:tr w:rsidR="00C76AB6" w14:paraId="28F906C7" w14:textId="77777777" w:rsidTr="00007545">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3DBA917"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7CF2C4E6"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 Improved institutional development, transformation, and good governance outcomes through implementation of Performance Management</w:t>
            </w:r>
          </w:p>
        </w:tc>
        <w:tc>
          <w:tcPr>
            <w:tcW w:w="0" w:type="auto"/>
            <w:shd w:val="clear" w:color="auto" w:fill="FFFFFF"/>
            <w:vAlign w:val="center"/>
          </w:tcPr>
          <w:p w14:paraId="08789A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5D8607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F6EB9D2"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85C2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81C4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6B36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0DCD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A20D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F7A8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FF27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8DAC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237A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3058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AFB9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7212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4E49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C5ED1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CA98CA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F86BF8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5BB3CFA"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DB78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BC871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97D5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E470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CCE6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C2E5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E12D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92C7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01F0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6FF1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A154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2B55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69C5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FCDCF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59985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DA12BA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B1452D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ACACC49"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B1F1D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B250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AB521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 Annual Report consistent with Circular 63 (National Treasury) prepared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1DA54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2024/2025 Annual Report approved by January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E96E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45B0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993C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C58DF4" w14:textId="77777777" w:rsidR="00C76AB6" w:rsidRDefault="002A0B36">
            <w:pPr>
              <w:spacing w:after="0" w:line="240" w:lineRule="auto"/>
              <w:ind w:left="0" w:firstLine="0"/>
              <w:jc w:val="center"/>
              <w:rPr>
                <w:rFonts w:ascii="Segoe UI" w:eastAsia="Times New Roman" w:hAnsi="Segoe UI" w:cs="Segoe UI"/>
                <w:color w:val="auto"/>
                <w:sz w:val="16"/>
                <w:szCs w:val="16"/>
                <w:lang w:val="en-US" w:eastAsia="en-US"/>
              </w:rPr>
            </w:pPr>
            <w:r w:rsidRPr="008F351B">
              <w:rPr>
                <w:rFonts w:ascii="Segoe UI" w:eastAsia="Times New Roman" w:hAnsi="Segoe UI" w:cs="Segoe UI"/>
                <w:color w:val="auto"/>
                <w:sz w:val="16"/>
                <w:szCs w:val="16"/>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E38D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BC1D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B5EF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AD09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15D9B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1E51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20A2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23F4B7D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E3D900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2EDBCDD"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0BD67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2FC4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92A6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07F0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97BD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436A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5225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72A07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81BA5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D74B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8456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E756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9F3CA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B8635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C873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8F371A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E5BCDA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F28B808"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7336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FE28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7161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C58B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818F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6C5F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9A63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E68B6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7E804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0AF9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2301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07A2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3DFE0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C6A9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4EE2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B4AD5B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0F5C2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367F334"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28F5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4C08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E01EC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CBE7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7676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B4B4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7E70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AB76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E992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ACC1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78DC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B04D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A5A4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1B561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66A754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D22998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0F45E6D"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EA10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7757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734E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A0C0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046F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12B96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4ADF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7817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124E9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1646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90D5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4BD2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CC28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A4BC9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86F71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66B6AC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1ED201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00CB165"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D780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B6A51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8B7E8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15.1.1 2025 /2026 Performance agreements finalised and signed by Senior Managers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2665F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(6) of signed performance agreements for Senior Managers by September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5D7C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 Copies of signed Performance Agreements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8643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DD7E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5986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8BE9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83ED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3C00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F0D6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7097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16B76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2AF8F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041A8BB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96FC60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A9A984C"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FE21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5E7C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E9A2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183F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447E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B2DD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EF64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E9D27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3C368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040F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C694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360F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CF2BE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9511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DE79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DEE0E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0BBAAF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85CCBE"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D1A2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4A81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4AE5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5921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79DD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3145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530F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8FFD0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EA21C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1E7F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1E56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DBF2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FAC9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1A5C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6182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2DF2B6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690A7E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EB88EE3"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0C52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1CA36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A1D0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CCF1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5892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E65B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5F71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95D0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6D97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4BCB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CAF5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38D6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F8E17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93515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47B490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8AD62E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E653E87"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4E79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8B7D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5E57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3CCE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C36A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D45E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378A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C2E0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1A58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C695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7311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78D1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0F4D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912A3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B0FBD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5D7740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58A1C1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88E91F"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D1CB1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15.1.10</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D2BA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F54CD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15.1.10 PMS Strategic session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4FD9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IDP Strategic sessions held by March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94A10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 A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77F5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0A03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3A18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DCC7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F15C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7D26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4B0F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4AE58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7B89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4B6B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6568F98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7388D1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7C2E6BF"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640E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8270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314F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B8C4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6696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9C28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C681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69EBF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8F4BD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5C2A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DC21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0102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C443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6C30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9B04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80A312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A0D354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08223CA"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1B1F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9184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8665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FDB5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15E7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6457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72D4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5359A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A28A7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A615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8635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C198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8F9A4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254A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B941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70B8FA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191C6B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AA075F"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A3E2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2725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E299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1DC2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CCE5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9CB1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619C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B8BD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5850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06C6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EA8B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EAB6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564B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4AC19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96568D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274DF5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3D24FB1"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E982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3F80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3743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2E5E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EE8D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C7D8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CC55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FB97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F11F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620F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07E3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A82C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CDC1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889D8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B420F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060D79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E3A761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564A87"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647F7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15.1.2</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1E5CD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81748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15.1.2 Preparation and approval of the Annual Report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512F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Percentage (100) completion of the preparation and approval of 2024/2025 Annual Report </w:t>
            </w:r>
            <w:r>
              <w:rPr>
                <w:rFonts w:ascii="Segoe UI" w:eastAsia="Times New Roman" w:hAnsi="Segoe UI" w:cs="Segoe UI"/>
                <w:color w:val="auto"/>
                <w:sz w:val="15"/>
                <w:szCs w:val="15"/>
                <w:lang w:val="en-US" w:eastAsia="en-US"/>
              </w:rPr>
              <w:lastRenderedPageBreak/>
              <w:t>approved by January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5A68C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Q3: Copy of Annual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755C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67E9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7EC2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ED93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2F64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3A78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1B1B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EB92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6510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4106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3FABA0A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63FF2E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FC7E7DC"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76093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4D4E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B995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AA5F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25E8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5984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35AA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CDAA1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03A51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E1A1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F8AB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E8A1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99D4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8C2B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65F0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DC676E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1CCFB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9D7EC7F"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1697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AB97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E740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9274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8155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AF2D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62C7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93AB7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24D53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1527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A0F4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C1E0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AD0E0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52FF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1C070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7475D4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7D177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D70EED0"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98AA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D9FB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9559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982D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1E9C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6B63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C64A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1920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1015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1043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F231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693B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2EB6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B0E78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531457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E42382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D1F587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864F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9EBC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A444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D2E5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B9B1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E294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5EBA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2F9E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BD923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4226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D9A1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1AAA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034B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B6A87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0DC3A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BAE993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437D62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8E8548D"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9237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15.1.3</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25516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579B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15.1.3 Implement initiatives performance management organisational wide through Performance Management System</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0764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of Individual performance management cascading initiatives through performance management System implemented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ABCD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 Quarterly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09BB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7382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53B7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C2EE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3876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1525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5A6D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D153B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9B39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F293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701BC10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3C85EC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CDDADAE"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008C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2842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933C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7DDC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7646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816D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568D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7A934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722C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1177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1D40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3758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C5B6F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CB1E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4B6F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1FA7DE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1BCA39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F6748E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5CB8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1B89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875D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2D3C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881D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D34A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D033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4BE95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443B9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AF39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4BD8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CF0A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FD815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ABE3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50AC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1FD9FE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9EC0AC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1FF8491"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652F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CF6F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F9E8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698E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8EE2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8BD8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F5A3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9E2C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2620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C34F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C9DA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C63C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068C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E427C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7BBDD0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D1C4E9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7F4355"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8D91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1F71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557A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5AF6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A84C8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8D3A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1691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DFC9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3005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4873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84D4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EBCA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CDDD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4ADAE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602AA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F5254B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48A021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55F3AAE"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4714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15.1.4</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E2DB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FACF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15.1.4 Conduct quarterly performance reviews for all section 56/57 employees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D01CC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(2) of individual (section 54/56 managers) performance reviews conducted by June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0B4D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Q3&amp;Q4: Performance Review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A64F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4F3E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1C25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D400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1A0E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B8DA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A60C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31AF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F1BF6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D4E8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48F9B90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F3AFF4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3C236A3"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5AE5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2053A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34F0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FA39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7D0B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25FD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859F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43B92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23D37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74F1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57D6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CDCE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B70A1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F6BE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09CD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E2315B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304371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24F1C5"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B6D7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72F3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EC72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FB9F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34D3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B4B9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502A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7B598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27430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431D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E240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CFC8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A50B9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EB5A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EC3E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237261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8BD6DA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63D75C9"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5BD2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A0D0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6A00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A513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D963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BF3D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B474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D764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4719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A87D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D1B2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C5A8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E41F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1A215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222EE5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11F3B9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C6D182"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DC4B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458E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8332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313F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5496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1AB5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B49F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4DFB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B129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A24E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B20E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E53C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413A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F6559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E2009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E110A5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EC676C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B794CB4"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604A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15.1.5</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520C8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C5F4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15.1.5 Conduct PMS policy review</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4325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completion of PMS policy review and approval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00AC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Q4: Council Approved Copy of the policy</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E1EB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263D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199C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A5D9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9CE1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7628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052AB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14432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03F18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F999D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53310B9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B976E9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7F0EE58"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8046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1682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A198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7371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C483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F18F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2300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DDB23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0B62E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DE90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6A15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CEA8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28CC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3985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BA61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3482A4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28BCA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F06D922"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F4A3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24BCD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6CF5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1E52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4A05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CFA7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58FC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D65E1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E47E2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C9A5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D42E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0911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9E052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C9E17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DBCB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F0D7C1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35E985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304239C"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4C4C8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4E32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E691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640B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F0EC9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54CD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5C82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05D6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FC89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356D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B086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1B82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5C9C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2DBC4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409FB1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DF31F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A9908D0"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D70D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34CF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0E6A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1D17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1782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F204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89448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A524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8887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C5FC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801B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B039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9685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8910B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F80F4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1395C6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09BF87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78BAAAA"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BF3E3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15.1.6</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7A4A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C8975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15.1.6 Preparation and approval of the SDBIP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0728D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Percentage (100) completion of the </w:t>
            </w:r>
            <w:r>
              <w:rPr>
                <w:rFonts w:ascii="Segoe UI" w:eastAsia="Times New Roman" w:hAnsi="Segoe UI" w:cs="Segoe UI"/>
                <w:color w:val="auto"/>
                <w:sz w:val="15"/>
                <w:szCs w:val="15"/>
                <w:lang w:val="en-US" w:eastAsia="en-US"/>
              </w:rPr>
              <w:lastRenderedPageBreak/>
              <w:t>preparation and approval of the 2025/2026 signed by the Mayor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59878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Q4: Copy of the SDBIP</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5A04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5934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3055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477F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FD57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1FEA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83C6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6814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E5C4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F9D9C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2C86ECA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F324B9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C9E3984"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1F13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3904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5B78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1E19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CD19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67BB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916F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6D671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19C9A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5A11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4F72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ED76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9E09D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F99C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F901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DCAEBD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CC6405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C357657"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1171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4C0C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8C4D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8CEE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B863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BAFF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D829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CF773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C1D94E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E661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4671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763C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9FD6D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681C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1F9A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2812D3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0B072E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C23FB09"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09C0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3245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9C76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79F0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17C8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639E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CF07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56A6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48E9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3298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1A46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0450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8FF7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40526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4A6D8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FC60E6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1F24ED6"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624B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07C4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FBD1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964A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A986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8E66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FF7F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C9C3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6AA6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8D2F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76EDF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7E35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BCEFF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F2A8E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EAF9F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286844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D8E94E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50D44A"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C72C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15.1.7</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EF2C7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EC55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15.1.7 Prepare consolidated quarterly performance report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8F01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quarterly performance reports tabled and approved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C3259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Council Resolutions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9E15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B713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72AC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5832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88B2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2BF2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005F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85696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E021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D7D87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53D60E6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5F3996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0F7B9D1"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ED0C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12C5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2857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BCD6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79BD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715F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6A33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3478D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0CE67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F312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09DD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8A80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8001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BACE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9E6C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FB21BF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EE6A29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FFA29EF"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A06D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9B7A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BC5F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BA22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C2DE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D26E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E0D5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7CC85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1E44C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41C0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7124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9195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D25AF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D930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2BDE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A08217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4F9032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DD959A1"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2795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B0B3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E59A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582A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74A9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F96C1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8B3C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A929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B8F5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A982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04CA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C943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321D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4B0A1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73BC1E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A8AE75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891E932"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5066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80F2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F3C7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3C91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A2A9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5177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737A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311B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FD05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D5DE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CF36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773D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71EE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3DFAB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6C484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C1C2B9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FC235A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3CA094E"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ABD1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15.1.8</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872C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EC55F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15.1.8 IDP REP Forum Capacity Building</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4EDFE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IDP Capacity Building by December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93DF4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Q2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C749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5E33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DCC2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1A80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B200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CAF7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8BE6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90B7A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7905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C20F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40CCBE9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9B9464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B814ECC"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D3C4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1EF5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C776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0902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A190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41E8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76FD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DE1D4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14DF1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C044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13FB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A20C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D1B3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DCF6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D627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1B940D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AF95D6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4C14665"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B8D7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25B4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8294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8740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CEA8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1307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1DD7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EAA9C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81217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EEE0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37AB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ACF2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ED90B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A4CE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8EC6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84F72A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AEF2DE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255A240"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B669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EB17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F2BD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687C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774D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E437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3CD4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A427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8478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1D64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AA48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A8A8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5163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161A3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9BF972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615832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BDECAB4"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3E29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C5FD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9071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5128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7C45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90EF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46A5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3F2C7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99E0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4EC6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2651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1FB3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A4466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D184E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8787A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0F9EEA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F44C24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DF08C1B"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D1352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15.1.9</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5907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781B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15.1.9 IDP/PMS Operations equipment procured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B4DA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Projector and Sound system procured by July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2EB4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 Delivery note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D5D4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32A9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936D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DF16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6C9A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6E57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13C0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4D575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1589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368A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PMS Manager</w:t>
            </w:r>
          </w:p>
        </w:tc>
        <w:tc>
          <w:tcPr>
            <w:tcW w:w="0" w:type="auto"/>
            <w:shd w:val="clear" w:color="auto" w:fill="FFFFFF"/>
            <w:vAlign w:val="center"/>
          </w:tcPr>
          <w:p w14:paraId="447458A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E7A1E7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495717A"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3BDA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46A3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FF01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E361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2E2D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90CB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E048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41005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B6E6D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C1B8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C6E8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D3B5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F322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7650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FC7C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E48AC3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50324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091C773"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2F09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856A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61F6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31F9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2A74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D39E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644F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3CE4C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228CA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7B9A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E3B9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5822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A42C2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3D3D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6055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0B4DA6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52BE8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ABCD0A9" w14:textId="77777777" w:rsidTr="00007545">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39D33BB"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70D68C89"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 Efficient and effective Audit Management functions provided</w:t>
            </w:r>
          </w:p>
        </w:tc>
        <w:tc>
          <w:tcPr>
            <w:tcW w:w="0" w:type="auto"/>
            <w:shd w:val="clear" w:color="auto" w:fill="FFFFFF"/>
            <w:vAlign w:val="center"/>
          </w:tcPr>
          <w:p w14:paraId="71DA56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023714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5A02EDB"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9DBB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2F5B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D3E9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B199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4B97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F432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49FF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DDAE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6CC1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56DB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4227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E18C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E41F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19433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D80651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1B206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A33834"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3253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C87F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BFAA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02D6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DACD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1D93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B3ED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AC66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F4865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D334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831B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BBEA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0D4B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70458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CD1B9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4C36BB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807C1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945BE97"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B015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A33F9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E46A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16.1 Risk based internal Audit Plan developed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3D610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Internal Audit Plans approved by September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32D0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Q4: Approved Internal Audit Plan by Audit Committee Q1: minutes of the audit committee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6F58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A79C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2746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C964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173E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CBFD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B737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8C901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4333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1B71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Internal Audit Manager</w:t>
            </w:r>
          </w:p>
        </w:tc>
        <w:tc>
          <w:tcPr>
            <w:tcW w:w="0" w:type="auto"/>
            <w:shd w:val="clear" w:color="auto" w:fill="FFFFFF"/>
            <w:vAlign w:val="center"/>
          </w:tcPr>
          <w:p w14:paraId="42D0626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F5BA1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6AC6C8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AD4C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4A39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8339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4190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5291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A916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D38D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D6CD1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85D87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CF59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A49E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6275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30CB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099E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1FC2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B6CD04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87FB76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839CD8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CD07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9965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C948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E79D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8C1D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66AD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1EC6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A2FFD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3E4CA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1053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67E5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DB3E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50A00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C16E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BC4C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0D58C8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B7D7D3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5A5D4ED"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8F45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6B4B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479F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B872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EFA0F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35DA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1C49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36F5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7C1B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306C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B6E4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5744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E51C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F7736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B7F3CB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B4A1F7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BA2CF5E"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E640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4BBF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F5FA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A58B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DC4B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54D5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985F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9728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F797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77F2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AA9F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A2BE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80BB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59537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86D7F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BCECCB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791B39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52FBBEC"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FA0F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16.1.1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2637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349B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16.1.1 Preparation of the Internal Audit Plan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D39DD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completion of the preparation of the Internal Audit Plans September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E090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 Approved Internal Audit Plan by Audit Committee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2125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B8DA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96CB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0842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FBC4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B601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76FD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1DAD4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2489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BBE0F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Internal Audit Manager</w:t>
            </w:r>
          </w:p>
        </w:tc>
        <w:tc>
          <w:tcPr>
            <w:tcW w:w="0" w:type="auto"/>
            <w:shd w:val="clear" w:color="auto" w:fill="FFFFFF"/>
            <w:vAlign w:val="center"/>
          </w:tcPr>
          <w:p w14:paraId="25596EF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303D5D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2183AF2"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4941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6A38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FFF9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16A7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2ECD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8E129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6C37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96FAC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1FAE9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7A7C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014E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3CD5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5D0B0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001B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2154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EBCBA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9475F1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2AF62AE"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9A08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52F3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63DB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DB59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F751D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0B22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285B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57645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B19B1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97F6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C861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630E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D3059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E7A6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EF9B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23D59C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6A9946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154FA5D"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695B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DD3B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2F4C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8538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D980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2D3B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6044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3630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E03E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BEF2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685A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6D84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8CE0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D9FA0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FD3916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27D709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05332B0"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15B3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9DB1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A4EE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5190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30F1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A787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012F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8892E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795B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BC948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F129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DDA2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BD1E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C4B9D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BD915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22CB07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77AE29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9CC0DDC"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CC6B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16.1.2</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744AD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0C669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16.1.2 Approval of the Internal Audit Plan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D7EB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Internal Audit Plans approved by September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6D7C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Q4: Approved Internal Audit Plan by Audit Committee Q1: minutes of the audit committee and the approved audit plan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4163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96C6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5038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9B4B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B1CA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9FC3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1A4E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849F1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CD6D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EFA64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Internal Audit Manager</w:t>
            </w:r>
          </w:p>
        </w:tc>
        <w:tc>
          <w:tcPr>
            <w:tcW w:w="0" w:type="auto"/>
            <w:shd w:val="clear" w:color="auto" w:fill="FFFFFF"/>
            <w:vAlign w:val="center"/>
          </w:tcPr>
          <w:p w14:paraId="36DF4BB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F6827C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546305D"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3C8C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EEE9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7338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3D6E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CBEC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3C6B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E597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F9339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3C52F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4788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5CB2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3CBB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1E76E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87C4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9C6A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8AC1D5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DEE2D2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76E2183"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BA56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A28E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3C3C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F78A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94D4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9EBB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9444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27216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3A676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9DD0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57A8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F229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B29BD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5908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9718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C9CFD1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DA5A9C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2014EBF"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0874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6E4C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6F38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E38B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67FA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08E6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183E3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AC8D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B789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32B6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825E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7592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7183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7DCD8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E78110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F32916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7E6263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36DA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7921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099A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7377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B710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052B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537D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EF732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2210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DA8E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8C94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2D02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BB4C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97A62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72FB1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BB7483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15AEA9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2A62458"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555F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16.2</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D4094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866D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16.2 Work and Audit Committee recommendations accounted to council</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D1DB0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Audit Committee reports submitted to Council by June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6FE39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Council resolutions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F93E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EC35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DE19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8E7A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0D7A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1252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F87E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216B4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C24CA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A8664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Internal Audit Manager</w:t>
            </w:r>
          </w:p>
        </w:tc>
        <w:tc>
          <w:tcPr>
            <w:tcW w:w="0" w:type="auto"/>
            <w:shd w:val="clear" w:color="auto" w:fill="FFFFFF"/>
            <w:vAlign w:val="center"/>
          </w:tcPr>
          <w:p w14:paraId="20B9780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63D8F1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21932AD"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CCFB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C79B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B3F1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36A2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128E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017B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E420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B2304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F3629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1A47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3B6A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6D7C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B45BC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6EE4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518E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DC816C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01FE17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A84E6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B9E3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53B8A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DED6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D8AA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22DE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C682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8CED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90FF8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A7DB4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92ED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B703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1642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70A72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D285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47E6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257D4A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E85CA2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3E5BBFE"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D557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87FA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AEE8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2664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DE12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85FC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2FDE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6A01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BB97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ABAF5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6356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0535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EB49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A70E2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7B6472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6D426E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AB8F498"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69E9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2223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B9F2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8F2CA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B023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4398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4C7D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6728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88C3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C8EC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2478C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3A6B8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3C99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EECB8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A5DEA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00A20B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F95390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A198774"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8C30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16.2.1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2026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6671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16.2.1 Submission of Audit Committee Report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12C4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audit committee reports submitted to council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FD6A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Council resolutions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FA4D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7062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9246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9429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05C9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07C0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6068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294E6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5583F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576FD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Internal Audit Manager</w:t>
            </w:r>
          </w:p>
        </w:tc>
        <w:tc>
          <w:tcPr>
            <w:tcW w:w="0" w:type="auto"/>
            <w:shd w:val="clear" w:color="auto" w:fill="FFFFFF"/>
            <w:vAlign w:val="center"/>
          </w:tcPr>
          <w:p w14:paraId="70E92C4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C53E8D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0FF90AC"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6E62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B94E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F47D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6C43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7541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708D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E3E4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C7286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6562B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89C1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CD76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59C6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62CCE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F3A8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84F3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48C603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855072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26744B3"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5DF0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ED90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DD6A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42F6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FCCB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063A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F331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BC3BA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4A393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818C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F914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A481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0B7D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E331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F64D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605780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AD9D90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924D4D3" w14:textId="77777777" w:rsidTr="00007545">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EC33D1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530CD402"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 Efficient and effective Risk Management functions provided</w:t>
            </w:r>
          </w:p>
        </w:tc>
        <w:tc>
          <w:tcPr>
            <w:tcW w:w="0" w:type="auto"/>
            <w:shd w:val="clear" w:color="auto" w:fill="FFFFFF"/>
            <w:vAlign w:val="center"/>
          </w:tcPr>
          <w:p w14:paraId="2E2E336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D76FF1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7FC1B55"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0550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E8AB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0CB0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D092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961F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38CD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3A75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EC049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E029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AA42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CCFF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7A64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7BA5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C79F9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E67F3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4FD644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1E0C93F"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B160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C35F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23A6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B4C9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9720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CAE9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63EB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5951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8C901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8124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5ED0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7CF7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2553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1F1B6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0F542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C07C4D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11731D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C71F7FD"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79547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4DE72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4E424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17.1 Fraud Management Plan developed and approved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4C03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Fraud Management Plan developed by September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23002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Approved Fraud Management Plan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D216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BCE0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EE8D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AE6B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5858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47D7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3480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4519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E158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FA22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Risk Manager</w:t>
            </w:r>
          </w:p>
        </w:tc>
        <w:tc>
          <w:tcPr>
            <w:tcW w:w="0" w:type="auto"/>
            <w:shd w:val="clear" w:color="auto" w:fill="FFFFFF"/>
            <w:vAlign w:val="center"/>
          </w:tcPr>
          <w:p w14:paraId="67174AF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3A42D7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DCCE654"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438E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AFA2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099D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E0EF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403F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DDB4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5CE9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65FB2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60058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C176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E027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5F8E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F3AF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A23A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BA1D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DF8C4C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BA2C0D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46654F3"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ACDF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0670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0406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7537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EBF7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9495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438F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E4D38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94AEF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087B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6CC0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26C8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AF1CC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467D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5A3F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148868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5D4D2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AD00BB"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D598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386B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7FAE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56C2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657D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92B9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ECD0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FADE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298A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C1DE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8513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3EB5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CD0E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6A5F4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7A07FC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353BE0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DEEC72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01F4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FA9D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801B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B7E1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47CE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DC18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936C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AE03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9DACD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003A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D534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5B98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7E30B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C3342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57DE3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985FB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3FC37A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6299AAA"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5BB8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17.1.1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CF635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2269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17.1.1 Hold Anti-fraud and Corruption Awareness Training and Workshop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328DC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Anti-fraud and Corruption Awareness Training and Workshops held by December2025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1A4CF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Presentations and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C0DD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F47D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8CBE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6213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9FF3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3B17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0CFF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B368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B574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F347F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Risk Manager</w:t>
            </w:r>
          </w:p>
        </w:tc>
        <w:tc>
          <w:tcPr>
            <w:tcW w:w="0" w:type="auto"/>
            <w:shd w:val="clear" w:color="auto" w:fill="FFFFFF"/>
            <w:vAlign w:val="center"/>
          </w:tcPr>
          <w:p w14:paraId="6C09ABA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A0BEA5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44EF2B5"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1F59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AC0E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B51C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11E4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7842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ABF6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120C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7666E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55EAE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20A0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B8DB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CFA1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C72E9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79F9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52F0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9DCC8F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615FB1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E027BEE"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C1D0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70B0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2F3A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EE7A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DD44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A56C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3B7B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EBF22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B5422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B845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4D91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D534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E4CC6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777E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2AEB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28FB0C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D7D611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D114F03"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594B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BAF8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DB85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A486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BD6D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2C32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A54D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8C5A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8181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5DE6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5314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4B09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AFC9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1DBA6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28543A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D825C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DF73C34"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10F1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FDF8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3C4E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98231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877A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71290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40B6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952B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A818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BBFF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48AF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7DC5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1668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EB6B5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261CB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CD6748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A40AB4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0F08EFA"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CD4A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17.2</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C1C8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40A5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17.2 Risk Management Plan developed and approved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A25A1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Number of Risk Management Plan </w:t>
            </w:r>
            <w:r>
              <w:rPr>
                <w:rFonts w:ascii="Segoe UI" w:eastAsia="Times New Roman" w:hAnsi="Segoe UI" w:cs="Segoe UI"/>
                <w:color w:val="auto"/>
                <w:sz w:val="15"/>
                <w:szCs w:val="15"/>
                <w:lang w:val="en-US" w:eastAsia="en-US"/>
              </w:rPr>
              <w:lastRenderedPageBreak/>
              <w:t>developed by September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0A092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Approved Risk Management Plan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1CED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C7AC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37B0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7DE7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3242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251D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EF0E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D194E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EE0DE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BAC5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Risk Manager</w:t>
            </w:r>
          </w:p>
        </w:tc>
        <w:tc>
          <w:tcPr>
            <w:tcW w:w="0" w:type="auto"/>
            <w:shd w:val="clear" w:color="auto" w:fill="FFFFFF"/>
            <w:vAlign w:val="center"/>
          </w:tcPr>
          <w:p w14:paraId="6F42CB7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0859D4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AC0220"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A9FE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8F0A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8722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30C4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0176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2331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3E0F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E7B3F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F014D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5BB3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FF2F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BE85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50271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CA17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045D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795FDD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038CA0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4D30727"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DA88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BA22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D7BC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55CA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4025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D850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8522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91FF0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F197F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60CD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A76D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2371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8D65C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A963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6248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07CAB5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9C6A5C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4006C0A"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C65C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C551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E50C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0C1A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6086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0FD2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060A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C183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CEF7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9F124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05CA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460A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FDC5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7978B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BD61F5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07C84D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A924945"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3DB0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9E46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01E8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4E87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B11B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8A53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AE88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BE7B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9722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12388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4715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10064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2E93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0EEB5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0C55D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E8E7D8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B738A6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AFF7133"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911B5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17.2.1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6B17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7A2C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17.2.1 Hold Risk Management Committee meetings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41127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Risk Management Committee meetings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1351C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Minutes of the RMC meeting and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A22B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65CA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28AF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E214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3944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0A64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C21D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AF06C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47BFB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777A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Risk Manager</w:t>
            </w:r>
          </w:p>
        </w:tc>
        <w:tc>
          <w:tcPr>
            <w:tcW w:w="0" w:type="auto"/>
            <w:shd w:val="clear" w:color="auto" w:fill="FFFFFF"/>
            <w:vAlign w:val="center"/>
          </w:tcPr>
          <w:p w14:paraId="499246B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BB006B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76DA648"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A6AA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FA70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B3CD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DC03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8E3E5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FB24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C408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8A4BB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86A00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B678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2E0A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6239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650AF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6546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3F24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97449C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D4050E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28D80DF"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49100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D11C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2F79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6225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34CF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0CF2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D05F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F98A9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472B6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5A13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BCF8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902D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2E3F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5152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CBE6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B4F7F3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3CFB63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497B53C" w14:textId="77777777" w:rsidTr="00007545">
        <w:tc>
          <w:tcPr>
            <w:tcW w:w="975"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995A349"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003"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6CA5EAC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 Promote participatory development and local democracy through effective oversight</w:t>
            </w:r>
          </w:p>
        </w:tc>
        <w:tc>
          <w:tcPr>
            <w:tcW w:w="0" w:type="auto"/>
            <w:shd w:val="clear" w:color="auto" w:fill="FFFFFF"/>
            <w:vAlign w:val="center"/>
          </w:tcPr>
          <w:p w14:paraId="342DBF0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A06091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B4DD176"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109E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A26C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2AD3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F19F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66DCE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8FE0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A44C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1373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492A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F835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2752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94BB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DDED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3E31D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B0180A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3B113B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EA5CB88"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6953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A28E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3A15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5BE2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03B6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81D7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440F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12D0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DE50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CCC6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DA3E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A066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89EE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592A4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5AC12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553CC7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AD87FA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C2CEBE5"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97E24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4B4B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EA3B5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 IDP reviewed in accordance with approved Process Plan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7873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2026/2027 IDP Reviewed and approved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CE3C1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Q4: Copy of 2026/2027 IDP</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8123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4C42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9CDE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0B41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CA2F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85E9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56F5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A14D9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CD613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BBE51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IDP Manager</w:t>
            </w:r>
          </w:p>
        </w:tc>
        <w:tc>
          <w:tcPr>
            <w:tcW w:w="0" w:type="auto"/>
            <w:shd w:val="clear" w:color="auto" w:fill="FFFFFF"/>
            <w:vAlign w:val="center"/>
          </w:tcPr>
          <w:p w14:paraId="5F514F8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D644EB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BFBAE9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627E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8D1B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57108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2274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DCEB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510C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64B8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0A417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7E2615"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87C1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21F1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3869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34FB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A5BE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8F05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5CCFFA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47949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E6987C2"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665D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1A24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ED20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08E2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E457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FFAD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A20D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F295C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68285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E15F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1621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FCDF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1279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BCFE1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6C86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07C6D7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08160C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0602321"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89E7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804B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DDD7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A6ED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E674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13FE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23DE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1842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B659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89DA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8DE8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272D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14C4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CBD70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AA4478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B596AB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88B98CA"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30A6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78B2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73AA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684E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A3C3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9955D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7F29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566D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BBC1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ECB2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8BBC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C746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E2FED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B56E8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02ED0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4EFCD80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4F866C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BD35A94"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7155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CECBA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0B104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18.1.1 Develop a credible IDP Process plan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1F493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2026-2027 credible IDP Process plans developed by September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C1F1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Copy of a 2026-2027 process plan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4BDC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5095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851E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DED9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5A2C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5A38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37B2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D5B2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3403A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0589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IDP Manager</w:t>
            </w:r>
          </w:p>
        </w:tc>
        <w:tc>
          <w:tcPr>
            <w:tcW w:w="0" w:type="auto"/>
            <w:shd w:val="clear" w:color="auto" w:fill="FFFFFF"/>
            <w:vAlign w:val="center"/>
          </w:tcPr>
          <w:p w14:paraId="1974E3D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455D4D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5A40F27"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46C0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4555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F6B3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4035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4864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3E5A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1D65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D8006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955F50"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767A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4ECC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F5BA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FF617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FC71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8C24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C57865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4CA72D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45453C6"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1E600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ABCE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1E3A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C2A1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C4A7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4F6F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6CB4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4859A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A4C79F"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8AD1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9C20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A0C2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53CD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FA99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F26F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E9C28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7D93F0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0547A9C"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1EB7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6F00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8161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7400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3A14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41BB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CB19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992C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54AB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2327A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9508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6124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CE5B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5A9E3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17FE42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260A2D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B6523EC"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F07E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2C07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3069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481B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60B9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C8E7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603B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C4E1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1329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3D49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447D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8353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31119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E7CBF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2BB00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B21AFA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65D11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F167E7B"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22018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18.1.2</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445E7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8D122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18.1.2 Hold 2026/2027 IDP Ward based consultations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A34DC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(26) of 2026-2027 IDP Ward based consultations held by December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8FADE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2026-2027 Ward Based consultation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3C9E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9BB1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F0E9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47FD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CA7A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C1D8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94BC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51128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E4CF1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8C76A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IDP Manager</w:t>
            </w:r>
          </w:p>
        </w:tc>
        <w:tc>
          <w:tcPr>
            <w:tcW w:w="0" w:type="auto"/>
            <w:shd w:val="clear" w:color="auto" w:fill="FFFFFF"/>
            <w:vAlign w:val="center"/>
          </w:tcPr>
          <w:p w14:paraId="354F179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6498F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7FA9083"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FEFA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D7BF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CC9D7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C2ED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24C5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C681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5869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DF041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AC7F2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9700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EB55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2A1C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F9719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AFC0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78E7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8450E4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C40AB5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BD94305"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86AB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37CE3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2058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E73F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7777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230A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4C44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FE6EC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ED9B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7BB5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E4C5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7489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D2AC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3397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54C0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558FF0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23D7C5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82410EB"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ECF0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4C22F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AE39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E6AD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91A4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7009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2107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265BC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9CAF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0D32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66AF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E6F09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4BCB7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6E63A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94FE6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952CA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883C796"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A9F4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0325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CF10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C574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150F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FCB5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CC4D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FBDDC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C25D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8F4F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F02C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F9AB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2378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0C04C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C3FFD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DEE3CC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79D4C4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1DE45F"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28C9B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18.1.3</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72858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1E33D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18.1.3 Hold IDP REP Forum meetings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5C434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IDP REP Forum meetings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33159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Minutes and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3BA9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EEEF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577E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8BAF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C99E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DA88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AAF5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39F6D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45F7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53B6A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IDP Manager</w:t>
            </w:r>
          </w:p>
        </w:tc>
        <w:tc>
          <w:tcPr>
            <w:tcW w:w="0" w:type="auto"/>
            <w:shd w:val="clear" w:color="auto" w:fill="FFFFFF"/>
            <w:vAlign w:val="center"/>
          </w:tcPr>
          <w:p w14:paraId="536477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03E6E6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77B0679"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CED5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E234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FE01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9D07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24D7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6AC4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F6B0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D91B6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FD380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5B36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52B4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DD1A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5C5F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B6B2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E848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B25F0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97D503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996ED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B44E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34C9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1FA8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8EEF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97BD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3C92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CC75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B3D4B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F4F5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84D5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01D7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A58F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F70D5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CAF4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204B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908D3E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2B757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6CFDDE6"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3EC9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BBD3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9A81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6D28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B1FD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5909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DDAA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D650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D066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F788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49BE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1874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3A9C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181B6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841532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D202F9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5878CA1"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80930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9633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30CD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5773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FE8B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4D73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5B9C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A1D0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BE1DC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8869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4081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BB2A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4CFA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430F7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58B2F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798811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09CAC3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85D2AD1"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2ABD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18.1.4</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AFF1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C71B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18.1.4 Capacitate IDP REP Forums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76CB7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IDP REP Forums capacitated by December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0D0EF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Report and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7D08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CC43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33BE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2F84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FDE1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C1E7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ED96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5B84E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976D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E41DF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IDP Manager</w:t>
            </w:r>
          </w:p>
        </w:tc>
        <w:tc>
          <w:tcPr>
            <w:tcW w:w="0" w:type="auto"/>
            <w:shd w:val="clear" w:color="auto" w:fill="FFFFFF"/>
            <w:vAlign w:val="center"/>
          </w:tcPr>
          <w:p w14:paraId="202650E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8F9F5F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4C22F4E"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406E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EDC7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170E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8183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A53D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39B1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6D02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13795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22695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2F7E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233C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D5E9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A5D41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A8784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81BA6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7C85FC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D0FDDF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C8C8741"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9DAB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C8A0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C0EF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A01F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F80B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D71D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94D4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BA79D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E222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59F9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D21A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5BE9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822F6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608C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0A1E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631E7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397405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C8B3B73"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2D71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7761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E8B4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6D04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5174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E72F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03C1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2296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FE22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C79F3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75BC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CAD4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480F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F8AF7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151A5E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4556ED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3EB8C83"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7499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2B3F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E2741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12AD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A29B1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259B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C0C4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4FB5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F3D8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C88C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B439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0A40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5223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A2857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8C270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66C321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FC9987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D9B3EC3"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7A51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59E72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99F8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 Communication Strategy developed and implemented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E111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of Communication Strategy developed and implemented to improve communication and its credibility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86301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Copy of communication strategy</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3BD0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CBE6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4CF54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6A57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BDA1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E024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E49C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746C4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EF4D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73B6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Communications Manager</w:t>
            </w:r>
          </w:p>
        </w:tc>
        <w:tc>
          <w:tcPr>
            <w:tcW w:w="0" w:type="auto"/>
            <w:shd w:val="clear" w:color="auto" w:fill="FFFFFF"/>
            <w:vAlign w:val="center"/>
          </w:tcPr>
          <w:p w14:paraId="1D2DC23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F7F9C4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E048F79"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C399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D65C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985E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7B08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F702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39A7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DFB2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BDDD1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D84CD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08D3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B46D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CC16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8A37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905F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BEF4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8BE73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D4FEB5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663BDA6"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00DC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0A19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93A8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AB43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39DC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C7C4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BD33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75864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AD8F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562B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DF4D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BF62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93F7E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E922D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E9F8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7DD1CA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8A1130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254259E"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6F55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2D4B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C103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CC0BE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4E2E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5616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A56A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F71D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3411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9A6A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F8DD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6105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29EE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FA35C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914727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078B8B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D7EF661"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33FB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3448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DE359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BBA4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A27B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6980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603B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E872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78C7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82F3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D393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BB35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09DC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96CF8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49419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0AE3C9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75831E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6C741BC"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BEDF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78E19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1776F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18.2.1 Hold Communication strategy Workshop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F583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Communication strategy Workshops held by December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EB3B4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1F3D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8C21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F7C1E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D69E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7CF7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42478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BEDC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26F8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0FAF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2D76C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Communications Manager</w:t>
            </w:r>
          </w:p>
        </w:tc>
        <w:tc>
          <w:tcPr>
            <w:tcW w:w="0" w:type="auto"/>
            <w:shd w:val="clear" w:color="auto" w:fill="FFFFFF"/>
            <w:vAlign w:val="center"/>
          </w:tcPr>
          <w:p w14:paraId="5D65FEE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CF10E8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0875E9A"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31AA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603A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C32F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0FD6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AE56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40C7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2F75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BB34E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E9120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6572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E2CD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FD4E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BC772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9333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32063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124E5F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F97E05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C9A26BE"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44F5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85CC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F78B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9F74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39C5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4C85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B65B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F2358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FC0A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3192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D28B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2EED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5A93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DD73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93C0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84A9F8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1D67D8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77E8CDD"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CD0F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CC2E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1FE5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A898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DE83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55FF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24189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3B12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445F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09EF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3FC2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02D3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7674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96187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D97601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34EF79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3DC27D2"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EEEF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5492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9338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F7B8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7FAC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F864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265E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000D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1A71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6F140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610F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AB57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3B24F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7071C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6DB9B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1F6005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578BC4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ADBDDD2"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FF071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18.2.2</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50DF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AB87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18.2.2 Develop Cooperate Identity Manuals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6CA6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of Cooperate Identity Manuals developed by December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54BCD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Cooperate identity manual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1967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AEF0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54A75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A59E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C487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854B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A144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0D29B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93DF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5EF22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Communications Manager</w:t>
            </w:r>
          </w:p>
        </w:tc>
        <w:tc>
          <w:tcPr>
            <w:tcW w:w="0" w:type="auto"/>
            <w:shd w:val="clear" w:color="auto" w:fill="FFFFFF"/>
            <w:vAlign w:val="center"/>
          </w:tcPr>
          <w:p w14:paraId="521BBF2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D8037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BD2A9C1"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D966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47CD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9295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730D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DA2C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F21E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9A52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5BECD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9AB79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813B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CEA0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0229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A00EF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FC3C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A606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74E506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26EB2E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B7D5C02"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C716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B407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9A14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0DDA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09008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AE4C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BACF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C0EA9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F393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60BD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5091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FE833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9FB70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285A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1F7D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C2F96C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8B8901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3617AFE"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3FB0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6D02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011F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1E76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A4B7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30F7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888C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872D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DB8A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54BB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AD0B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96C6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44A5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98506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F56824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4D110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D8A052E"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B84B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457A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896F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8A2A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9E90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212ECF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1A41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51E5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E849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53B2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E296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A84D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AE81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3B641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20E10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08D829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FD7314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1DCF494"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2F55D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18.2.3</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A1F1B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6741E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18.2.3 Develop Communications and Social Media Policies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B291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(3) of Communications and Social Media Policies developed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94EE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Copies of media, communications, and social media policies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8D1C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7824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2AE53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A91C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2B404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26DE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4574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8C0A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76FA7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16E84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Communications Manager</w:t>
            </w:r>
          </w:p>
        </w:tc>
        <w:tc>
          <w:tcPr>
            <w:tcW w:w="0" w:type="auto"/>
            <w:shd w:val="clear" w:color="auto" w:fill="FFFFFF"/>
            <w:vAlign w:val="center"/>
          </w:tcPr>
          <w:p w14:paraId="57DA4FD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D35BE9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A4CBD9C"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9FB0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3962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965D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991A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8EEE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579B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F317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E297D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E7AEF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30B3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64A5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31D1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02E8E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182B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5148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8541B4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DA6FD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804AD35"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12DE1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7DFF3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901D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4CC76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2ED2F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33F8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BEA4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C9A1B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4CCEC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A498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7E62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9952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0217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4CE0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467A8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1D8B8D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236B68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A9B6D79"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675C0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666D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7EE0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6EEC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83C7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C7B8C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D409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6F0D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5B6C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6D6C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F0E5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AACA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140D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36668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AB2B4B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4CB698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48E58D7"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C3C59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7F73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8803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FF4B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900EA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380C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3E84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7A925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4C8E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1F5A4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B800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F66C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BCE9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A530E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F6214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0A85F4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65D4E3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1C1C563"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3F307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18.2.4</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D66FF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35FB7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18.2.4 Procure Diaries, Promotion Materials and Calendars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1FE5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(3) of Diaries, Promotion Materials and Calendars procured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C0AA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Prove of purchase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5E36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639A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3A81E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959F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1500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D3BD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2098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C967D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458AD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1539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Communications Manager</w:t>
            </w:r>
          </w:p>
        </w:tc>
        <w:tc>
          <w:tcPr>
            <w:tcW w:w="0" w:type="auto"/>
            <w:shd w:val="clear" w:color="auto" w:fill="FFFFFF"/>
            <w:vAlign w:val="center"/>
          </w:tcPr>
          <w:p w14:paraId="2E4E025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1BC597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D8AEFF0"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BE2A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734D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8123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375F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646A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57E2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A40A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3DE18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031B6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3FA4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835C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7EC0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0B68F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9AA9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6F4E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727F25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289DA5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2B1005C"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238F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3396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1EAF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522E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E07A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B8C5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8771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1C126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FACD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AFC6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591F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296C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93B3C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9C67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2CFE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81D369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3C409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0EFA1BD"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6791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5431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E93C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DD014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C03F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5715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E596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BE77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EC73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1E42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F3EB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AF19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6E35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1FE82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BDD068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94F43F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6AA16E4"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1CBA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D2348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D95C9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6EB8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A9A2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D96B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FFB8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4FE3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DE70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9402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3731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7AF9E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D28E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AAA09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83477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FD7E08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7CE76A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F84865F"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3D14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18.2.5</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3CCD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A88E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18.2.5 Hold Media Communications and Coverage Promotions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6F7A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Media Communications and Coverage Promotions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ADDF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6D51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CBD9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59A76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7783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0D7B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4804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E7D0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429A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2DD9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9F8E6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Communications Manager</w:t>
            </w:r>
          </w:p>
        </w:tc>
        <w:tc>
          <w:tcPr>
            <w:tcW w:w="0" w:type="auto"/>
            <w:shd w:val="clear" w:color="auto" w:fill="FFFFFF"/>
            <w:vAlign w:val="center"/>
          </w:tcPr>
          <w:p w14:paraId="6CA356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1323E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E54C3FA"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239C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3FE6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58559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C2A6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16AC8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8972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01AD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5F0AA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292D5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BD60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1A15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BDA6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BA74A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D422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2AC71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82518D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2360B1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C867983"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EF3E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385F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2C622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2A5DA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5816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50F6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128F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1CC0B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1B2E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C5CA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0515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200B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4678E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3C2E3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ABA6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23229B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9779B1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4458E3"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F03F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B292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1B3DD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3938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32C9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769A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0451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EA981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D751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597F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7B6C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F17E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67F3B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A2812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E479B3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C1A41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A099DD9"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12AC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7607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1A6A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842A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5DC5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5EBD2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8A50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3319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7686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1DF0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A3985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18000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C5A5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367DF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2F22A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F59AB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E1D6DC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EB01212"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F961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18.4</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2DAD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A5715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18.4 Communities and interested stakeholders engaged on the 2024/2025 Annual Report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DA82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2024/2025 Annual Oversight Report approved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EC75E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Q4: Council resolution</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891F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881C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ACBF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38F9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BB93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054E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B3FD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716BC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E5A67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4640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MPAC Manager</w:t>
            </w:r>
          </w:p>
        </w:tc>
        <w:tc>
          <w:tcPr>
            <w:tcW w:w="0" w:type="auto"/>
            <w:shd w:val="clear" w:color="auto" w:fill="FFFFFF"/>
            <w:vAlign w:val="center"/>
          </w:tcPr>
          <w:p w14:paraId="1B1E191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CB4C9D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FB426FB"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B23C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7BA17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3014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49DA3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9456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D8C9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AC6F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4B66A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AE869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6EFC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D478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326F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F623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DCBC7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AEAC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11C15F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D83ADE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BCDB3BD"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48226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5CC4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EF13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BC87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9566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7B84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A1DE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E09E6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2A869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7A94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FB1AB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0B9E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D4AC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FD817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1CBB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95F283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29651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1299C98"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753A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4B1B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6CE0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E093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8109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4A19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C9E39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42DDF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DEF1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D4C8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28C7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E70CD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8772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F2E2C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9708F1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E2E4C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A44A524"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693A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EF6A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2D3B7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4622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9AEE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C3F9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3F18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8C41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DCA59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CF98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0887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4911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33EA3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3AC90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E324B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A96150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AB2D9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9E6700"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8047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18.4.1</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25012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ED9E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18.4.1 Workshop for all the members of MPAC on the role and responsibilities of MPAC.</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AE6B3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(1) Workshop for all members of MPAC on the roles and responsibilities of MPAC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8F594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 Invitation, Attendance registers.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6044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3917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461B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8C88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660E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3CAB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9C69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380B6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BEF75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C8D17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MPAC Manager</w:t>
            </w:r>
          </w:p>
        </w:tc>
        <w:tc>
          <w:tcPr>
            <w:tcW w:w="0" w:type="auto"/>
            <w:shd w:val="clear" w:color="auto" w:fill="FFFFFF"/>
            <w:vAlign w:val="center"/>
          </w:tcPr>
          <w:p w14:paraId="3BBE741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47925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CEE78D4"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E223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7E57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DF17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86C1F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CC52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8FCC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A4EC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1DEF1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6ACF3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9BC3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9696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10D3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49D12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D379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E9DE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E1ADEE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7E525F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57780F4"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39E3F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0151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AD86D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19AE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3551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80AB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44A6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A1A43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25DE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C912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C955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D499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FE7B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C66A9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F33B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148375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A80422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1C9DB79"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9AEA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30A1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2B887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C4279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296E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92AB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C69F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CFBF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CE380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CFD9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C8F5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77FE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7387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F25DF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B00342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1DD4C6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F511F7C"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F57D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E37C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28C0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617E1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2F79A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5B87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5FFB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324E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FE18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EF73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1F04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F9F0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8ACC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ED0C7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A84BC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152786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3E18FA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C4C117C"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31B0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18.4.2</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B5705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6A9A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18.4.2 Consolidation of the draft 2024/2025 Oversight Report by MPAC committee by end of March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8BF59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completion of the consolidation of the draft 2024/2025 Oversight Report by MPAC committee by March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EC3F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Invitations, Attendance registers and draft oversight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4C6C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ED95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7DB0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DCB5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20FD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A582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99AE6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4C46A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3C5C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CAA71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MPAC Manager</w:t>
            </w:r>
          </w:p>
        </w:tc>
        <w:tc>
          <w:tcPr>
            <w:tcW w:w="0" w:type="auto"/>
            <w:shd w:val="clear" w:color="auto" w:fill="FFFFFF"/>
            <w:vAlign w:val="center"/>
          </w:tcPr>
          <w:p w14:paraId="61DB204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E7226E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14B8EB2"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47B5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0B38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95DF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AF2E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8F076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1CAB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FB85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3B600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DF987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E85E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85DA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A1F73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8B9D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360E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E36E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2241FE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EE84FD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220FF45"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AE27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2360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2851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CC5F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69C8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4B53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DF60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923B3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F5BE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8752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76E6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804E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04B19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0EFA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9B85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A4A98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AB94F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96EBEC6"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6EDD1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C8B41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4CF9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0D98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A5BB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0F25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2934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E189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C740F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8EFD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AC2C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3A6B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4541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12F387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3B11DD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CD2435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7B0E17"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89954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53154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64B5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A679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687BF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0BF3E5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3C7E4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68F38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66BE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94712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C4B2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EE11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290B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DBCCE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F55B6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64A499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AF53EE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6C1D0C3"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4D870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18.4.3</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E7230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B60C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18.4.3 Printing of the 2024/2025 Annual Oversight Report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10CE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completion of the Printing of the 2024/2025 Annual Oversight Report by March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CABD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Final Oversight report adopted by council.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CB21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DFA8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5308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7C4B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5B5A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B92E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3F34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5CB14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AD240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EF0A2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MPAC Manager</w:t>
            </w:r>
          </w:p>
        </w:tc>
        <w:tc>
          <w:tcPr>
            <w:tcW w:w="0" w:type="auto"/>
            <w:shd w:val="clear" w:color="auto" w:fill="FFFFFF"/>
            <w:vAlign w:val="center"/>
          </w:tcPr>
          <w:p w14:paraId="309F3E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839A6D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4FA38B2"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726F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3516D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B977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374F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E30D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969F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79E2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E7E3F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217D55"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D1F0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01A1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ACCAC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5ECD0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0A50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BC21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B6B107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562A90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6E4B1E7"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5DDA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8FB3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EBBD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C520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8E97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5F4E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564A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71F61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FA96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381049.25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6EF3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88B8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2589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416F4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BBC3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567E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E41018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EE51F0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3AB708E"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89BA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CCE9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425D5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89A8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0743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BA8F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B152A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0715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19"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D139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A0671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9ED0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2"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B139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8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E5B7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94"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4CC83F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92FAB6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4CE915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B5FF369"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309D4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270F1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47B00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BF02D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DCCA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4F57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6D012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5203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5459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0941E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328F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C313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8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DE23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6060A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0C303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460803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523D99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B6EF762" w14:textId="77777777" w:rsidTr="00007545">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B09F6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18.4.4</w:t>
            </w:r>
          </w:p>
        </w:tc>
        <w:tc>
          <w:tcPr>
            <w:tcW w:w="242"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4C54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35E44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18.4.4 Engagement on the 2024/2025 Annual </w:t>
            </w:r>
            <w:r>
              <w:rPr>
                <w:rFonts w:ascii="Segoe UI" w:eastAsia="Times New Roman" w:hAnsi="Segoe UI" w:cs="Segoe UI"/>
                <w:color w:val="auto"/>
                <w:sz w:val="15"/>
                <w:szCs w:val="15"/>
                <w:lang w:val="en-US" w:eastAsia="en-US"/>
              </w:rPr>
              <w:lastRenderedPageBreak/>
              <w:t>Report with community members by end of March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2899C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 xml:space="preserve">Number (4) of engagements on the </w:t>
            </w:r>
            <w:r>
              <w:rPr>
                <w:rFonts w:ascii="Segoe UI" w:eastAsia="Times New Roman" w:hAnsi="Segoe UI" w:cs="Segoe UI"/>
                <w:color w:val="auto"/>
                <w:sz w:val="15"/>
                <w:szCs w:val="15"/>
                <w:lang w:val="en-US" w:eastAsia="en-US"/>
              </w:rPr>
              <w:lastRenderedPageBreak/>
              <w:t>2024/2025 Annual Report with community members by end of March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438D3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Invitations, Minutes and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1959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8AD4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162F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33D6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B085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AED88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A555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2DDFC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92BA1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E242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MPAC Manager</w:t>
            </w:r>
          </w:p>
        </w:tc>
        <w:tc>
          <w:tcPr>
            <w:tcW w:w="0" w:type="auto"/>
            <w:shd w:val="clear" w:color="auto" w:fill="FFFFFF"/>
            <w:vAlign w:val="center"/>
          </w:tcPr>
          <w:p w14:paraId="6818F24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01472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7CA7095"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B153C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AD83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8F62F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D582E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C20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3F12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B174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DF6D42"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6F498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6598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97CD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ACC1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6935E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8A8E0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7877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C863C2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4BED3A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92C3943" w14:textId="77777777" w:rsidTr="00007545">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4DBF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2"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B759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ED93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33AE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C550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BC84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456D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93ABD8"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3456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D565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A664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17454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8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6E211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50"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D65BB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8A07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D5A086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2015B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309DC576"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tbl>
      <w:tblPr>
        <w:tblpPr w:leftFromText="45" w:rightFromText="45" w:vertAnchor="text"/>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89"/>
        <w:gridCol w:w="790"/>
        <w:gridCol w:w="1599"/>
        <w:gridCol w:w="1599"/>
        <w:gridCol w:w="1599"/>
        <w:gridCol w:w="699"/>
        <w:gridCol w:w="772"/>
        <w:gridCol w:w="628"/>
        <w:gridCol w:w="628"/>
        <w:gridCol w:w="628"/>
        <w:gridCol w:w="628"/>
        <w:gridCol w:w="628"/>
        <w:gridCol w:w="628"/>
        <w:gridCol w:w="1114"/>
        <w:gridCol w:w="3383"/>
        <w:gridCol w:w="37"/>
        <w:gridCol w:w="37"/>
      </w:tblGrid>
      <w:tr w:rsidR="00C76AB6" w14:paraId="2229B6A3" w14:textId="77777777" w:rsidTr="00007545">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A5F7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1F7D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116F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5DC3C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06EA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6D86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BDFD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CBB3B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F058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92E8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DF39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BB95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725E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D9BE0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00F7E5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D6FB96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3180DDE"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55040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C6DA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C760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C341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C4E5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9457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F273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4723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2A43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A5E7A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9F58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16D8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85F8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E8F63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5"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DF13D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AC7649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E6AD27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9D78C38" w14:textId="77777777" w:rsidTr="0000754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CD8EF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14.10.5</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5BFF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5ABC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14.10.5 Professional institutional development and transformation through provision of legal advice and guidance to the Municipality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8FD19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implementation of legal advice and guidance provided by June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0B95F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Q3-Q4: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8BD6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A3D4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12E15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5C6A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612A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B932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C1CF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B48E7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D6C6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890F3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Legal Manager</w:t>
            </w:r>
          </w:p>
        </w:tc>
        <w:tc>
          <w:tcPr>
            <w:tcW w:w="0" w:type="auto"/>
            <w:shd w:val="clear" w:color="auto" w:fill="FFFFFF"/>
            <w:vAlign w:val="center"/>
          </w:tcPr>
          <w:p w14:paraId="7BCDE9C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58D53E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E1E403F"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2B240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B10DDC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19FE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4381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BBCD7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C6D3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9E85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65612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A4C26A7"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73A2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2318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60B4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707D2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34FC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BB88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673E9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7DDAC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E7CFFE2"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9937C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A15EC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0E5F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821A4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37DF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8DCD2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0496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18436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DF9A3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2C26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C5DD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DB7B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01849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CB35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BD9F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98FD7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E46D59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6D4E625" w14:textId="77777777" w:rsidTr="00007545">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716E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B73E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F1E8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5EA0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364C9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25A7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8D6E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BCFEB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98926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3661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57F9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09E7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0B47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7C2C2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5A31FC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E06681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289798C"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8DE9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F4253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9488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4E31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D16EE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97A5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BCAD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5704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516F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2CEB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9447F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3E38E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DCDA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2AC8D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5"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0C239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634E3C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61444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3E3D06C" w14:textId="77777777" w:rsidTr="0000754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08D6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14.10.6</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12B72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AE048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14.10.6 Professional institutional development and transformation through conducting of legal research to identify potential risk associated with Municipality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3977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of legal research conducted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CBCE7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Q3-Q4: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FF46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2E6F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89D5A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D75F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7ABC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9038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D4396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36A9FE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9655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C492B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Legal Manager</w:t>
            </w:r>
          </w:p>
        </w:tc>
        <w:tc>
          <w:tcPr>
            <w:tcW w:w="0" w:type="auto"/>
            <w:shd w:val="clear" w:color="auto" w:fill="FFFFFF"/>
            <w:vAlign w:val="center"/>
          </w:tcPr>
          <w:p w14:paraId="2E247ED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923223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A5DA700"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BFAD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70FC4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8AAF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8C98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BC97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1DF90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E855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1C00F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5E202E"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0568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901E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E79C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358D4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D7D3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CFDB1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415254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A44BEE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0ACFD64"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DC6C1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2C68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B014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1968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D9A3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6095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40DE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96ED4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1ACEA2"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75FC0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51CC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2A49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74293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1FA7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965E1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47E3A7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996FE7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1706C3E" w14:textId="77777777" w:rsidTr="00007545">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8196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852B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F0DB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F2002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A07114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C2EE8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8CD0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B21B8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A857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277C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5EF77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BB90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CB1BC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99BBC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694981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D9B7F5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5592AA8"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0F55F3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5383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E4AA8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6F12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20C71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828B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82EBF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62A6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8E5F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039E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F5E0E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C1540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C1A2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68402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5"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15D3D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11D87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4DFB6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286048B" w14:textId="77777777" w:rsidTr="0000754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8C63F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14.10.7</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881F4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C961C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14.10.7 Professional institutional development and transformation through engagement with stakeholders to develop strategies and policies to ensure compliance with law</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5D106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engagement with stakeholders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FF34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Q3-Q4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7AC7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3342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99363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C271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9246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ABBE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B995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0A9F2E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7CAF9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DCED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Legal Manager</w:t>
            </w:r>
          </w:p>
        </w:tc>
        <w:tc>
          <w:tcPr>
            <w:tcW w:w="0" w:type="auto"/>
            <w:shd w:val="clear" w:color="auto" w:fill="FFFFFF"/>
            <w:vAlign w:val="center"/>
          </w:tcPr>
          <w:p w14:paraId="168200C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4649A7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22E0485"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692F6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4B38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0C2D9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1504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758A36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8117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756A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8778B7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2EB19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5EF73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3FF1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14E5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BC07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86D0A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0004E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6CE3DD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1270D1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B1375BC"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7042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A0D2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A993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9618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2B22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C968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C6D4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C28E9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E4AE03"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F498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97107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5EB7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11B99F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22ECF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E91B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8CCA17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D5C5AC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1AC2C00" w14:textId="77777777" w:rsidTr="00007545">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49887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8ADB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0552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2CD7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5B660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F654A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DD2A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C66A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E215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4DB1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7A7A3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2CE7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A873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75397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CDBECD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C1AF81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3647D98"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20C4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52BE8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7548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6B42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ED6B7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407D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1337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38BB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27DE4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2B516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363F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33DD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CD108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A0069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5"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CD69F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0A36B0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84D2A8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2E07D0F" w14:textId="77777777" w:rsidTr="0000754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32E4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14.10.8</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88113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AD1F1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14.10.8 Professional institutional development and transformation through effective management of litigation cases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33D71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of litigation cases managed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296F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Q3-Q4 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AC44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C390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983B0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1E75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9670A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6B9C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5002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5E86B5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0F1A8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1E5310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Legal Manager</w:t>
            </w:r>
          </w:p>
        </w:tc>
        <w:tc>
          <w:tcPr>
            <w:tcW w:w="0" w:type="auto"/>
            <w:shd w:val="clear" w:color="auto" w:fill="FFFFFF"/>
            <w:vAlign w:val="center"/>
          </w:tcPr>
          <w:p w14:paraId="5097169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F4A5D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A35826"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2A91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1408C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A114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6AEA9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A905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3608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E443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F58C4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12597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FE87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A84E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E766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7D5A0F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022A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2AB9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3199C3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88ACB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5AEB18E"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87968B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B431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CA3B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603D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1225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462D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467B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0C658D"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A085C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38D59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6617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9900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25AD52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3772A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3546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5ED0F0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265C7C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5D4D912" w14:textId="77777777" w:rsidTr="00007545">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9DE63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395B0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09D81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5832D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47DCE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6"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9578D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8"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EE64A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3B2E6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4A54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A7C1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B897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9E0D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6B48D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9"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5D638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163D6D4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D97062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28CA9F8"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19850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55D5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6D98D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1B6CE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2C8BF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E0169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741E1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5826D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BDB9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47A04F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1DD4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6FBD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194" w:type="pct"/>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8CB6B6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4EE385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5"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99435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5E489A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B80AD7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3887AAD" w14:textId="77777777" w:rsidTr="00007545">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6157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14.10.9</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67407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C6314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14.10.9 Professional institutional development and transformation through working with internal departments to develop measures that align business practices with legal requirements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01492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(100) of engagements with internal departments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03352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Q3-Q4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F807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4854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D9878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31C0D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BF5C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5F03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17B6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1C9BF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344"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3B652C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Municipal Manager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4930E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Legal Manager</w:t>
            </w:r>
          </w:p>
        </w:tc>
        <w:tc>
          <w:tcPr>
            <w:tcW w:w="0" w:type="auto"/>
            <w:shd w:val="clear" w:color="auto" w:fill="FFFFFF"/>
            <w:vAlign w:val="center"/>
          </w:tcPr>
          <w:p w14:paraId="08A4610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529E6D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FEC24A2"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D712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F7D3D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8631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2D770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3BD03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B06A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EC3C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CF7137"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36ECEC"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2BFE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CCED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B94C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6EB642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1304B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4C24D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D2517F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316775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A47D005" w14:textId="77777777" w:rsidTr="0000754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463C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2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828E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49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1B15F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B53B1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FA82E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11B1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D176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B2372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FC004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A3AD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52AE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F32C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194" w:type="pct"/>
            <w:tcBorders>
              <w:top w:val="single" w:sz="6" w:space="0" w:color="000000"/>
              <w:left w:val="single" w:sz="6" w:space="0" w:color="000000"/>
              <w:bottom w:val="single" w:sz="6" w:space="0" w:color="000000"/>
              <w:right w:val="single" w:sz="6" w:space="0" w:color="000000"/>
            </w:tcBorders>
            <w:shd w:val="clear" w:color="auto" w:fill="FFFFFF"/>
            <w:vAlign w:val="center"/>
          </w:tcPr>
          <w:p w14:paraId="420502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344" w:type="pct"/>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53AB77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9CF5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887A0B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62E538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0003FF1A"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32069DA8" w14:textId="77777777" w:rsidR="00007545"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w:t>
      </w:r>
    </w:p>
    <w:p w14:paraId="00BC7AE0" w14:textId="0B3E78E4" w:rsidR="00C76AB6" w:rsidRDefault="00007545">
      <w:pPr>
        <w:spacing w:after="0" w:line="259" w:lineRule="auto"/>
        <w:ind w:left="0" w:firstLine="0"/>
        <w:jc w:val="left"/>
        <w:rPr>
          <w:rFonts w:eastAsia="Calibri" w:cs="Calibri"/>
          <w:b/>
          <w:szCs w:val="20"/>
          <w:lang w:eastAsia="en-US"/>
        </w:rPr>
      </w:pPr>
      <w:r>
        <w:rPr>
          <w:rFonts w:eastAsia="Calibri" w:cs="Calibri"/>
          <w:b/>
          <w:szCs w:val="20"/>
          <w:lang w:eastAsia="en-US"/>
        </w:rPr>
        <w:t xml:space="preserve">                                                                                                                 Moretele Local Municipality</w:t>
      </w:r>
    </w:p>
    <w:p w14:paraId="59C29726"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_____________________________________________________</w:t>
      </w:r>
    </w:p>
    <w:p w14:paraId="192D7A5B"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2025/2026</w:t>
      </w:r>
    </w:p>
    <w:p w14:paraId="00BBA312"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 xml:space="preserve">Adjusted SDBIP </w:t>
      </w:r>
    </w:p>
    <w:p w14:paraId="396B8AE2" w14:textId="0765D08C"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OFFICE OF THE CHIEFWHIP</w:t>
      </w:r>
    </w:p>
    <w:tbl>
      <w:tblPr>
        <w:tblpPr w:leftFromText="45" w:rightFromText="45" w:vertAnchor="text"/>
        <w:tblW w:w="499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87"/>
        <w:gridCol w:w="787"/>
        <w:gridCol w:w="1595"/>
        <w:gridCol w:w="1595"/>
        <w:gridCol w:w="1595"/>
        <w:gridCol w:w="699"/>
        <w:gridCol w:w="772"/>
        <w:gridCol w:w="626"/>
        <w:gridCol w:w="626"/>
        <w:gridCol w:w="626"/>
        <w:gridCol w:w="626"/>
        <w:gridCol w:w="627"/>
        <w:gridCol w:w="627"/>
        <w:gridCol w:w="1111"/>
        <w:gridCol w:w="3383"/>
        <w:gridCol w:w="36"/>
        <w:gridCol w:w="36"/>
      </w:tblGrid>
      <w:tr w:rsidR="00C76AB6" w14:paraId="05D267D3"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DBBD36C"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National Outcome</w:t>
            </w:r>
          </w:p>
        </w:tc>
        <w:tc>
          <w:tcPr>
            <w:tcW w:w="4017"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59AABAF0"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National Outcome Responsive, Accountable, Effective And Efficient Local Government System</w:t>
            </w:r>
          </w:p>
        </w:tc>
      </w:tr>
      <w:tr w:rsidR="00C76AB6" w14:paraId="167FAFCB"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3E5CCE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NDP Chapters</w:t>
            </w:r>
          </w:p>
        </w:tc>
        <w:tc>
          <w:tcPr>
            <w:tcW w:w="4017"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51F3F15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Chapter 4: Economic Infrastructure Chapter 8: Human Settlements Chapter 12: Building Safer Communities Chapter 13: Building a capable state Chapter 14: Promoting accountability and fighting corruption</w:t>
            </w:r>
          </w:p>
        </w:tc>
      </w:tr>
      <w:tr w:rsidR="00C76AB6" w14:paraId="7CF3BE04"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3B87AFE6"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Municipal Strategic Objectives</w:t>
            </w:r>
          </w:p>
        </w:tc>
        <w:tc>
          <w:tcPr>
            <w:tcW w:w="4017"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5F73EA6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To promote and enhance effective governance systems for improved service delivery, To enhance and promote effective governance through credible communication systems, To promote and enhance integrated municipal planning, To promote Institutional development and transformation and good governance</w:t>
            </w:r>
          </w:p>
        </w:tc>
      </w:tr>
      <w:tr w:rsidR="00C76AB6" w14:paraId="783C958B"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DCD886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Strategic Goals</w:t>
            </w:r>
          </w:p>
        </w:tc>
        <w:tc>
          <w:tcPr>
            <w:tcW w:w="4017"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0F7A9DF"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SG Governance: Efficient and effective Audit Management functions provided, Efficient and effective Risk Management functions provided, To ensure credible planning for improved outcomes,Achieve improved in institutional development, transformation, and good governance outcomes through implementation of Performance Management, Promote participatory development and local democracy through effective oversight</w:t>
            </w:r>
          </w:p>
        </w:tc>
      </w:tr>
      <w:tr w:rsidR="00C76AB6" w14:paraId="4CF6D5C7"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741E4EA"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Area</w:t>
            </w:r>
          </w:p>
        </w:tc>
        <w:tc>
          <w:tcPr>
            <w:tcW w:w="4017"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5F7C2BE"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Good Governance and Public Participation</w:t>
            </w:r>
          </w:p>
        </w:tc>
      </w:tr>
      <w:tr w:rsidR="00C76AB6" w14:paraId="5F090378"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34741C9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3994"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6578C861"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 Improved institutional development, transformation, and good governance outcomes through implementation of Performance Management</w:t>
            </w:r>
          </w:p>
        </w:tc>
        <w:tc>
          <w:tcPr>
            <w:tcW w:w="0" w:type="auto"/>
            <w:shd w:val="clear" w:color="auto" w:fill="FFFFFF"/>
            <w:vAlign w:val="center"/>
          </w:tcPr>
          <w:p w14:paraId="65AC2C0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922970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7AFE219"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77D6EC3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3994"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0B30906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 Efficient and effective Audit Management functions provided</w:t>
            </w:r>
          </w:p>
        </w:tc>
        <w:tc>
          <w:tcPr>
            <w:tcW w:w="0" w:type="auto"/>
            <w:shd w:val="clear" w:color="auto" w:fill="FFFFFF"/>
            <w:vAlign w:val="center"/>
          </w:tcPr>
          <w:p w14:paraId="611FE56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FB181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0F2F65F"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3181E340"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3994"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5EF7E5FD"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 Efficient and effective Risk Management functions provided</w:t>
            </w:r>
          </w:p>
        </w:tc>
        <w:tc>
          <w:tcPr>
            <w:tcW w:w="0" w:type="auto"/>
            <w:shd w:val="clear" w:color="auto" w:fill="FFFFFF"/>
            <w:vAlign w:val="center"/>
          </w:tcPr>
          <w:p w14:paraId="673F0FA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9482CF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29D178E" w14:textId="77777777">
        <w:tc>
          <w:tcPr>
            <w:tcW w:w="982"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63E27C2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3994"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02C164EC"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 Promote participatory development and local democracy through effective oversight</w:t>
            </w:r>
          </w:p>
        </w:tc>
        <w:tc>
          <w:tcPr>
            <w:tcW w:w="0" w:type="auto"/>
            <w:shd w:val="clear" w:color="auto" w:fill="FFFFFF"/>
            <w:vAlign w:val="center"/>
          </w:tcPr>
          <w:p w14:paraId="50495E2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9AE66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A64FD98"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9D6AE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51A91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4DED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8B82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A11E2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B2AC9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82EE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10595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E4E9F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376C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E48FA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CD67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18AE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4FBFD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241F94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803F1E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18D2BB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618A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1132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BB54C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FB027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EBA8C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B64A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643052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2960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263B1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8FC9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439CF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E964D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CEF7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6E9AC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D7B781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4BB221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A17791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E7F162D"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FD1F1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43BF0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A86A7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 Implementation of Whipery Initiatives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AD0339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Implementation of Whipery Initiatives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05906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Report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4D99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14F7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65BE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354ED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358C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6D2E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9AF7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23EB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11022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Single Whip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31848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 Office of the Single Whip</w:t>
            </w:r>
          </w:p>
        </w:tc>
        <w:tc>
          <w:tcPr>
            <w:tcW w:w="0" w:type="auto"/>
            <w:shd w:val="clear" w:color="auto" w:fill="FFFFFF"/>
            <w:vAlign w:val="center"/>
          </w:tcPr>
          <w:p w14:paraId="65A8A3E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1A4E8A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5411FD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82BA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E40624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0719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65BF1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39DA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89EF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BDEB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01DF7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E73D1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91E5E5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14F2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9BEE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0982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EED7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C52A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AF32F2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E6574D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7C5925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7082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57F0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B3725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37356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D094F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4322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9DC2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241E50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4FCEFC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8766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81B6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5373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95C5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AC933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D8F1C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4C0E08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723E1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921C35A"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18ACE3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5170F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C5AE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AC315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2161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A2C69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FAA948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1200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B489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FFB22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06938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B289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F4CCB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03206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3A36167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808153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A210FB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5049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25A2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CC84F2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92771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EFB65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33269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05CA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33DEF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5FE618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AEF8A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A6D4A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38D61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7B39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2629C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C2B938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5EC6ABE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06BE35C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6B64DC"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164E1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18.10.1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61F8B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33DA6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18.10.1 Hold Information Sharing Session between Whips of all political affiliates and portfolio whips.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1F55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Whipery Forum held and 04 Portfolio Whip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02BFC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 and Minutes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8B688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36C2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C390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798D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3FC87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FAE6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6327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0012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4E402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Single Whip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A462B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 Office of the Single Whip</w:t>
            </w:r>
          </w:p>
        </w:tc>
        <w:tc>
          <w:tcPr>
            <w:tcW w:w="0" w:type="auto"/>
            <w:shd w:val="clear" w:color="auto" w:fill="FFFFFF"/>
            <w:vAlign w:val="center"/>
          </w:tcPr>
          <w:p w14:paraId="410F7DC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A5950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FEF651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60904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F2B57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27DB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0DB55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F186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BCA8D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A691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355BA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0A66F1"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1C11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E1E9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CDDC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8E07E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0D12B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6FD2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3E57FD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66731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7C1B20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E06CD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614B0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CA3C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87A2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64870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9E42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7AA7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7EDA43"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787E3F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41CB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16E1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ECC2A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983F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C758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A9BF1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5B8DDAF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C168A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9585EDD"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D6AF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31B55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AA25B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1A9BD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7CFA1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79D22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80AC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A67F9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E36A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C86D5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B3EB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657A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016B07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17DA6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C5BA12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242022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E5D8A6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E3C2A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5480D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344F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9C938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9603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008C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0D7A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1116C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A47F8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BD3B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AA844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44C5F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01DD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F95C4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F8DFD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54170A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A8BC05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D3FEF38"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592E3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F227F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82546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18.10.2 Hold Direct Engagements with Stakeholders concerning good governance and service delivery issues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ECB3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Governance Forum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AB7B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 and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3A4BB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B6B7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BB31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5E48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0BBE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E9457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E7DA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BD2E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9BED8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Single Whip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F441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 Office of the Single Whip</w:t>
            </w:r>
          </w:p>
        </w:tc>
        <w:tc>
          <w:tcPr>
            <w:tcW w:w="0" w:type="auto"/>
            <w:shd w:val="clear" w:color="auto" w:fill="FFFFFF"/>
            <w:vAlign w:val="center"/>
          </w:tcPr>
          <w:p w14:paraId="2976A77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80404F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964056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C90F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68AC7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AD0E2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04952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D9FE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FA34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4C3F9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592AC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CB2162"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CC879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798C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21ABD0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D2B6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CBB70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CE244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853DB9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41D0C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92307F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30CAA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DAB7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B397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C0CC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698F1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A25F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F4074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C19F2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044A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8BB4E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4B2D3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B6087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3C81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94CE9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6B00E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B25E40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7A9D37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F59C329"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FF4CF3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DBD63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9CBB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8CB07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ED0F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470D2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74702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40C8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59C1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7093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1C86A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0BD79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EECE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7854D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4FEC246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13D7FB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F40A61F"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1A0C56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C1BB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35FD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43FC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B2A0A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EAEA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3105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BD78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C81FB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7631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C629D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452C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EC392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FD335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4AEEA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55ECD0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0EC95E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0A015A0"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31EB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C19BC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25310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18.10.3 Hold Political engagements in order to make our institution politically stable and avoid unnecessary tension within our institution.</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A67E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Political Caucus Management (Multi-Party Caucus)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5749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 and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9D685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B93E1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8F68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BBCF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10C1A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E189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73DD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0354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D6362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Single Whip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CE7E3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 Office of the Single Whip</w:t>
            </w:r>
          </w:p>
        </w:tc>
        <w:tc>
          <w:tcPr>
            <w:tcW w:w="0" w:type="auto"/>
            <w:shd w:val="clear" w:color="auto" w:fill="FFFFFF"/>
            <w:vAlign w:val="center"/>
          </w:tcPr>
          <w:p w14:paraId="270A29E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BF712F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53D5D6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86A91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B5488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06187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E5E9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02B2ED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B06C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37DE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69539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B90B5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F505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2D005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699B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8D75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CE1B8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6BCF2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4F6407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613EB7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A8E373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35B14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CDDED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8E258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E70F5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79F9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68EB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2238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DC69A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DCDBEE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2257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8C34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D7C8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7259E3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34547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9A20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EDB719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3A1357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EC7EC7C"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E8BF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80A43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D1D14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5778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EAEE9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308C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C8D6A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3C53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6E41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9CA7D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84EF8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B126B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2638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685D1A6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56CA179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1F8BF1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F7C409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C839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A415F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900FD7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607A05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9FA7D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F6A2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0BEEF8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F6B9B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3EC45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5FF46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37D14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63A5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6BF8FB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3DF8DE2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F6E8DD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F44B35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9A0237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133E85"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CC62C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B0C5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8FFF9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18.10.4 Capacitate Councilors as Custodian of the society in the implementation of service delivery.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84CFA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Council Caucuses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C4343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Attendance Register and Reports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B7B5A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4681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F5CF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31E63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5946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041E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01CFF2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7431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BA5D6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Single Whip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12F8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 Office of the Single Whip</w:t>
            </w:r>
          </w:p>
        </w:tc>
        <w:tc>
          <w:tcPr>
            <w:tcW w:w="0" w:type="auto"/>
            <w:shd w:val="clear" w:color="auto" w:fill="FFFFFF"/>
            <w:vAlign w:val="center"/>
          </w:tcPr>
          <w:p w14:paraId="66D1B07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56C700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98381D9"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525D1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7C92C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BC1824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AF2E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098403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E361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130E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27DAB1"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6FDA732"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03FC6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F71A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BD3F4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83180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26210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CE79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70B15C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F4E4A4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03E368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191A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16C09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E6BB7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CB2ABE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7AB2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1678C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42457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3C3CA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EEFDD5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0BF4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B2A9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292E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D9E2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4CA81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7C3DA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1FA54A1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318248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C0D3133" w14:textId="77777777">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DBE60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4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7EC8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DB9C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1FBA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4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3D57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1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4742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37"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DCC35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3E89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3D994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2EB06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3352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3E3E5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194"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F3F3D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1388"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1DF51E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6F56FFD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7A18F8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9755AA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12539A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22C5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CF981A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EEF4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1FF1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072B58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AA4E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F9A7A1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44A229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B1CCB3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AAD2C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92740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D7974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77DE5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1044"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3E09C4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AD80A6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D13537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B1E9EE8"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623F7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CFA91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5967B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18.10.5 Voter registration drives, hosting candidate forums or debates, and conducting outreach efforts to inform and mobilize the electorate Organized</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91FB8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Letsema Programmes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0FEC8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Programmes and Attendance Register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63BB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21D16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FE00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564B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964D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1EBD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B5256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CD20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8592B4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Single Whip</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DD37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 Office of the Single Whip</w:t>
            </w:r>
          </w:p>
        </w:tc>
        <w:tc>
          <w:tcPr>
            <w:tcW w:w="0" w:type="auto"/>
            <w:shd w:val="clear" w:color="auto" w:fill="FFFFFF"/>
            <w:vAlign w:val="center"/>
          </w:tcPr>
          <w:p w14:paraId="24A9EFE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664265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DEA515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C30D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5FA7A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52C9BA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5B66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C79FA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95752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BD795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E4122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9A754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922DA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EF8D4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0CD76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7B084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C8B2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7BCA3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F09E71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9F2426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E76505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3F746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A61B9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036BE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84F4A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4F436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7E8B6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B55C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9BB960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C77ED9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220000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FE208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6C15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8944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1B7F3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8ECB5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00A82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03F784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DF6C1D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BB01AD5"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F4ABD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7029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FD6BE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E218AF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DDA80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D8332F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47DAB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89E9159"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3AC844"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21B6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6C48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53685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9A9B6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148EFA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1D96D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8311F3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F87115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4671CE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021F0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6CBAC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46A5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3ADE3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A6B2F3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CFFC9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D17A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61CED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48CD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3000000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118D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6CCB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D41C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681C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0FB78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FFD9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93F7DF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3CF57C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02CB7DF8"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11E38EDC" w14:textId="77777777" w:rsidR="00007545"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w:t>
      </w:r>
    </w:p>
    <w:p w14:paraId="409E2BD4" w14:textId="77777777" w:rsidR="00007545" w:rsidRDefault="00007545">
      <w:pPr>
        <w:spacing w:after="0" w:line="259" w:lineRule="auto"/>
        <w:ind w:left="0" w:firstLine="0"/>
        <w:jc w:val="left"/>
        <w:rPr>
          <w:rFonts w:eastAsia="Calibri" w:cs="Calibri"/>
          <w:b/>
          <w:szCs w:val="20"/>
          <w:lang w:eastAsia="en-US"/>
        </w:rPr>
      </w:pPr>
    </w:p>
    <w:p w14:paraId="31610540" w14:textId="77777777" w:rsidR="00007545" w:rsidRDefault="00007545">
      <w:pPr>
        <w:spacing w:after="0" w:line="259" w:lineRule="auto"/>
        <w:ind w:left="0" w:firstLine="0"/>
        <w:jc w:val="left"/>
        <w:rPr>
          <w:rFonts w:eastAsia="Calibri" w:cs="Calibri"/>
          <w:b/>
          <w:szCs w:val="20"/>
          <w:lang w:eastAsia="en-US"/>
        </w:rPr>
      </w:pPr>
    </w:p>
    <w:p w14:paraId="632F73D3" w14:textId="77777777" w:rsidR="00007545" w:rsidRDefault="00007545">
      <w:pPr>
        <w:spacing w:after="0" w:line="259" w:lineRule="auto"/>
        <w:ind w:left="0" w:firstLine="0"/>
        <w:jc w:val="left"/>
        <w:rPr>
          <w:rFonts w:eastAsia="Calibri" w:cs="Calibri"/>
          <w:b/>
          <w:szCs w:val="20"/>
          <w:lang w:eastAsia="en-US"/>
        </w:rPr>
      </w:pPr>
    </w:p>
    <w:p w14:paraId="7322006C" w14:textId="05F0E80F" w:rsidR="00C76AB6" w:rsidRDefault="00007545">
      <w:pPr>
        <w:spacing w:after="0" w:line="259" w:lineRule="auto"/>
        <w:ind w:left="0" w:firstLine="0"/>
        <w:jc w:val="left"/>
        <w:rPr>
          <w:rFonts w:eastAsia="Calibri" w:cs="Calibri"/>
          <w:b/>
          <w:szCs w:val="20"/>
          <w:lang w:eastAsia="en-US"/>
        </w:rPr>
      </w:pPr>
      <w:r>
        <w:rPr>
          <w:rFonts w:eastAsia="Calibri" w:cs="Calibri"/>
          <w:b/>
          <w:szCs w:val="20"/>
          <w:lang w:eastAsia="en-US"/>
        </w:rPr>
        <w:t xml:space="preserve">                                                                                                                Moretele Local Municipality</w:t>
      </w:r>
    </w:p>
    <w:p w14:paraId="7A7715CF"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_____________________________________________________</w:t>
      </w:r>
    </w:p>
    <w:p w14:paraId="458C99AA"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2025/2026</w:t>
      </w:r>
    </w:p>
    <w:p w14:paraId="3DEFE527" w14:textId="77777777" w:rsidR="00C76AB6" w:rsidRDefault="002A0B36">
      <w:pPr>
        <w:spacing w:after="0" w:line="259" w:lineRule="auto"/>
        <w:ind w:left="0" w:firstLine="0"/>
        <w:jc w:val="center"/>
        <w:rPr>
          <w:rFonts w:eastAsia="Calibri" w:cs="Calibri"/>
          <w:b/>
          <w:szCs w:val="20"/>
          <w:lang w:eastAsia="en-US"/>
        </w:rPr>
      </w:pPr>
      <w:r>
        <w:rPr>
          <w:rFonts w:eastAsia="Calibri" w:cs="Calibri"/>
          <w:b/>
          <w:szCs w:val="20"/>
          <w:lang w:eastAsia="en-US"/>
        </w:rPr>
        <w:t xml:space="preserve">Adjusted SDBIP </w:t>
      </w:r>
    </w:p>
    <w:p w14:paraId="3736CD34" w14:textId="77777777" w:rsidR="00C76AB6" w:rsidRDefault="002A0B36">
      <w:pPr>
        <w:spacing w:after="0" w:line="259" w:lineRule="auto"/>
        <w:ind w:left="0" w:firstLine="0"/>
        <w:jc w:val="left"/>
        <w:rPr>
          <w:rFonts w:eastAsia="Calibri" w:cs="Calibri"/>
          <w:b/>
          <w:szCs w:val="20"/>
          <w:lang w:eastAsia="en-US"/>
        </w:rPr>
      </w:pPr>
      <w:r>
        <w:rPr>
          <w:rFonts w:eastAsia="Calibri" w:cs="Calibri"/>
          <w:b/>
          <w:szCs w:val="20"/>
          <w:lang w:eastAsia="en-US"/>
        </w:rPr>
        <w:t xml:space="preserve">                                                                                                                      OFFICE OF THE SPEAKER</w:t>
      </w:r>
    </w:p>
    <w:tbl>
      <w:tblPr>
        <w:tblpPr w:leftFromText="45" w:rightFromText="45" w:vertAnchor="text"/>
        <w:tblW w:w="5000" w:type="pct"/>
        <w:tblBorders>
          <w:top w:val="single" w:sz="6" w:space="0" w:color="000000"/>
          <w:left w:val="single" w:sz="6" w:space="0" w:color="000000"/>
          <w:bottom w:val="single" w:sz="6" w:space="0" w:color="000000"/>
          <w:right w:val="single" w:sz="6"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790"/>
        <w:gridCol w:w="790"/>
        <w:gridCol w:w="1600"/>
        <w:gridCol w:w="1600"/>
        <w:gridCol w:w="1600"/>
        <w:gridCol w:w="699"/>
        <w:gridCol w:w="772"/>
        <w:gridCol w:w="628"/>
        <w:gridCol w:w="628"/>
        <w:gridCol w:w="628"/>
        <w:gridCol w:w="628"/>
        <w:gridCol w:w="628"/>
        <w:gridCol w:w="628"/>
        <w:gridCol w:w="1114"/>
        <w:gridCol w:w="3381"/>
        <w:gridCol w:w="36"/>
        <w:gridCol w:w="36"/>
      </w:tblGrid>
      <w:tr w:rsidR="00C76AB6" w14:paraId="3E800FA2"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C6B1B08"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National Outcome</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3F8E54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National Outcome Responsive, Accountable, Effective And Efficient Local Government System</w:t>
            </w:r>
          </w:p>
        </w:tc>
      </w:tr>
      <w:tr w:rsidR="00C76AB6" w14:paraId="4814667E"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1E4A0F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NDP Chapters</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AFF881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Chapter 4: Economic Infrastructure Chapter 8: Human Settlements Chapter 12: Building Safer Communities Chapter 13: Building a capable state Chapter 14: Promoting accountability and fighting corruption</w:t>
            </w:r>
          </w:p>
        </w:tc>
      </w:tr>
      <w:tr w:rsidR="00C76AB6" w14:paraId="6C70EE4E"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1ACD9F2"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Municipal Strategic Objectives</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6F32018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To promote and enhance effective governance systems for improved service delivery, To enhance and promote effective governance through credible communication systems, To promote and enhance integrated municipal planning, To promote Institutional development and transformation and good governance</w:t>
            </w:r>
          </w:p>
        </w:tc>
      </w:tr>
      <w:tr w:rsidR="00C76AB6" w14:paraId="59762AB7"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3731FF2"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Strategic Goals</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329D594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SG Governance: Efficient and effective Audit Management functions provided, Efficient and effective Risk Management functions provided, To ensure credible planning for improved outcomes,Achieve improved in institutional development, transformation, and good governance outcomes through implementation of Performance Management, Promote participatory development and local democracy through effective oversight</w:t>
            </w:r>
          </w:p>
        </w:tc>
      </w:tr>
      <w:tr w:rsidR="00C76AB6" w14:paraId="3E89D25D"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2551A458"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Area</w:t>
            </w:r>
          </w:p>
        </w:tc>
        <w:tc>
          <w:tcPr>
            <w:tcW w:w="4750" w:type="pct"/>
            <w:gridSpan w:val="14"/>
            <w:tcBorders>
              <w:top w:val="single" w:sz="6" w:space="0" w:color="000000"/>
              <w:left w:val="single" w:sz="6" w:space="0" w:color="000000"/>
              <w:bottom w:val="single" w:sz="6" w:space="0" w:color="000000"/>
              <w:right w:val="single" w:sz="6" w:space="0" w:color="000000"/>
            </w:tcBorders>
            <w:shd w:val="clear" w:color="auto" w:fill="FFFFFF"/>
            <w:vAlign w:val="center"/>
          </w:tcPr>
          <w:p w14:paraId="481A9318"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Good Governance and Public Participation</w:t>
            </w:r>
          </w:p>
        </w:tc>
      </w:tr>
      <w:tr w:rsidR="00C76AB6" w14:paraId="06984B60"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48582109"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750"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77F83BA5"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 Improved institutional development, transformation, and good governance outcomes through implementation of Performance Management</w:t>
            </w:r>
          </w:p>
        </w:tc>
        <w:tc>
          <w:tcPr>
            <w:tcW w:w="0" w:type="auto"/>
            <w:shd w:val="clear" w:color="auto" w:fill="FFFFFF"/>
            <w:vAlign w:val="center"/>
          </w:tcPr>
          <w:p w14:paraId="09151FE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A76B20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F56E2E7"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B90686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750"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0E014E86"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16. Efficient and effective Audit Management functions provided</w:t>
            </w:r>
          </w:p>
        </w:tc>
        <w:tc>
          <w:tcPr>
            <w:tcW w:w="0" w:type="auto"/>
            <w:shd w:val="clear" w:color="auto" w:fill="FFFFFF"/>
            <w:vAlign w:val="center"/>
          </w:tcPr>
          <w:p w14:paraId="632E12C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992C9D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95929BF"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134B73A4"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750"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50A00523"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17. Efficient and effective Risk Management functions provided</w:t>
            </w:r>
          </w:p>
        </w:tc>
        <w:tc>
          <w:tcPr>
            <w:tcW w:w="0" w:type="auto"/>
            <w:shd w:val="clear" w:color="auto" w:fill="FFFFFF"/>
            <w:vAlign w:val="center"/>
          </w:tcPr>
          <w:p w14:paraId="25F1F02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D96B2E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0445907" w14:textId="77777777">
        <w:tc>
          <w:tcPr>
            <w:tcW w:w="500" w:type="pct"/>
            <w:gridSpan w:val="3"/>
            <w:tcBorders>
              <w:top w:val="single" w:sz="6" w:space="0" w:color="000000"/>
              <w:left w:val="single" w:sz="6" w:space="0" w:color="000000"/>
              <w:bottom w:val="single" w:sz="6" w:space="0" w:color="000000"/>
              <w:right w:val="single" w:sz="6" w:space="0" w:color="000000"/>
            </w:tcBorders>
            <w:shd w:val="clear" w:color="auto" w:fill="F5F5F5"/>
            <w:tcMar>
              <w:top w:w="45" w:type="dxa"/>
              <w:left w:w="45" w:type="dxa"/>
              <w:bottom w:w="45" w:type="dxa"/>
              <w:right w:w="45" w:type="dxa"/>
            </w:tcMar>
            <w:vAlign w:val="center"/>
          </w:tcPr>
          <w:p w14:paraId="5CA34D37"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Outcome</w:t>
            </w:r>
          </w:p>
        </w:tc>
        <w:tc>
          <w:tcPr>
            <w:tcW w:w="4750" w:type="pct"/>
            <w:gridSpan w:val="12"/>
            <w:tcBorders>
              <w:top w:val="single" w:sz="6" w:space="0" w:color="000000"/>
              <w:left w:val="single" w:sz="6" w:space="0" w:color="000000"/>
              <w:bottom w:val="single" w:sz="6" w:space="0" w:color="000000"/>
              <w:right w:val="single" w:sz="6" w:space="0" w:color="000000"/>
            </w:tcBorders>
            <w:shd w:val="clear" w:color="auto" w:fill="FFFFFF"/>
            <w:vAlign w:val="center"/>
          </w:tcPr>
          <w:p w14:paraId="7FD62618" w14:textId="77777777" w:rsidR="00C76AB6" w:rsidRDefault="002A0B36">
            <w:pPr>
              <w:spacing w:after="0" w:line="240" w:lineRule="auto"/>
              <w:ind w:left="0" w:firstLine="0"/>
              <w:jc w:val="left"/>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 Promote participatory development and local democracy through effective oversight</w:t>
            </w:r>
          </w:p>
        </w:tc>
        <w:tc>
          <w:tcPr>
            <w:tcW w:w="0" w:type="auto"/>
            <w:shd w:val="clear" w:color="auto" w:fill="FFFFFF"/>
            <w:vAlign w:val="center"/>
          </w:tcPr>
          <w:p w14:paraId="5580753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3C1E44D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4598F48F"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91848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3AA995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2C9073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527228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96347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BE43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E2E53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3B46E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71C41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21C95F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B15B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813F1F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378F5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E81DB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6CC165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E8168A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95B53E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EAF1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B4A6BB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112E7B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D50B6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8062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417F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C63B5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2DEE4D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BFD4E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B14C5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FCAA62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5627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02BA0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4C6C1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8002A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396CD68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F70117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D0E8D78"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ADC1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E208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Output</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5608C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 Participatory development and local democracy promoted through effective ward committee system</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3EE6E6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 of promotions in participatory development and effective award system</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D0ED13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Copies of Ward Committee meeting attendance registers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7D1C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6C3B4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Percentage</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CF852F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9334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4884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1952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89698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0A2DD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100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21E9F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Speaker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71878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Office of the Speaker</w:t>
            </w:r>
          </w:p>
        </w:tc>
        <w:tc>
          <w:tcPr>
            <w:tcW w:w="0" w:type="auto"/>
            <w:shd w:val="clear" w:color="auto" w:fill="FFFFFF"/>
            <w:vAlign w:val="center"/>
          </w:tcPr>
          <w:p w14:paraId="10C823F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918876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7570F0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25630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F990E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DDB26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B6D22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4D25F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A760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12B6A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Capex</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A0903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FC9ECF8"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094AF2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1022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D070B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3E85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A1B7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DFC9E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F4ED3F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E275E3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6FD483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E809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CFFF7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8936D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0923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9F1B4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5E640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D5368D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E9613C"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441A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C9F8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53CD6A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044BD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DD67C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5E2B8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BB892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688E951"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D6BADF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591C7B9"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DC7AF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09966A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80341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FD2D1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B8F3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85200A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CEF33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A2F7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9F01E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BD9BE7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6DA7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8BE42F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61CDE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7C82088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38EF96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3F02480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78D6AE1"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A7F13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DE22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9EEA4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32225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0EC8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2403E2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9DB5F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E5A7D0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07A52A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FC188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E9E099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FE39C9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9FAE4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90FBF2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0C2609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2A4FD90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445745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A55FC08"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749E67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91B744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D492D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18.3.1 Conduct Ward Committee meetings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B72A3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(20) of Ward Committee meetings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7F462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Copies of Ward Committee meeting attendance registers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6F6F5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F0F54B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A31D0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2592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066ED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BB80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F4AAAD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8817A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60021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Speaker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E1528A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Office of the Speaker</w:t>
            </w:r>
          </w:p>
        </w:tc>
        <w:tc>
          <w:tcPr>
            <w:tcW w:w="0" w:type="auto"/>
            <w:shd w:val="clear" w:color="auto" w:fill="FFFFFF"/>
            <w:vAlign w:val="center"/>
          </w:tcPr>
          <w:p w14:paraId="3CC521C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1AD8F0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5E97486"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FB280C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02D27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D5020D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082E7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2EAA58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DDFF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A9F17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3A17EAE"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585BD3D"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6B9B9C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19FC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F33E2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A4F54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626F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964D84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CC943D4"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03BEC6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F3C6D3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28269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75DA76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EEC02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36E0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74CB75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23A8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0153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F164BB"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B24AB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4149600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6E89D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DCF3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B84CC8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0A6AC4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2B44C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7F985B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6A8BA30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9F9624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F05B8E3"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C361F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37014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DC409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4A6875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A345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9A0277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01681E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A816E6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27635B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BF6CF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7B64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BB89C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33A19A8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59B21F9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172032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DF01942"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B228D7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992DA5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1CF41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71C3B8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1246CA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D692ED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737B93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FC94BC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86CA7D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B6FFD2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24FD2C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B550D2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E77A4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349A95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BF1478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2516A8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68713D4C"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5B496E8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AFFD3C9"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79A905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18.3.2</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FA0E9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B34137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18.3.2 Award Councillor's Bursary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7DA7B5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 xml:space="preserve">Number (1) of Councillor's Bursary </w:t>
            </w:r>
            <w:r>
              <w:rPr>
                <w:rFonts w:ascii="Segoe UI" w:eastAsia="Times New Roman" w:hAnsi="Segoe UI" w:cs="Segoe UI"/>
                <w:color w:val="auto"/>
                <w:sz w:val="15"/>
                <w:szCs w:val="15"/>
                <w:lang w:val="en-US" w:eastAsia="en-US"/>
              </w:rPr>
              <w:lastRenderedPageBreak/>
              <w:t>Awarded by March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3BB8A2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lastRenderedPageBreak/>
              <w:t>Q1; list of Registered Councilor's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B0058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D12CE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EB4E62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EF05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B9493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73B74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EDE828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942AD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E1022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Speaker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BF6FFE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Office of the Speaker</w:t>
            </w:r>
          </w:p>
        </w:tc>
        <w:tc>
          <w:tcPr>
            <w:tcW w:w="0" w:type="auto"/>
            <w:shd w:val="clear" w:color="auto" w:fill="FFFFFF"/>
            <w:vAlign w:val="center"/>
          </w:tcPr>
          <w:p w14:paraId="3DC3F6B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21DCB45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DEFCB2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6C9FD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93D8C9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9477C9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843A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D4554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D983A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09D64B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2E2E74"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B8EDC9"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887031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E8EB0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05822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55EBCF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E83AB9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C5BA81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34CC4A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32001B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9B162EC"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50D3E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EDD5A9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CE95CB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F9707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005328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70FD3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AE6D4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A3689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8F0C90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5D70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3AFFAA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130348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15B368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347573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2EAD7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66AFA0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107220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34BC098"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52CE5A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73236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227A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7D521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67F039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1B9F90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69318F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32C2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A6A2BB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61B00D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4FCF6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793F7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28F8BF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27F970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27609C2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054765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6A04B3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283F6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F15A83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CE232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CC14A37"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48D37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AE5012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E6AF4E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84184B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8CB7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576AE9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515BDB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1ADE0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7C5A61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1482771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C1F449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0696EDC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672DE46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C7434E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E714F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18.3.3</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BFECEA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94B6A3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18.3.3 Purchase Ward Committee Uniforms and Identifications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D3574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(260) of Ward Committee Uniforms and Identifications purchased by March 2025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6CDB8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Q2: Invoices and Receipts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D35A25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A303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1D6DC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DF41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D1B21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A97A1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4BE840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260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BDAC93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3654AC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Speaker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3FF340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Office of the Speaker</w:t>
            </w:r>
          </w:p>
        </w:tc>
        <w:tc>
          <w:tcPr>
            <w:tcW w:w="0" w:type="auto"/>
            <w:shd w:val="clear" w:color="auto" w:fill="FFFFFF"/>
            <w:vAlign w:val="center"/>
          </w:tcPr>
          <w:p w14:paraId="71FCCC3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A33B35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1A4B7144"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11F288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62F1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DF496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20ED0B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D69414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9FA7AB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41A4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65957E5"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8DF4B6"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CF1C2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B262C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845BD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7C4F29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99B8BB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4C6EF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224987A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9E67CB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89FA382"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45100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3858E1B"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5A94AF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AACF50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41534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D24B20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CF356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F3F747F"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065171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230800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327C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CC1F3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D717B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BB595E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045AC3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BEBC0B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E4E3D45"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1A9170C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021E1A4F"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F5094A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164CAF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2CBA4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97B27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0498A8E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F947B4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E498E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6FC44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6EC3D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1203B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E25A5A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54FC7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0AB84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0F1071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04ED53BA"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1FB1C6A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55F8BE8"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E3F9E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FF7DF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355737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403C62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7A309C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4BBCDB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3CFFA4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CC1B8D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EDC95F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F716B9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D38368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09089E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40700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2BAB982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70F7EB1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7203185D"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7BCA926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30E99398"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D86FAF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18.3.4</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1E563AE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6D1EAF1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18.3.4 Hold Ward Councilors and Secretaries Forum</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D2F28B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Ward Councilors and Secretaries Forum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53AEDB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Copy of Attendance Registers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0BF815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DD2C9D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A961D0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BE3E91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172BC0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9A41EC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83C8D2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600167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5C6AB26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Speaker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44A7408"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Office of the Speaker</w:t>
            </w:r>
          </w:p>
        </w:tc>
        <w:tc>
          <w:tcPr>
            <w:tcW w:w="0" w:type="auto"/>
            <w:shd w:val="clear" w:color="auto" w:fill="FFFFFF"/>
            <w:vAlign w:val="center"/>
          </w:tcPr>
          <w:p w14:paraId="3752183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6378EB5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4210CFE"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BCFF50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F7D9F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71E3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A2E886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6333C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69A0CA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E45A7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6FE52A"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4B77D3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E4B4B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95664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38265D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C891EE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73744AA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F61D4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77174E7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542A418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573CF49D"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2FC5F8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E90C8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91FB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634AA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83509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5C871E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5C56B4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1B05E0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613FBFA"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7B6599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99809C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8BB6D1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9559AE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424273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A017C1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06016129"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DF9123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3323011" w14:textId="77777777">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81180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Sdbip ref.</w:t>
            </w:r>
          </w:p>
        </w:tc>
        <w:tc>
          <w:tcPr>
            <w:tcW w:w="25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6B84B5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Planning Level</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D44A4C2"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Measurable Objective</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D7187F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Key Performance Indicator</w:t>
            </w:r>
          </w:p>
        </w:tc>
        <w:tc>
          <w:tcPr>
            <w:tcW w:w="5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7779A7E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Evidence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12B4A5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Type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44CEF9F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UOM</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357575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Baseline</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8BE4E5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Annual Target</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17D0401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Q1</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B38709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Q2</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2F43A1A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Q3</w:t>
            </w:r>
          </w:p>
        </w:tc>
        <w:tc>
          <w:tcPr>
            <w:tcW w:w="200" w:type="pct"/>
            <w:vMerge w:val="restart"/>
            <w:tcBorders>
              <w:top w:val="single" w:sz="6" w:space="0" w:color="000000"/>
              <w:left w:val="single" w:sz="6" w:space="0" w:color="000000"/>
              <w:bottom w:val="single" w:sz="6" w:space="0" w:color="000000"/>
              <w:right w:val="single" w:sz="6" w:space="0" w:color="000000"/>
            </w:tcBorders>
            <w:shd w:val="clear" w:color="auto" w:fill="F5F5F5"/>
            <w:vAlign w:val="center"/>
          </w:tcPr>
          <w:p w14:paraId="509D4CD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Q4</w:t>
            </w:r>
          </w:p>
        </w:tc>
        <w:tc>
          <w:tcPr>
            <w:tcW w:w="750" w:type="pct"/>
            <w:gridSpan w:val="2"/>
            <w:tcBorders>
              <w:top w:val="single" w:sz="6" w:space="0" w:color="000000"/>
              <w:left w:val="single" w:sz="6" w:space="0" w:color="000000"/>
              <w:bottom w:val="single" w:sz="6" w:space="0" w:color="000000"/>
              <w:right w:val="single" w:sz="6" w:space="0" w:color="000000"/>
            </w:tcBorders>
            <w:shd w:val="clear" w:color="auto" w:fill="F5F5F5"/>
            <w:vAlign w:val="center"/>
          </w:tcPr>
          <w:p w14:paraId="3D9AF29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Accountability</w:t>
            </w:r>
          </w:p>
        </w:tc>
        <w:tc>
          <w:tcPr>
            <w:tcW w:w="0" w:type="auto"/>
            <w:shd w:val="clear" w:color="auto" w:fill="F5F5F5"/>
            <w:vAlign w:val="center"/>
          </w:tcPr>
          <w:p w14:paraId="7C5A1E3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28461220"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25DAC9A"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76AB8D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442FB6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8B4A2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CCAAC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0AC1616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37C35C1A"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5CB1328D"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14ED34A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B098D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8897FB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7DF49F2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2C8ADD62"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5F5F5"/>
            <w:vAlign w:val="center"/>
          </w:tcPr>
          <w:p w14:paraId="665BCB3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6A91172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Department</w:t>
            </w:r>
          </w:p>
        </w:tc>
        <w:tc>
          <w:tcPr>
            <w:tcW w:w="350" w:type="pct"/>
            <w:tcBorders>
              <w:top w:val="single" w:sz="6" w:space="0" w:color="000000"/>
              <w:left w:val="single" w:sz="6" w:space="0" w:color="000000"/>
              <w:bottom w:val="single" w:sz="6" w:space="0" w:color="000000"/>
              <w:right w:val="single" w:sz="6" w:space="0" w:color="000000"/>
            </w:tcBorders>
            <w:shd w:val="clear" w:color="auto" w:fill="F5F5F5"/>
            <w:vAlign w:val="center"/>
          </w:tcPr>
          <w:p w14:paraId="5B317F1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b/>
                <w:bCs/>
                <w:color w:val="auto"/>
                <w:sz w:val="15"/>
                <w:szCs w:val="15"/>
                <w:lang w:val="en-US" w:eastAsia="en-US"/>
              </w:rPr>
              <w:t>Person</w:t>
            </w:r>
          </w:p>
        </w:tc>
        <w:tc>
          <w:tcPr>
            <w:tcW w:w="0" w:type="auto"/>
            <w:shd w:val="clear" w:color="auto" w:fill="F5F5F5"/>
            <w:vAlign w:val="center"/>
          </w:tcPr>
          <w:p w14:paraId="14E58C58"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5F5F5"/>
            <w:vAlign w:val="center"/>
          </w:tcPr>
          <w:p w14:paraId="4545D087"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6614AABB" w14:textId="77777777">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EB35673"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18.3.5</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108770F"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Activity</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CCC48E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18.3.5 Hold Ordinary Council meetings</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415803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 (4) of Ordinary Council meetings held by June 2026</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7E47DC0"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Q1-Q4: Copy of Attendance Registers and Invites</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3B8D1F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Target</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45BD8C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Number</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993C2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BA4FABC"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33C6FB"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465460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0C3B5E6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CA10DD9"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1</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299D30C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Office of the Speaker</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0E64E7D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Manager- Office of the Speaker</w:t>
            </w:r>
          </w:p>
        </w:tc>
        <w:tc>
          <w:tcPr>
            <w:tcW w:w="0" w:type="auto"/>
            <w:shd w:val="clear" w:color="auto" w:fill="FFFFFF"/>
            <w:vAlign w:val="center"/>
          </w:tcPr>
          <w:p w14:paraId="501EB04B"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445E05E3"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7DF8D633"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1E6BCE6"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BE98BC9"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9A47BC1"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162C7DDF"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3E596EC"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9DBBD7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Capital</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DFF6C7E"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AF212D0"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C884C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250000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9A067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5F6734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AB103D1"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23EC5C64"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DA13EA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6DED235E"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3D72CEC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7873650F"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r w:rsidR="00C76AB6" w14:paraId="2A667E30" w14:textId="77777777">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E3E5624"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87B8768"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60682F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2DA091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19B2095"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373D9F37"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Operating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211DC76"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N/A</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12437FA6" w14:textId="77777777" w:rsidR="00C76AB6" w:rsidRDefault="00C76AB6">
            <w:pPr>
              <w:spacing w:after="0" w:line="240" w:lineRule="auto"/>
              <w:ind w:left="0" w:firstLine="0"/>
              <w:jc w:val="center"/>
              <w:rPr>
                <w:rFonts w:ascii="Segoe UI" w:eastAsia="Times New Roman" w:hAnsi="Segoe UI" w:cs="Segoe UI"/>
                <w:color w:val="auto"/>
                <w:sz w:val="24"/>
                <w:szCs w:val="24"/>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4284C28B" w14:textId="77777777" w:rsidR="00C76AB6" w:rsidRDefault="00C76AB6">
            <w:pPr>
              <w:spacing w:after="0" w:line="240" w:lineRule="auto"/>
              <w:ind w:left="0" w:firstLine="0"/>
              <w:jc w:val="center"/>
              <w:rPr>
                <w:rFonts w:ascii="Times New Roman" w:eastAsia="Times New Roman" w:hAnsi="Times New Roman" w:cs="Times New Roman"/>
                <w:color w:val="auto"/>
                <w:szCs w:val="20"/>
                <w:lang w:val="en-US" w:eastAsia="en-US"/>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A283405"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7360A8B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5E363D7D"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vAlign w:val="center"/>
          </w:tcPr>
          <w:p w14:paraId="61E1D4BA" w14:textId="77777777" w:rsidR="00C76AB6" w:rsidRDefault="002A0B36">
            <w:pPr>
              <w:spacing w:after="0" w:line="240" w:lineRule="auto"/>
              <w:ind w:left="0" w:firstLine="0"/>
              <w:jc w:val="center"/>
              <w:rPr>
                <w:rFonts w:ascii="Segoe UI" w:eastAsia="Times New Roman" w:hAnsi="Segoe UI" w:cs="Segoe UI"/>
                <w:color w:val="auto"/>
                <w:sz w:val="24"/>
                <w:szCs w:val="24"/>
                <w:lang w:val="en-US" w:eastAsia="en-US"/>
              </w:rPr>
            </w:pPr>
            <w:r>
              <w:rPr>
                <w:rFonts w:ascii="Segoe UI" w:eastAsia="Times New Roman" w:hAnsi="Segoe UI" w:cs="Segoe UI"/>
                <w:color w:val="auto"/>
                <w:sz w:val="15"/>
                <w:szCs w:val="15"/>
                <w:lang w:val="en-US" w:eastAsia="en-US"/>
              </w:rPr>
              <w:t>0</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2FAAC820"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5CC4453" w14:textId="77777777" w:rsidR="00C76AB6" w:rsidRDefault="00C76AB6">
            <w:pPr>
              <w:spacing w:after="0" w:line="240" w:lineRule="auto"/>
              <w:ind w:left="0" w:firstLine="0"/>
              <w:jc w:val="left"/>
              <w:rPr>
                <w:rFonts w:ascii="Segoe UI" w:eastAsia="Times New Roman" w:hAnsi="Segoe UI" w:cs="Segoe UI"/>
                <w:color w:val="auto"/>
                <w:sz w:val="24"/>
                <w:szCs w:val="24"/>
                <w:lang w:val="en-US" w:eastAsia="en-US"/>
              </w:rPr>
            </w:pPr>
          </w:p>
        </w:tc>
        <w:tc>
          <w:tcPr>
            <w:tcW w:w="0" w:type="auto"/>
            <w:shd w:val="clear" w:color="auto" w:fill="FFFFFF"/>
            <w:vAlign w:val="center"/>
          </w:tcPr>
          <w:p w14:paraId="4865EFAE"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c>
          <w:tcPr>
            <w:tcW w:w="0" w:type="auto"/>
            <w:shd w:val="clear" w:color="auto" w:fill="FFFFFF"/>
            <w:vAlign w:val="center"/>
          </w:tcPr>
          <w:p w14:paraId="09A8C3A6" w14:textId="77777777" w:rsidR="00C76AB6" w:rsidRDefault="00C76AB6">
            <w:pPr>
              <w:spacing w:after="0" w:line="240" w:lineRule="auto"/>
              <w:ind w:left="0" w:firstLine="0"/>
              <w:jc w:val="left"/>
              <w:rPr>
                <w:rFonts w:ascii="Times New Roman" w:eastAsia="Times New Roman" w:hAnsi="Times New Roman" w:cs="Times New Roman"/>
                <w:color w:val="auto"/>
                <w:szCs w:val="20"/>
                <w:lang w:val="en-US" w:eastAsia="en-US"/>
              </w:rPr>
            </w:pPr>
          </w:p>
        </w:tc>
      </w:tr>
    </w:tbl>
    <w:p w14:paraId="3903CAD5" w14:textId="77777777" w:rsidR="00C76AB6" w:rsidRDefault="00C76AB6">
      <w:pPr>
        <w:spacing w:after="0" w:line="240" w:lineRule="auto"/>
        <w:ind w:left="0" w:firstLine="0"/>
        <w:jc w:val="left"/>
        <w:rPr>
          <w:rFonts w:ascii="Segoe UI" w:eastAsia="Times New Roman" w:hAnsi="Segoe UI" w:cs="Segoe UI"/>
          <w:vanish/>
          <w:color w:val="auto"/>
          <w:sz w:val="15"/>
          <w:szCs w:val="15"/>
          <w:lang w:val="en" w:eastAsia="en-US"/>
        </w:rPr>
      </w:pPr>
    </w:p>
    <w:p w14:paraId="61892D96" w14:textId="77777777" w:rsidR="00C76AB6" w:rsidRDefault="00C76AB6">
      <w:pPr>
        <w:spacing w:after="0" w:line="259" w:lineRule="auto"/>
        <w:ind w:left="0" w:firstLine="0"/>
        <w:jc w:val="left"/>
        <w:rPr>
          <w:rFonts w:eastAsia="Calibri" w:cs="Calibri"/>
          <w:b/>
          <w:szCs w:val="20"/>
          <w:lang w:eastAsia="en-US"/>
        </w:rPr>
      </w:pPr>
    </w:p>
    <w:tbl>
      <w:tblPr>
        <w:tblW w:w="4326" w:type="dxa"/>
        <w:tblCellSpacing w:w="0" w:type="dxa"/>
        <w:tblInd w:w="21600" w:type="dxa"/>
        <w:tblCellMar>
          <w:left w:w="0" w:type="dxa"/>
          <w:right w:w="0" w:type="dxa"/>
        </w:tblCellMar>
        <w:tblLook w:val="04A0" w:firstRow="1" w:lastRow="0" w:firstColumn="1" w:lastColumn="0" w:noHBand="0" w:noVBand="1"/>
      </w:tblPr>
      <w:tblGrid>
        <w:gridCol w:w="2163"/>
        <w:gridCol w:w="2163"/>
      </w:tblGrid>
      <w:tr w:rsidR="00C76AB6" w14:paraId="6FFD60ED" w14:textId="77777777">
        <w:trPr>
          <w:tblCellSpacing w:w="0" w:type="dxa"/>
        </w:trPr>
        <w:tc>
          <w:tcPr>
            <w:tcW w:w="0" w:type="auto"/>
          </w:tcPr>
          <w:p w14:paraId="66A6B605" w14:textId="77777777" w:rsidR="00C76AB6" w:rsidRDefault="002A0B36">
            <w:pPr>
              <w:spacing w:after="0" w:line="240" w:lineRule="auto"/>
              <w:ind w:left="0" w:firstLine="0"/>
              <w:jc w:val="left"/>
              <w:rPr>
                <w:rFonts w:ascii="Segoe UI" w:eastAsia="Times New Roman" w:hAnsi="Segoe UI" w:cs="Segoe UI"/>
                <w:color w:val="auto"/>
                <w:sz w:val="15"/>
                <w:szCs w:val="15"/>
                <w:lang w:val="en" w:eastAsia="en-US"/>
              </w:rPr>
            </w:pPr>
            <w:r>
              <w:rPr>
                <w:b/>
                <w:bCs/>
                <w:color w:val="auto"/>
                <w:szCs w:val="20"/>
              </w:rPr>
              <w:t>9.Consolidated planned Indicators</w:t>
            </w:r>
          </w:p>
        </w:tc>
        <w:tc>
          <w:tcPr>
            <w:tcW w:w="0" w:type="auto"/>
          </w:tcPr>
          <w:p w14:paraId="24A1D88D" w14:textId="77777777" w:rsidR="00C76AB6" w:rsidRDefault="002A0B36">
            <w:pPr>
              <w:tabs>
                <w:tab w:val="center" w:pos="4320"/>
                <w:tab w:val="right" w:pos="8640"/>
              </w:tabs>
              <w:spacing w:after="0" w:line="240" w:lineRule="auto"/>
              <w:ind w:left="0" w:firstLine="0"/>
              <w:jc w:val="center"/>
              <w:rPr>
                <w:rFonts w:ascii="Segoe UI" w:eastAsia="Times New Roman" w:hAnsi="Segoe UI" w:cs="Segoe UI"/>
                <w:color w:val="auto"/>
                <w:sz w:val="15"/>
                <w:szCs w:val="15"/>
                <w:lang w:val="en-US" w:eastAsia="en-US"/>
              </w:rPr>
            </w:pPr>
            <w:r>
              <w:rPr>
                <w:b/>
                <w:bCs/>
                <w:color w:val="auto"/>
                <w:szCs w:val="20"/>
              </w:rPr>
              <w:t>9.Consolidated planned Indicators</w:t>
            </w:r>
          </w:p>
        </w:tc>
      </w:tr>
    </w:tbl>
    <w:p w14:paraId="667C5DC7" w14:textId="77777777" w:rsidR="00C76AB6" w:rsidRDefault="002A0B36">
      <w:pPr>
        <w:shd w:val="clear" w:color="auto" w:fill="FFFFFF"/>
        <w:tabs>
          <w:tab w:val="left" w:pos="984"/>
        </w:tabs>
        <w:spacing w:after="0" w:line="276" w:lineRule="auto"/>
        <w:ind w:left="-284" w:right="-164" w:hanging="567"/>
        <w:jc w:val="left"/>
        <w:rPr>
          <w:rFonts w:eastAsia="Calibri" w:cs="Times New Roman"/>
          <w:b/>
          <w:color w:val="auto"/>
          <w:szCs w:val="20"/>
          <w:lang w:val="en-US" w:eastAsia="en-US"/>
        </w:rPr>
      </w:pPr>
      <w:r>
        <w:rPr>
          <w:rFonts w:eastAsia="Calibri" w:cs="Times New Roman"/>
          <w:b/>
          <w:color w:val="auto"/>
          <w:szCs w:val="20"/>
          <w:lang w:val="en-US" w:eastAsia="en-US"/>
        </w:rPr>
        <w:tab/>
      </w:r>
      <w:r>
        <w:rPr>
          <w:rFonts w:eastAsia="Calibri" w:cs="Times New Roman"/>
          <w:b/>
          <w:color w:val="auto"/>
          <w:szCs w:val="20"/>
          <w:lang w:val="en-US" w:eastAsia="en-US"/>
        </w:rPr>
        <w:tab/>
      </w:r>
    </w:p>
    <w:p w14:paraId="4C269AE5" w14:textId="77777777" w:rsidR="00C76AB6" w:rsidRDefault="00C76AB6">
      <w:pPr>
        <w:shd w:val="clear" w:color="auto" w:fill="FFFFFF"/>
        <w:tabs>
          <w:tab w:val="left" w:pos="984"/>
        </w:tabs>
        <w:spacing w:after="0" w:line="276" w:lineRule="auto"/>
        <w:ind w:left="-284" w:right="-164" w:hanging="567"/>
        <w:jc w:val="left"/>
        <w:rPr>
          <w:rFonts w:eastAsia="Calibri" w:cs="Times New Roman"/>
          <w:b/>
          <w:color w:val="auto"/>
          <w:szCs w:val="20"/>
          <w:lang w:val="en-US" w:eastAsia="en-US"/>
        </w:rPr>
      </w:pPr>
    </w:p>
    <w:p w14:paraId="001129D9" w14:textId="77777777" w:rsidR="00C76AB6" w:rsidRDefault="00C76AB6">
      <w:pPr>
        <w:shd w:val="clear" w:color="auto" w:fill="FFFFFF"/>
        <w:tabs>
          <w:tab w:val="left" w:pos="984"/>
        </w:tabs>
        <w:spacing w:after="0" w:line="276" w:lineRule="auto"/>
        <w:ind w:left="-284" w:right="-164" w:hanging="567"/>
        <w:jc w:val="left"/>
        <w:rPr>
          <w:rFonts w:eastAsia="Calibri" w:cs="Times New Roman"/>
          <w:b/>
          <w:color w:val="auto"/>
          <w:szCs w:val="20"/>
          <w:lang w:val="en-US" w:eastAsia="en-US"/>
        </w:rPr>
      </w:pPr>
    </w:p>
    <w:p w14:paraId="2D7F1777" w14:textId="77777777" w:rsidR="00C76AB6" w:rsidRDefault="00C76AB6">
      <w:pPr>
        <w:shd w:val="clear" w:color="auto" w:fill="FFFFFF"/>
        <w:tabs>
          <w:tab w:val="left" w:pos="984"/>
        </w:tabs>
        <w:spacing w:after="0" w:line="276" w:lineRule="auto"/>
        <w:ind w:left="-284" w:right="-164" w:hanging="567"/>
        <w:jc w:val="left"/>
        <w:rPr>
          <w:rFonts w:eastAsia="Calibri" w:cs="Times New Roman"/>
          <w:b/>
          <w:color w:val="auto"/>
          <w:szCs w:val="20"/>
          <w:lang w:val="en-US" w:eastAsia="en-US"/>
        </w:rPr>
      </w:pPr>
    </w:p>
    <w:p w14:paraId="7FB3FB75"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36C2AD11"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65763EDD"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04568E63"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07A1273D"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4C6AF646"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3E76AE3A"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6A06B5E5"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1E7CEF54"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39F63AE3"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4614FAF7" w14:textId="77777777" w:rsidR="00007545" w:rsidRDefault="00007545">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363DFA58" w14:textId="77777777" w:rsidR="00C76AB6" w:rsidRDefault="00C76AB6">
      <w:pPr>
        <w:shd w:val="clear" w:color="auto" w:fill="FFFFFF"/>
        <w:tabs>
          <w:tab w:val="left" w:pos="4673"/>
        </w:tabs>
        <w:spacing w:after="0" w:line="276" w:lineRule="auto"/>
        <w:ind w:left="0" w:right="-164" w:firstLine="0"/>
        <w:jc w:val="left"/>
        <w:rPr>
          <w:rFonts w:eastAsia="Calibri" w:cs="Times New Roman"/>
          <w:b/>
          <w:color w:val="auto"/>
          <w:szCs w:val="20"/>
          <w:lang w:val="en-US" w:eastAsia="en-US"/>
        </w:rPr>
      </w:pPr>
    </w:p>
    <w:p w14:paraId="02B9E0AF" w14:textId="77777777" w:rsidR="00C76AB6" w:rsidRDefault="00C76AB6">
      <w:pPr>
        <w:shd w:val="clear" w:color="auto" w:fill="FFFFFF"/>
        <w:tabs>
          <w:tab w:val="left" w:pos="984"/>
        </w:tabs>
        <w:spacing w:after="0" w:line="276" w:lineRule="auto"/>
        <w:ind w:left="-284" w:right="-164" w:hanging="567"/>
        <w:jc w:val="left"/>
        <w:rPr>
          <w:rFonts w:eastAsia="Calibri" w:cs="Times New Roman"/>
          <w:b/>
          <w:color w:val="auto"/>
          <w:szCs w:val="20"/>
          <w:lang w:val="en-US" w:eastAsia="en-US"/>
        </w:rPr>
      </w:pPr>
    </w:p>
    <w:p w14:paraId="2FED3D77" w14:textId="77777777" w:rsidR="00C76AB6" w:rsidRDefault="002A0B36">
      <w:pPr>
        <w:shd w:val="clear" w:color="auto" w:fill="FFFFFF"/>
        <w:tabs>
          <w:tab w:val="left" w:pos="984"/>
        </w:tabs>
        <w:spacing w:after="0" w:line="276" w:lineRule="auto"/>
        <w:ind w:left="-284" w:right="-164" w:hanging="567"/>
        <w:jc w:val="left"/>
        <w:rPr>
          <w:rFonts w:eastAsia="Calibri" w:cs="Times New Roman"/>
          <w:b/>
          <w:color w:val="auto"/>
          <w:szCs w:val="20"/>
          <w:lang w:val="en-US" w:eastAsia="en-US"/>
        </w:rPr>
      </w:pPr>
      <w:r>
        <w:rPr>
          <w:rFonts w:eastAsia="Calibri" w:cs="Times New Roman"/>
          <w:b/>
          <w:color w:val="auto"/>
          <w:szCs w:val="20"/>
          <w:lang w:val="en-US" w:eastAsia="en-US"/>
        </w:rPr>
        <w:tab/>
        <w:t>Adjustments 2025/2026</w:t>
      </w:r>
    </w:p>
    <w:p w14:paraId="3B5BD84C" w14:textId="77777777" w:rsidR="00C76AB6" w:rsidRDefault="00C76AB6">
      <w:pPr>
        <w:shd w:val="clear" w:color="auto" w:fill="FFFFFF"/>
        <w:tabs>
          <w:tab w:val="left" w:pos="984"/>
        </w:tabs>
        <w:spacing w:after="0" w:line="276" w:lineRule="auto"/>
        <w:ind w:left="-284" w:right="-164" w:hanging="567"/>
        <w:jc w:val="left"/>
        <w:rPr>
          <w:rFonts w:eastAsia="Calibri" w:cs="Times New Roman"/>
          <w:b/>
          <w:color w:val="auto"/>
          <w:szCs w:val="20"/>
          <w:lang w:val="en-US" w:eastAsia="en-US"/>
        </w:rPr>
      </w:pPr>
    </w:p>
    <w:tbl>
      <w:tblPr>
        <w:tblStyle w:val="TableGrid"/>
        <w:tblW w:w="0" w:type="auto"/>
        <w:tblInd w:w="-284" w:type="dxa"/>
        <w:tblLook w:val="04A0" w:firstRow="1" w:lastRow="0" w:firstColumn="1" w:lastColumn="0" w:noHBand="0" w:noVBand="1"/>
      </w:tblPr>
      <w:tblGrid>
        <w:gridCol w:w="1899"/>
        <w:gridCol w:w="6840"/>
        <w:gridCol w:w="2160"/>
        <w:gridCol w:w="2970"/>
        <w:gridCol w:w="2598"/>
      </w:tblGrid>
      <w:tr w:rsidR="00C76AB6" w14:paraId="74971E9D" w14:textId="77777777">
        <w:tc>
          <w:tcPr>
            <w:tcW w:w="1899" w:type="dxa"/>
            <w:shd w:val="clear" w:color="auto" w:fill="F4B083" w:themeFill="accent2" w:themeFillTint="99"/>
          </w:tcPr>
          <w:p w14:paraId="4D85B2D3"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kern w:val="0"/>
                <w:szCs w:val="20"/>
                <w:lang w:val="en-US" w:eastAsia="en-US"/>
                <w14:ligatures w14:val="none"/>
              </w:rPr>
              <w:t>Key performance Area</w:t>
            </w:r>
          </w:p>
        </w:tc>
        <w:tc>
          <w:tcPr>
            <w:tcW w:w="6840" w:type="dxa"/>
            <w:shd w:val="clear" w:color="auto" w:fill="F4B083" w:themeFill="accent2" w:themeFillTint="99"/>
          </w:tcPr>
          <w:p w14:paraId="1D2A32FA"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Key performance indicator</w:t>
            </w:r>
          </w:p>
        </w:tc>
        <w:tc>
          <w:tcPr>
            <w:tcW w:w="2160" w:type="dxa"/>
            <w:shd w:val="clear" w:color="auto" w:fill="F4B083" w:themeFill="accent2" w:themeFillTint="99"/>
          </w:tcPr>
          <w:p w14:paraId="76F270FE"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Component</w:t>
            </w:r>
          </w:p>
        </w:tc>
        <w:tc>
          <w:tcPr>
            <w:tcW w:w="2970" w:type="dxa"/>
            <w:shd w:val="clear" w:color="auto" w:fill="F4B083" w:themeFill="accent2" w:themeFillTint="99"/>
          </w:tcPr>
          <w:p w14:paraId="4DE5A7C0"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Original</w:t>
            </w:r>
          </w:p>
        </w:tc>
        <w:tc>
          <w:tcPr>
            <w:tcW w:w="2598" w:type="dxa"/>
            <w:shd w:val="clear" w:color="auto" w:fill="F4B083" w:themeFill="accent2" w:themeFillTint="99"/>
          </w:tcPr>
          <w:p w14:paraId="7E6144BE"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Adjustment</w:t>
            </w:r>
          </w:p>
        </w:tc>
      </w:tr>
      <w:tr w:rsidR="00C76AB6" w14:paraId="542D9F49" w14:textId="77777777">
        <w:trPr>
          <w:trHeight w:val="337"/>
        </w:trPr>
        <w:tc>
          <w:tcPr>
            <w:tcW w:w="1899" w:type="dxa"/>
            <w:vMerge w:val="restart"/>
          </w:tcPr>
          <w:p w14:paraId="5CE2D6DB" w14:textId="77777777" w:rsidR="00C76AB6" w:rsidRDefault="00C76AB6">
            <w:pPr>
              <w:tabs>
                <w:tab w:val="left" w:pos="984"/>
              </w:tabs>
              <w:spacing w:after="0" w:line="276" w:lineRule="auto"/>
              <w:ind w:left="0" w:right="-164" w:firstLine="0"/>
              <w:jc w:val="left"/>
              <w:rPr>
                <w:rFonts w:eastAsia="Calibri" w:cs="Times New Roman"/>
                <w:b/>
                <w:color w:val="auto"/>
                <w:szCs w:val="20"/>
                <w:lang w:val="en-US" w:eastAsia="en-US"/>
              </w:rPr>
            </w:pPr>
          </w:p>
        </w:tc>
        <w:tc>
          <w:tcPr>
            <w:tcW w:w="6840" w:type="dxa"/>
          </w:tcPr>
          <w:p w14:paraId="055984AD" w14:textId="77777777" w:rsidR="00C76AB6" w:rsidRDefault="002A0B36">
            <w:pPr>
              <w:pStyle w:val="NormalWeb"/>
              <w:spacing w:before="0" w:beforeAutospacing="0" w:after="0" w:afterAutospacing="0"/>
              <w:rPr>
                <w:rFonts w:ascii="Trebuchet MS" w:hAnsi="Trebuchet MS"/>
                <w:b/>
                <w:bCs/>
                <w:sz w:val="20"/>
                <w:szCs w:val="20"/>
                <w:lang w:eastAsia="en-US"/>
              </w:rPr>
            </w:pPr>
            <w:r>
              <w:rPr>
                <w:rFonts w:ascii="Trebuchet MS" w:eastAsia="+mn-ea" w:hAnsi="Trebuchet MS" w:cs="+mn-cs"/>
                <w:b/>
                <w:bCs/>
                <w:color w:val="000000"/>
                <w:kern w:val="24"/>
                <w:sz w:val="20"/>
                <w:szCs w:val="20"/>
                <w:lang w:eastAsia="en-US"/>
              </w:rPr>
              <w:t xml:space="preserve">Number (1) of By Law promulgated and gazzeted by June 2026 </w:t>
            </w:r>
          </w:p>
        </w:tc>
        <w:tc>
          <w:tcPr>
            <w:tcW w:w="2160" w:type="dxa"/>
          </w:tcPr>
          <w:p w14:paraId="564390A7"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Target</w:t>
            </w:r>
          </w:p>
        </w:tc>
        <w:tc>
          <w:tcPr>
            <w:tcW w:w="2970" w:type="dxa"/>
          </w:tcPr>
          <w:p w14:paraId="79112C28"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3</w:t>
            </w:r>
            <w:r>
              <w:rPr>
                <w:rFonts w:eastAsia="Calibri" w:cs="Times New Roman"/>
                <w:b/>
                <w:bCs/>
                <w:color w:val="auto"/>
                <w:szCs w:val="20"/>
                <w:vertAlign w:val="superscript"/>
                <w:lang w:val="en-US" w:eastAsia="en-US"/>
              </w:rPr>
              <w:t>rd</w:t>
            </w:r>
            <w:r>
              <w:rPr>
                <w:rFonts w:eastAsia="Calibri" w:cs="Times New Roman"/>
                <w:b/>
                <w:bCs/>
                <w:color w:val="auto"/>
                <w:szCs w:val="20"/>
                <w:lang w:val="en-US" w:eastAsia="en-US"/>
              </w:rPr>
              <w:t xml:space="preserve">  Quarter </w:t>
            </w:r>
          </w:p>
        </w:tc>
        <w:tc>
          <w:tcPr>
            <w:tcW w:w="2598" w:type="dxa"/>
          </w:tcPr>
          <w:p w14:paraId="22D80467" w14:textId="343F4645"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4</w:t>
            </w:r>
            <w:r>
              <w:rPr>
                <w:rFonts w:eastAsia="Calibri" w:cs="Times New Roman"/>
                <w:b/>
                <w:bCs/>
                <w:color w:val="auto"/>
                <w:szCs w:val="20"/>
                <w:vertAlign w:val="superscript"/>
                <w:lang w:val="en-US" w:eastAsia="en-US"/>
              </w:rPr>
              <w:t>th</w:t>
            </w:r>
            <w:r>
              <w:rPr>
                <w:rFonts w:eastAsia="Calibri" w:cs="Times New Roman"/>
                <w:b/>
                <w:bCs/>
                <w:color w:val="auto"/>
                <w:szCs w:val="20"/>
                <w:lang w:val="en-US" w:eastAsia="en-US"/>
              </w:rPr>
              <w:t xml:space="preserve">  </w:t>
            </w:r>
            <w:r w:rsidR="002251F5">
              <w:rPr>
                <w:rFonts w:eastAsia="Calibri" w:cs="Times New Roman"/>
                <w:b/>
                <w:bCs/>
                <w:color w:val="auto"/>
                <w:szCs w:val="20"/>
                <w:lang w:val="en-US" w:eastAsia="en-US"/>
              </w:rPr>
              <w:t>Quarter</w:t>
            </w:r>
          </w:p>
        </w:tc>
      </w:tr>
      <w:tr w:rsidR="00C76AB6" w14:paraId="2C3A361D" w14:textId="77777777">
        <w:trPr>
          <w:trHeight w:val="342"/>
        </w:trPr>
        <w:tc>
          <w:tcPr>
            <w:tcW w:w="1899" w:type="dxa"/>
            <w:vMerge/>
          </w:tcPr>
          <w:p w14:paraId="75449260" w14:textId="77777777" w:rsidR="00C76AB6" w:rsidRDefault="00C76AB6">
            <w:pPr>
              <w:tabs>
                <w:tab w:val="left" w:pos="984"/>
              </w:tabs>
              <w:spacing w:after="0" w:line="276" w:lineRule="auto"/>
              <w:ind w:left="0" w:right="-164" w:firstLine="0"/>
              <w:jc w:val="left"/>
              <w:rPr>
                <w:rFonts w:eastAsia="Calibri" w:cs="Times New Roman"/>
                <w:b/>
                <w:color w:val="auto"/>
                <w:szCs w:val="20"/>
                <w:lang w:val="en-US" w:eastAsia="en-US"/>
              </w:rPr>
            </w:pPr>
          </w:p>
        </w:tc>
        <w:tc>
          <w:tcPr>
            <w:tcW w:w="6840" w:type="dxa"/>
          </w:tcPr>
          <w:p w14:paraId="62B06B6D" w14:textId="77777777" w:rsidR="00C76AB6" w:rsidRDefault="002A0B36">
            <w:pPr>
              <w:pStyle w:val="NormalWeb"/>
              <w:spacing w:before="0" w:beforeAutospacing="0" w:after="0" w:afterAutospacing="0"/>
              <w:rPr>
                <w:rFonts w:ascii="Trebuchet MS" w:hAnsi="Trebuchet MS"/>
                <w:b/>
                <w:bCs/>
                <w:sz w:val="20"/>
                <w:szCs w:val="20"/>
                <w:lang w:eastAsia="en-US"/>
              </w:rPr>
            </w:pPr>
            <w:r>
              <w:rPr>
                <w:rFonts w:ascii="Trebuchet MS" w:eastAsia="+mn-ea" w:hAnsi="Trebuchet MS" w:cs="+mn-cs"/>
                <w:b/>
                <w:bCs/>
                <w:color w:val="000000"/>
                <w:kern w:val="24"/>
                <w:sz w:val="20"/>
                <w:szCs w:val="20"/>
                <w:lang w:eastAsia="en-US"/>
              </w:rPr>
              <w:t>Number (6) of SMME projects developed and supported by June 2026</w:t>
            </w:r>
          </w:p>
        </w:tc>
        <w:tc>
          <w:tcPr>
            <w:tcW w:w="2160" w:type="dxa"/>
          </w:tcPr>
          <w:p w14:paraId="25162CDC" w14:textId="77777777" w:rsidR="00C76AB6" w:rsidRDefault="002A0B36">
            <w:pPr>
              <w:tabs>
                <w:tab w:val="left" w:pos="984"/>
              </w:tabs>
              <w:spacing w:after="0" w:line="276" w:lineRule="auto"/>
              <w:ind w:left="0" w:right="-164"/>
              <w:jc w:val="left"/>
              <w:rPr>
                <w:rFonts w:eastAsia="Calibri" w:cs="Times New Roman"/>
                <w:b/>
                <w:bCs/>
                <w:color w:val="auto"/>
                <w:szCs w:val="20"/>
                <w:lang w:val="en-US" w:eastAsia="en-US"/>
              </w:rPr>
            </w:pPr>
            <w:r>
              <w:rPr>
                <w:rFonts w:eastAsia="Calibri" w:cs="Times New Roman"/>
                <w:b/>
                <w:bCs/>
                <w:color w:val="auto"/>
                <w:szCs w:val="20"/>
                <w:lang w:val="en-US" w:eastAsia="en-US"/>
              </w:rPr>
              <w:t>Target</w:t>
            </w:r>
          </w:p>
        </w:tc>
        <w:tc>
          <w:tcPr>
            <w:tcW w:w="2970" w:type="dxa"/>
          </w:tcPr>
          <w:p w14:paraId="5EC3BBDA" w14:textId="77777777" w:rsidR="00C76AB6" w:rsidRDefault="002A0B36">
            <w:pPr>
              <w:tabs>
                <w:tab w:val="left" w:pos="984"/>
              </w:tabs>
              <w:spacing w:after="0" w:line="276" w:lineRule="auto"/>
              <w:ind w:left="0" w:right="-164"/>
              <w:jc w:val="left"/>
              <w:rPr>
                <w:rFonts w:eastAsia="Calibri" w:cs="Times New Roman"/>
                <w:b/>
                <w:bCs/>
                <w:color w:val="auto"/>
                <w:szCs w:val="20"/>
                <w:lang w:val="en-US" w:eastAsia="en-US"/>
              </w:rPr>
            </w:pPr>
            <w:r>
              <w:rPr>
                <w:rFonts w:eastAsia="Calibri" w:cs="Times New Roman"/>
                <w:b/>
                <w:bCs/>
                <w:color w:val="auto"/>
                <w:szCs w:val="20"/>
                <w:lang w:val="en-US" w:eastAsia="en-US"/>
              </w:rPr>
              <w:t>Number 6</w:t>
            </w:r>
          </w:p>
        </w:tc>
        <w:tc>
          <w:tcPr>
            <w:tcW w:w="2598" w:type="dxa"/>
          </w:tcPr>
          <w:p w14:paraId="160A826C" w14:textId="77777777" w:rsidR="00C76AB6" w:rsidRDefault="002A0B36">
            <w:pPr>
              <w:tabs>
                <w:tab w:val="left" w:pos="984"/>
              </w:tabs>
              <w:spacing w:after="0" w:line="276" w:lineRule="auto"/>
              <w:ind w:left="0" w:right="-164"/>
              <w:jc w:val="left"/>
              <w:rPr>
                <w:rFonts w:eastAsia="Calibri" w:cs="Times New Roman"/>
                <w:b/>
                <w:bCs/>
                <w:color w:val="auto"/>
                <w:szCs w:val="20"/>
                <w:lang w:val="en-US" w:eastAsia="en-US"/>
              </w:rPr>
            </w:pPr>
            <w:r>
              <w:rPr>
                <w:rFonts w:eastAsia="Calibri" w:cs="Times New Roman"/>
                <w:b/>
                <w:bCs/>
                <w:color w:val="auto"/>
                <w:szCs w:val="20"/>
                <w:lang w:val="en-US" w:eastAsia="en-US"/>
              </w:rPr>
              <w:t>Number 5</w:t>
            </w:r>
          </w:p>
        </w:tc>
      </w:tr>
      <w:tr w:rsidR="00C76AB6" w14:paraId="12229446" w14:textId="77777777">
        <w:tc>
          <w:tcPr>
            <w:tcW w:w="1899" w:type="dxa"/>
            <w:vMerge/>
          </w:tcPr>
          <w:p w14:paraId="503AB7F2" w14:textId="77777777" w:rsidR="00C76AB6" w:rsidRDefault="00C76AB6">
            <w:pPr>
              <w:tabs>
                <w:tab w:val="left" w:pos="984"/>
              </w:tabs>
              <w:spacing w:after="0" w:line="276" w:lineRule="auto"/>
              <w:ind w:left="0" w:right="-164" w:firstLine="0"/>
              <w:jc w:val="left"/>
              <w:rPr>
                <w:rFonts w:eastAsia="Calibri" w:cs="Times New Roman"/>
                <w:b/>
                <w:color w:val="auto"/>
                <w:szCs w:val="20"/>
                <w:lang w:val="en-US" w:eastAsia="en-US"/>
              </w:rPr>
            </w:pPr>
          </w:p>
        </w:tc>
        <w:tc>
          <w:tcPr>
            <w:tcW w:w="6840" w:type="dxa"/>
          </w:tcPr>
          <w:p w14:paraId="77AFAEB4" w14:textId="77777777" w:rsidR="00C76AB6" w:rsidRDefault="002A0B36">
            <w:pPr>
              <w:pStyle w:val="NormalWeb"/>
              <w:spacing w:before="0" w:beforeAutospacing="0" w:after="0" w:afterAutospacing="0"/>
              <w:rPr>
                <w:rFonts w:ascii="Trebuchet MS" w:hAnsi="Trebuchet MS"/>
                <w:b/>
                <w:bCs/>
                <w:sz w:val="20"/>
                <w:szCs w:val="20"/>
                <w:lang w:eastAsia="en-US"/>
              </w:rPr>
            </w:pPr>
            <w:r>
              <w:rPr>
                <w:rFonts w:ascii="Trebuchet MS" w:eastAsia="+mn-ea" w:hAnsi="Trebuchet MS" w:cs="+mn-cs"/>
                <w:b/>
                <w:bCs/>
                <w:color w:val="000000"/>
                <w:kern w:val="24"/>
                <w:sz w:val="20"/>
                <w:szCs w:val="20"/>
                <w:lang w:eastAsia="en-US"/>
              </w:rPr>
              <w:t>Number (5) of Agricultural Projects developed and supported by June 2026</w:t>
            </w:r>
          </w:p>
        </w:tc>
        <w:tc>
          <w:tcPr>
            <w:tcW w:w="2160" w:type="dxa"/>
          </w:tcPr>
          <w:p w14:paraId="29CE2FE5"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Target</w:t>
            </w:r>
          </w:p>
        </w:tc>
        <w:tc>
          <w:tcPr>
            <w:tcW w:w="2970" w:type="dxa"/>
          </w:tcPr>
          <w:p w14:paraId="66102B72"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Number 5</w:t>
            </w:r>
          </w:p>
        </w:tc>
        <w:tc>
          <w:tcPr>
            <w:tcW w:w="2598" w:type="dxa"/>
          </w:tcPr>
          <w:p w14:paraId="155FAAA7"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Number 7</w:t>
            </w:r>
          </w:p>
        </w:tc>
      </w:tr>
      <w:tr w:rsidR="00C76AB6" w14:paraId="4161E998" w14:textId="77777777">
        <w:tc>
          <w:tcPr>
            <w:tcW w:w="1899" w:type="dxa"/>
            <w:vMerge/>
          </w:tcPr>
          <w:p w14:paraId="539EFF78" w14:textId="77777777" w:rsidR="00C76AB6" w:rsidRDefault="00C76AB6">
            <w:pPr>
              <w:tabs>
                <w:tab w:val="left" w:pos="984"/>
              </w:tabs>
              <w:spacing w:after="0" w:line="276" w:lineRule="auto"/>
              <w:ind w:left="0" w:right="-164" w:firstLine="0"/>
              <w:jc w:val="left"/>
              <w:rPr>
                <w:rFonts w:eastAsia="Calibri" w:cs="Times New Roman"/>
                <w:b/>
                <w:color w:val="auto"/>
                <w:szCs w:val="20"/>
                <w:lang w:val="en-US" w:eastAsia="en-US"/>
              </w:rPr>
            </w:pPr>
          </w:p>
        </w:tc>
        <w:tc>
          <w:tcPr>
            <w:tcW w:w="6840" w:type="dxa"/>
          </w:tcPr>
          <w:p w14:paraId="15BB87B9" w14:textId="77777777" w:rsidR="00C76AB6" w:rsidRDefault="002A0B36">
            <w:pPr>
              <w:pStyle w:val="NormalWeb"/>
              <w:spacing w:before="0" w:beforeAutospacing="0" w:after="0" w:afterAutospacing="0"/>
              <w:rPr>
                <w:rFonts w:ascii="Trebuchet MS" w:eastAsia="+mn-ea" w:hAnsi="Trebuchet MS" w:cs="+mn-cs"/>
                <w:b/>
                <w:bCs/>
                <w:color w:val="000000"/>
                <w:kern w:val="24"/>
                <w:sz w:val="20"/>
                <w:szCs w:val="20"/>
                <w:lang w:eastAsia="en-US"/>
              </w:rPr>
            </w:pPr>
            <w:r>
              <w:rPr>
                <w:rFonts w:ascii="Trebuchet MS" w:eastAsia="+mn-ea" w:hAnsi="Trebuchet MS" w:cs="+mn-cs"/>
                <w:b/>
                <w:bCs/>
                <w:color w:val="000000"/>
                <w:kern w:val="24"/>
                <w:sz w:val="20"/>
                <w:szCs w:val="20"/>
                <w:lang w:eastAsia="en-US"/>
              </w:rPr>
              <w:t>Number of Landfill sites licence acquired from DEDECT by June 2026</w:t>
            </w:r>
          </w:p>
        </w:tc>
        <w:tc>
          <w:tcPr>
            <w:tcW w:w="2160" w:type="dxa"/>
          </w:tcPr>
          <w:p w14:paraId="5652719D"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POE</w:t>
            </w:r>
          </w:p>
        </w:tc>
        <w:tc>
          <w:tcPr>
            <w:tcW w:w="2970" w:type="dxa"/>
          </w:tcPr>
          <w:p w14:paraId="33DD70B9"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Times New Roman" w:cs="Segoe UI"/>
                <w:b/>
                <w:bCs/>
                <w:color w:val="auto"/>
                <w:kern w:val="0"/>
                <w:szCs w:val="20"/>
                <w:lang w:val="en-US" w:eastAsia="en-US"/>
                <w14:ligatures w14:val="none"/>
              </w:rPr>
              <w:t>License and business plan</w:t>
            </w:r>
          </w:p>
        </w:tc>
        <w:tc>
          <w:tcPr>
            <w:tcW w:w="2598" w:type="dxa"/>
          </w:tcPr>
          <w:p w14:paraId="513A3722"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Proof of submission of application</w:t>
            </w:r>
          </w:p>
        </w:tc>
      </w:tr>
      <w:tr w:rsidR="00C76AB6" w14:paraId="51ABFA9E" w14:textId="77777777">
        <w:tc>
          <w:tcPr>
            <w:tcW w:w="1899" w:type="dxa"/>
            <w:vMerge/>
          </w:tcPr>
          <w:p w14:paraId="644B48AE" w14:textId="77777777" w:rsidR="00C76AB6" w:rsidRDefault="00C76AB6">
            <w:pPr>
              <w:tabs>
                <w:tab w:val="left" w:pos="984"/>
              </w:tabs>
              <w:spacing w:after="0" w:line="276" w:lineRule="auto"/>
              <w:ind w:left="0" w:right="-164" w:firstLine="0"/>
              <w:jc w:val="left"/>
              <w:rPr>
                <w:rFonts w:eastAsia="Calibri" w:cs="Times New Roman"/>
                <w:b/>
                <w:color w:val="auto"/>
                <w:szCs w:val="20"/>
                <w:lang w:val="en-US" w:eastAsia="en-US"/>
              </w:rPr>
            </w:pPr>
          </w:p>
        </w:tc>
        <w:tc>
          <w:tcPr>
            <w:tcW w:w="6840" w:type="dxa"/>
          </w:tcPr>
          <w:p w14:paraId="37301A98" w14:textId="77777777" w:rsidR="00C76AB6" w:rsidRDefault="002A0B36">
            <w:pPr>
              <w:pStyle w:val="NormalWeb"/>
              <w:spacing w:before="0" w:beforeAutospacing="0" w:after="0" w:afterAutospacing="0"/>
              <w:rPr>
                <w:rFonts w:ascii="Trebuchet MS" w:eastAsia="+mn-ea" w:hAnsi="Trebuchet MS" w:cs="+mn-cs"/>
                <w:b/>
                <w:bCs/>
                <w:color w:val="000000"/>
                <w:kern w:val="24"/>
                <w:sz w:val="20"/>
                <w:szCs w:val="20"/>
                <w:lang w:eastAsia="en-US"/>
              </w:rPr>
            </w:pPr>
            <w:r>
              <w:rPr>
                <w:rFonts w:ascii="Trebuchet MS" w:hAnsi="Trebuchet MS" w:cs="Segoe UI"/>
                <w:b/>
                <w:bCs/>
                <w:kern w:val="0"/>
                <w:sz w:val="20"/>
                <w:szCs w:val="20"/>
                <w:lang w:val="en-US" w:eastAsia="en-US"/>
                <w14:ligatures w14:val="none"/>
              </w:rPr>
              <w:t>Number (1) Closure and rehabilitation of Ga-motla dumpsite by June 2026</w:t>
            </w:r>
          </w:p>
        </w:tc>
        <w:tc>
          <w:tcPr>
            <w:tcW w:w="2160" w:type="dxa"/>
          </w:tcPr>
          <w:p w14:paraId="4B791BD3"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POE</w:t>
            </w:r>
          </w:p>
        </w:tc>
        <w:tc>
          <w:tcPr>
            <w:tcW w:w="2970" w:type="dxa"/>
          </w:tcPr>
          <w:p w14:paraId="002D48FF" w14:textId="77777777" w:rsidR="00C76AB6" w:rsidRDefault="002A0B36">
            <w:pPr>
              <w:tabs>
                <w:tab w:val="left" w:pos="984"/>
              </w:tabs>
              <w:spacing w:after="0" w:line="276" w:lineRule="auto"/>
              <w:ind w:left="0" w:right="-164" w:firstLine="0"/>
              <w:jc w:val="left"/>
              <w:rPr>
                <w:rFonts w:eastAsia="Times New Roman" w:cs="Segoe UI"/>
                <w:b/>
                <w:bCs/>
                <w:color w:val="auto"/>
                <w:szCs w:val="20"/>
                <w:lang w:val="en-US" w:eastAsia="en-US"/>
              </w:rPr>
            </w:pPr>
            <w:r>
              <w:rPr>
                <w:rFonts w:eastAsia="Times New Roman" w:cs="Segoe UI"/>
                <w:b/>
                <w:bCs/>
                <w:color w:val="auto"/>
                <w:kern w:val="0"/>
                <w:szCs w:val="20"/>
                <w:lang w:val="en-US" w:eastAsia="en-US"/>
                <w14:ligatures w14:val="none"/>
              </w:rPr>
              <w:t>Final Closure and Rehabilitation Plan, Closure license</w:t>
            </w:r>
          </w:p>
        </w:tc>
        <w:tc>
          <w:tcPr>
            <w:tcW w:w="2598" w:type="dxa"/>
          </w:tcPr>
          <w:p w14:paraId="6455FBDB"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Final closure and rehabilitation plan and proof of submission</w:t>
            </w:r>
          </w:p>
        </w:tc>
      </w:tr>
      <w:tr w:rsidR="00C76AB6" w14:paraId="130BA4F6" w14:textId="77777777">
        <w:tc>
          <w:tcPr>
            <w:tcW w:w="1899" w:type="dxa"/>
            <w:vMerge/>
          </w:tcPr>
          <w:p w14:paraId="4DBA6381" w14:textId="77777777" w:rsidR="00C76AB6" w:rsidRDefault="00C76AB6">
            <w:pPr>
              <w:tabs>
                <w:tab w:val="left" w:pos="984"/>
              </w:tabs>
              <w:spacing w:after="0" w:line="276" w:lineRule="auto"/>
              <w:ind w:left="0" w:right="-164" w:firstLine="0"/>
              <w:jc w:val="left"/>
              <w:rPr>
                <w:rFonts w:eastAsia="Calibri" w:cs="Times New Roman"/>
                <w:b/>
                <w:color w:val="auto"/>
                <w:szCs w:val="20"/>
                <w:lang w:val="en-US" w:eastAsia="en-US"/>
              </w:rPr>
            </w:pPr>
          </w:p>
        </w:tc>
        <w:tc>
          <w:tcPr>
            <w:tcW w:w="6840" w:type="dxa"/>
          </w:tcPr>
          <w:p w14:paraId="0288191E" w14:textId="0FAEEDE1" w:rsidR="00C76AB6" w:rsidRDefault="002A0B36">
            <w:pPr>
              <w:pStyle w:val="NormalWeb"/>
              <w:spacing w:before="0" w:beforeAutospacing="0" w:after="0" w:afterAutospacing="0"/>
              <w:rPr>
                <w:rFonts w:ascii="Trebuchet MS" w:hAnsi="Trebuchet MS" w:cs="Segoe UI"/>
                <w:b/>
                <w:bCs/>
                <w:sz w:val="20"/>
                <w:szCs w:val="20"/>
                <w:lang w:val="en-US" w:eastAsia="en-US"/>
              </w:rPr>
            </w:pPr>
            <w:r>
              <w:rPr>
                <w:rFonts w:ascii="Trebuchet MS" w:hAnsi="Trebuchet MS" w:cs="Segoe UI"/>
                <w:b/>
                <w:bCs/>
                <w:kern w:val="0"/>
                <w:sz w:val="20"/>
                <w:szCs w:val="20"/>
                <w:lang w:val="en-US" w:eastAsia="en-US"/>
                <w14:ligatures w14:val="none"/>
              </w:rPr>
              <w:t>Number (6)of SMME</w:t>
            </w:r>
            <w:r w:rsidR="00037367">
              <w:rPr>
                <w:rFonts w:ascii="Trebuchet MS" w:hAnsi="Trebuchet MS" w:cs="Segoe UI"/>
                <w:b/>
                <w:bCs/>
                <w:kern w:val="0"/>
                <w:sz w:val="20"/>
                <w:szCs w:val="20"/>
                <w:lang w:val="en-US" w:eastAsia="en-US"/>
                <w14:ligatures w14:val="none"/>
              </w:rPr>
              <w:t>’</w:t>
            </w:r>
            <w:r>
              <w:rPr>
                <w:rFonts w:ascii="Trebuchet MS" w:hAnsi="Trebuchet MS" w:cs="Segoe UI"/>
                <w:b/>
                <w:bCs/>
                <w:kern w:val="0"/>
                <w:sz w:val="20"/>
                <w:szCs w:val="20"/>
                <w:lang w:val="en-US" w:eastAsia="en-US"/>
                <w14:ligatures w14:val="none"/>
              </w:rPr>
              <w:t>s projects developed and supported by June 2026</w:t>
            </w:r>
          </w:p>
        </w:tc>
        <w:tc>
          <w:tcPr>
            <w:tcW w:w="2160" w:type="dxa"/>
          </w:tcPr>
          <w:p w14:paraId="3A3851CA" w14:textId="77777777" w:rsidR="00C76AB6" w:rsidRDefault="002A0B36">
            <w:pPr>
              <w:tabs>
                <w:tab w:val="left" w:pos="984"/>
              </w:tabs>
              <w:spacing w:after="0" w:line="276" w:lineRule="auto"/>
              <w:ind w:left="0" w:right="-164" w:firstLine="0"/>
              <w:jc w:val="left"/>
              <w:rPr>
                <w:rFonts w:eastAsia="Times New Roman" w:cs="Segoe UI"/>
                <w:b/>
                <w:bCs/>
                <w:color w:val="auto"/>
                <w:szCs w:val="20"/>
                <w:lang w:val="en-US" w:eastAsia="en-US"/>
              </w:rPr>
            </w:pPr>
            <w:r>
              <w:rPr>
                <w:rFonts w:eastAsia="Times New Roman" w:cs="Segoe UI"/>
                <w:b/>
                <w:bCs/>
                <w:color w:val="auto"/>
                <w:szCs w:val="20"/>
                <w:lang w:val="en-US" w:eastAsia="en-US"/>
              </w:rPr>
              <w:t>POE</w:t>
            </w:r>
          </w:p>
        </w:tc>
        <w:tc>
          <w:tcPr>
            <w:tcW w:w="2970" w:type="dxa"/>
          </w:tcPr>
          <w:p w14:paraId="1DA68D93" w14:textId="77777777" w:rsidR="00C76AB6" w:rsidRDefault="002A0B36">
            <w:pPr>
              <w:tabs>
                <w:tab w:val="left" w:pos="984"/>
              </w:tabs>
              <w:spacing w:after="0" w:line="276" w:lineRule="auto"/>
              <w:ind w:left="0" w:right="-164" w:firstLine="0"/>
              <w:jc w:val="left"/>
              <w:rPr>
                <w:rFonts w:eastAsia="Times New Roman" w:cs="Segoe UI"/>
                <w:b/>
                <w:bCs/>
                <w:color w:val="auto"/>
                <w:szCs w:val="20"/>
                <w:lang w:val="en-US" w:eastAsia="en-US"/>
              </w:rPr>
            </w:pPr>
            <w:r>
              <w:rPr>
                <w:rFonts w:eastAsia="Times New Roman" w:cs="Segoe UI"/>
                <w:b/>
                <w:bCs/>
                <w:color w:val="auto"/>
                <w:kern w:val="0"/>
                <w:szCs w:val="20"/>
                <w:lang w:val="en-US" w:eastAsia="en-US"/>
                <w14:ligatures w14:val="none"/>
              </w:rPr>
              <w:t>Application form, approval letter, completion certificates, delivery notes and reports</w:t>
            </w:r>
          </w:p>
        </w:tc>
        <w:tc>
          <w:tcPr>
            <w:tcW w:w="2598" w:type="dxa"/>
          </w:tcPr>
          <w:p w14:paraId="19920D0F"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Calibri" w:cs="Times New Roman"/>
                <w:b/>
                <w:bCs/>
                <w:color w:val="auto"/>
                <w:szCs w:val="20"/>
                <w:lang w:val="en-US" w:eastAsia="en-US"/>
              </w:rPr>
              <w:t>Application letter and completion certificate</w:t>
            </w:r>
          </w:p>
        </w:tc>
      </w:tr>
      <w:tr w:rsidR="00C76AB6" w14:paraId="7B4453C3" w14:textId="77777777">
        <w:tc>
          <w:tcPr>
            <w:tcW w:w="1899" w:type="dxa"/>
            <w:vMerge/>
          </w:tcPr>
          <w:p w14:paraId="40C420CC" w14:textId="77777777" w:rsidR="00C76AB6" w:rsidRDefault="00C76AB6">
            <w:pPr>
              <w:tabs>
                <w:tab w:val="left" w:pos="984"/>
              </w:tabs>
              <w:spacing w:after="0" w:line="276" w:lineRule="auto"/>
              <w:ind w:left="0" w:right="-164" w:firstLine="0"/>
              <w:jc w:val="left"/>
              <w:rPr>
                <w:rFonts w:eastAsia="Calibri" w:cs="Times New Roman"/>
                <w:b/>
                <w:color w:val="auto"/>
                <w:szCs w:val="20"/>
                <w:lang w:val="en-US" w:eastAsia="en-US"/>
              </w:rPr>
            </w:pPr>
          </w:p>
        </w:tc>
        <w:tc>
          <w:tcPr>
            <w:tcW w:w="6840" w:type="dxa"/>
          </w:tcPr>
          <w:p w14:paraId="3F2B0B20" w14:textId="77777777" w:rsidR="00C76AB6" w:rsidRDefault="002A0B36">
            <w:pPr>
              <w:pStyle w:val="NormalWeb"/>
              <w:spacing w:before="0" w:beforeAutospacing="0" w:after="0" w:afterAutospacing="0"/>
              <w:rPr>
                <w:rFonts w:ascii="Trebuchet MS" w:hAnsi="Trebuchet MS" w:cs="Segoe UI"/>
                <w:b/>
                <w:bCs/>
                <w:sz w:val="20"/>
                <w:szCs w:val="20"/>
                <w:lang w:val="en-US" w:eastAsia="en-US"/>
              </w:rPr>
            </w:pPr>
            <w:r>
              <w:rPr>
                <w:rFonts w:ascii="Trebuchet MS" w:hAnsi="Trebuchet MS" w:cs="Segoe UI"/>
                <w:b/>
                <w:bCs/>
                <w:kern w:val="0"/>
                <w:sz w:val="20"/>
                <w:szCs w:val="20"/>
                <w:lang w:val="en-US" w:eastAsia="en-US"/>
                <w14:ligatures w14:val="none"/>
              </w:rPr>
              <w:t>Number 05 0f Agricultural Projects developed and supported by June 2026</w:t>
            </w:r>
          </w:p>
        </w:tc>
        <w:tc>
          <w:tcPr>
            <w:tcW w:w="2160" w:type="dxa"/>
          </w:tcPr>
          <w:p w14:paraId="71569C5E" w14:textId="77777777" w:rsidR="00C76AB6" w:rsidRDefault="002A0B36">
            <w:pPr>
              <w:tabs>
                <w:tab w:val="left" w:pos="984"/>
              </w:tabs>
              <w:spacing w:after="0" w:line="276" w:lineRule="auto"/>
              <w:ind w:left="0" w:right="-164" w:firstLine="0"/>
              <w:jc w:val="left"/>
              <w:rPr>
                <w:rFonts w:eastAsia="Times New Roman" w:cs="Segoe UI"/>
                <w:b/>
                <w:bCs/>
                <w:color w:val="auto"/>
                <w:szCs w:val="20"/>
                <w:lang w:val="en-US" w:eastAsia="en-US"/>
              </w:rPr>
            </w:pPr>
            <w:r>
              <w:rPr>
                <w:rFonts w:eastAsia="Times New Roman" w:cs="Segoe UI"/>
                <w:b/>
                <w:bCs/>
                <w:color w:val="auto"/>
                <w:szCs w:val="20"/>
                <w:lang w:val="en-US" w:eastAsia="en-US"/>
              </w:rPr>
              <w:t>POE</w:t>
            </w:r>
          </w:p>
        </w:tc>
        <w:tc>
          <w:tcPr>
            <w:tcW w:w="2970" w:type="dxa"/>
          </w:tcPr>
          <w:p w14:paraId="22B9C8DF" w14:textId="77777777" w:rsidR="00C76AB6" w:rsidRDefault="002A0B36">
            <w:pPr>
              <w:tabs>
                <w:tab w:val="left" w:pos="984"/>
              </w:tabs>
              <w:spacing w:after="0" w:line="276" w:lineRule="auto"/>
              <w:ind w:left="0" w:right="-164" w:firstLine="0"/>
              <w:jc w:val="left"/>
              <w:rPr>
                <w:rFonts w:eastAsia="Times New Roman" w:cs="Segoe UI"/>
                <w:b/>
                <w:bCs/>
                <w:color w:val="auto"/>
                <w:szCs w:val="20"/>
                <w:lang w:val="en-US" w:eastAsia="en-US"/>
              </w:rPr>
            </w:pPr>
            <w:r>
              <w:rPr>
                <w:rFonts w:eastAsia="Times New Roman" w:cs="Segoe UI"/>
                <w:b/>
                <w:bCs/>
                <w:color w:val="auto"/>
                <w:kern w:val="0"/>
                <w:szCs w:val="20"/>
                <w:lang w:val="en-US" w:eastAsia="en-US"/>
                <w14:ligatures w14:val="none"/>
              </w:rPr>
              <w:t>Appointment letter, pictures, completion certificates and acknowledgement letters from beneficiaries.</w:t>
            </w:r>
          </w:p>
        </w:tc>
        <w:tc>
          <w:tcPr>
            <w:tcW w:w="2598" w:type="dxa"/>
          </w:tcPr>
          <w:p w14:paraId="4C5BDD44"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Times New Roman" w:cs="Segoe UI"/>
                <w:b/>
                <w:bCs/>
                <w:color w:val="auto"/>
                <w:szCs w:val="20"/>
                <w:lang w:val="en-US" w:eastAsia="en-US"/>
              </w:rPr>
              <w:t>Appointment letter and completion certificate</w:t>
            </w:r>
          </w:p>
        </w:tc>
      </w:tr>
      <w:tr w:rsidR="00C76AB6" w14:paraId="5C7638A7" w14:textId="77777777">
        <w:tc>
          <w:tcPr>
            <w:tcW w:w="1899" w:type="dxa"/>
            <w:vMerge w:val="restart"/>
          </w:tcPr>
          <w:p w14:paraId="074E6CC9"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Community Development Services</w:t>
            </w:r>
          </w:p>
        </w:tc>
        <w:tc>
          <w:tcPr>
            <w:tcW w:w="6840" w:type="dxa"/>
          </w:tcPr>
          <w:p w14:paraId="66B001C1" w14:textId="77777777" w:rsidR="00C76AB6" w:rsidRDefault="002A0B36">
            <w:pPr>
              <w:pStyle w:val="NormalWeb"/>
              <w:spacing w:before="0" w:beforeAutospacing="0" w:after="0" w:afterAutospacing="0"/>
              <w:rPr>
                <w:rFonts w:ascii="Trebuchet MS" w:hAnsi="Trebuchet MS"/>
                <w:b/>
                <w:bCs/>
                <w:sz w:val="20"/>
                <w:szCs w:val="20"/>
                <w:lang w:eastAsia="en-US"/>
              </w:rPr>
            </w:pPr>
            <w:r>
              <w:rPr>
                <w:rFonts w:ascii="Trebuchet MS" w:eastAsia="+mn-ea" w:hAnsi="Trebuchet MS" w:cs="+mn-cs"/>
                <w:b/>
                <w:bCs/>
                <w:color w:val="000000"/>
                <w:kern w:val="24"/>
                <w:sz w:val="20"/>
                <w:szCs w:val="20"/>
                <w:lang w:eastAsia="en-US"/>
              </w:rPr>
              <w:t>Number of Sports Complex (2) Grandstand installed in Lebotloane and Motla Sports Complex by 30 June 2026</w:t>
            </w:r>
          </w:p>
        </w:tc>
        <w:tc>
          <w:tcPr>
            <w:tcW w:w="2160" w:type="dxa"/>
          </w:tcPr>
          <w:p w14:paraId="094045CC"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Target</w:t>
            </w:r>
          </w:p>
        </w:tc>
        <w:tc>
          <w:tcPr>
            <w:tcW w:w="2970" w:type="dxa"/>
          </w:tcPr>
          <w:p w14:paraId="01C2602E"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Quarter 2</w:t>
            </w:r>
          </w:p>
        </w:tc>
        <w:tc>
          <w:tcPr>
            <w:tcW w:w="2598" w:type="dxa"/>
          </w:tcPr>
          <w:p w14:paraId="18F0799D"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Quarter 4</w:t>
            </w:r>
          </w:p>
        </w:tc>
      </w:tr>
      <w:tr w:rsidR="00C76AB6" w14:paraId="478CEB29" w14:textId="77777777">
        <w:tc>
          <w:tcPr>
            <w:tcW w:w="1899" w:type="dxa"/>
            <w:vMerge/>
          </w:tcPr>
          <w:p w14:paraId="3E684D7D" w14:textId="77777777" w:rsidR="00C76AB6" w:rsidRDefault="00C76AB6">
            <w:pPr>
              <w:tabs>
                <w:tab w:val="left" w:pos="984"/>
              </w:tabs>
              <w:spacing w:after="0" w:line="276" w:lineRule="auto"/>
              <w:ind w:left="0" w:right="-164" w:firstLine="0"/>
              <w:jc w:val="left"/>
              <w:rPr>
                <w:rFonts w:eastAsia="Calibri" w:cs="Times New Roman"/>
                <w:b/>
                <w:color w:val="auto"/>
                <w:szCs w:val="20"/>
                <w:lang w:val="en-US" w:eastAsia="en-US"/>
              </w:rPr>
            </w:pPr>
          </w:p>
        </w:tc>
        <w:tc>
          <w:tcPr>
            <w:tcW w:w="6840" w:type="dxa"/>
          </w:tcPr>
          <w:p w14:paraId="427180B0" w14:textId="77777777" w:rsidR="00C76AB6" w:rsidRDefault="002A0B36">
            <w:pPr>
              <w:tabs>
                <w:tab w:val="left" w:pos="984"/>
              </w:tabs>
              <w:spacing w:after="0" w:line="276" w:lineRule="auto"/>
              <w:ind w:left="0" w:right="-164" w:firstLine="0"/>
              <w:jc w:val="left"/>
              <w:rPr>
                <w:rFonts w:eastAsia="Calibri" w:cs="Times New Roman"/>
                <w:b/>
                <w:bCs/>
                <w:color w:val="auto"/>
                <w:szCs w:val="20"/>
                <w:lang w:val="en-US" w:eastAsia="en-US"/>
              </w:rPr>
            </w:pPr>
            <w:r>
              <w:rPr>
                <w:rFonts w:eastAsia="Times New Roman" w:cs="Segoe UI"/>
                <w:b/>
                <w:bCs/>
                <w:color w:val="auto"/>
                <w:szCs w:val="20"/>
                <w:lang w:val="en-US" w:eastAsia="en-US"/>
              </w:rPr>
              <w:t>Number (3) of cemeteries fenced in W2, W7,W11 by June 2026</w:t>
            </w:r>
          </w:p>
        </w:tc>
        <w:tc>
          <w:tcPr>
            <w:tcW w:w="2160" w:type="dxa"/>
          </w:tcPr>
          <w:p w14:paraId="1762B655"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Target</w:t>
            </w:r>
          </w:p>
        </w:tc>
        <w:tc>
          <w:tcPr>
            <w:tcW w:w="2970" w:type="dxa"/>
          </w:tcPr>
          <w:p w14:paraId="40F99EEA" w14:textId="77777777"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Number 3</w:t>
            </w:r>
          </w:p>
        </w:tc>
        <w:tc>
          <w:tcPr>
            <w:tcW w:w="2598" w:type="dxa"/>
            <w:tcBorders>
              <w:bottom w:val="single" w:sz="4" w:space="0" w:color="auto"/>
            </w:tcBorders>
          </w:tcPr>
          <w:p w14:paraId="43524E26" w14:textId="58A5EFDE" w:rsidR="00C76AB6" w:rsidRDefault="002A0B36">
            <w:pPr>
              <w:tabs>
                <w:tab w:val="left" w:pos="984"/>
              </w:tabs>
              <w:spacing w:after="0" w:line="276" w:lineRule="auto"/>
              <w:ind w:left="0" w:right="-164" w:firstLine="0"/>
              <w:jc w:val="left"/>
              <w:rPr>
                <w:rFonts w:eastAsia="Calibri" w:cs="Times New Roman"/>
                <w:b/>
                <w:color w:val="auto"/>
                <w:szCs w:val="20"/>
                <w:lang w:val="en-US" w:eastAsia="en-US"/>
              </w:rPr>
            </w:pPr>
            <w:r>
              <w:rPr>
                <w:rFonts w:eastAsia="Calibri" w:cs="Times New Roman"/>
                <w:b/>
                <w:color w:val="auto"/>
                <w:szCs w:val="20"/>
                <w:lang w:val="en-US" w:eastAsia="en-US"/>
              </w:rPr>
              <w:t xml:space="preserve">Number </w:t>
            </w:r>
            <w:r w:rsidR="00B87027">
              <w:rPr>
                <w:rFonts w:eastAsia="Calibri" w:cs="Times New Roman"/>
                <w:b/>
                <w:color w:val="auto"/>
                <w:szCs w:val="20"/>
                <w:lang w:val="en-US" w:eastAsia="en-US"/>
              </w:rPr>
              <w:t>2</w:t>
            </w:r>
          </w:p>
        </w:tc>
      </w:tr>
    </w:tbl>
    <w:p w14:paraId="04265831" w14:textId="77777777" w:rsidR="00C76AB6" w:rsidRDefault="00C76AB6">
      <w:pPr>
        <w:shd w:val="clear" w:color="auto" w:fill="FFFFFF"/>
        <w:tabs>
          <w:tab w:val="left" w:pos="984"/>
        </w:tabs>
        <w:spacing w:after="0" w:line="276" w:lineRule="auto"/>
        <w:ind w:left="0" w:right="-164" w:firstLine="0"/>
        <w:jc w:val="left"/>
        <w:rPr>
          <w:rFonts w:eastAsia="Calibri" w:cs="Times New Roman"/>
          <w:b/>
          <w:color w:val="auto"/>
          <w:szCs w:val="20"/>
          <w:lang w:val="en-US" w:eastAsia="en-US"/>
        </w:rPr>
      </w:pPr>
    </w:p>
    <w:p w14:paraId="4E12108A" w14:textId="77777777" w:rsidR="00C76AB6" w:rsidRDefault="00C76AB6">
      <w:pPr>
        <w:shd w:val="clear" w:color="auto" w:fill="FFFFFF"/>
        <w:tabs>
          <w:tab w:val="left" w:pos="984"/>
        </w:tabs>
        <w:spacing w:after="0" w:line="276" w:lineRule="auto"/>
        <w:ind w:left="0" w:right="-164" w:firstLine="0"/>
        <w:jc w:val="left"/>
        <w:rPr>
          <w:rFonts w:eastAsia="Calibri" w:cs="Times New Roman"/>
          <w:b/>
          <w:color w:val="auto"/>
          <w:szCs w:val="20"/>
          <w:lang w:val="en-US" w:eastAsia="en-US"/>
        </w:rPr>
      </w:pPr>
    </w:p>
    <w:p w14:paraId="26115593" w14:textId="77777777" w:rsidR="00C76AB6" w:rsidRDefault="00C76AB6">
      <w:pPr>
        <w:shd w:val="clear" w:color="auto" w:fill="FFFFFF"/>
        <w:tabs>
          <w:tab w:val="left" w:pos="984"/>
        </w:tabs>
        <w:spacing w:after="0" w:line="276" w:lineRule="auto"/>
        <w:ind w:left="0" w:right="-164" w:firstLine="0"/>
        <w:jc w:val="left"/>
        <w:rPr>
          <w:rFonts w:eastAsia="Calibri" w:cs="Times New Roman"/>
          <w:b/>
          <w:color w:val="auto"/>
          <w:szCs w:val="20"/>
          <w:lang w:val="en-US" w:eastAsia="en-US"/>
        </w:rPr>
      </w:pPr>
    </w:p>
    <w:p w14:paraId="020CC145" w14:textId="77777777" w:rsidR="00C76AB6" w:rsidRDefault="00C76AB6">
      <w:pPr>
        <w:shd w:val="clear" w:color="auto" w:fill="FFFFFF"/>
        <w:tabs>
          <w:tab w:val="left" w:pos="984"/>
        </w:tabs>
        <w:spacing w:after="0" w:line="276" w:lineRule="auto"/>
        <w:ind w:left="0" w:right="-164" w:firstLine="0"/>
        <w:jc w:val="left"/>
        <w:rPr>
          <w:rFonts w:eastAsia="Calibri" w:cs="Times New Roman"/>
          <w:b/>
          <w:color w:val="auto"/>
          <w:szCs w:val="20"/>
          <w:lang w:val="en-US" w:eastAsia="en-US"/>
        </w:rPr>
      </w:pPr>
    </w:p>
    <w:p w14:paraId="3E5F37E0" w14:textId="77777777" w:rsidR="00C76AB6" w:rsidRDefault="00C76AB6">
      <w:pPr>
        <w:shd w:val="clear" w:color="auto" w:fill="FFFFFF"/>
        <w:tabs>
          <w:tab w:val="left" w:pos="984"/>
        </w:tabs>
        <w:spacing w:after="0" w:line="276" w:lineRule="auto"/>
        <w:ind w:left="0" w:right="-164" w:firstLine="0"/>
        <w:jc w:val="left"/>
        <w:rPr>
          <w:rFonts w:eastAsia="Calibri" w:cs="Times New Roman"/>
          <w:b/>
          <w:color w:val="auto"/>
          <w:szCs w:val="20"/>
          <w:lang w:val="en-US" w:eastAsia="en-US"/>
        </w:rPr>
      </w:pPr>
    </w:p>
    <w:p w14:paraId="65EF74FA" w14:textId="77777777" w:rsidR="00C76AB6" w:rsidRDefault="00C76AB6">
      <w:pPr>
        <w:shd w:val="clear" w:color="auto" w:fill="FFFFFF"/>
        <w:tabs>
          <w:tab w:val="left" w:pos="984"/>
        </w:tabs>
        <w:spacing w:after="0" w:line="276" w:lineRule="auto"/>
        <w:ind w:left="0" w:right="-164" w:firstLine="0"/>
        <w:jc w:val="left"/>
        <w:rPr>
          <w:rFonts w:eastAsia="Calibri" w:cs="Times New Roman"/>
          <w:b/>
          <w:color w:val="auto"/>
          <w:szCs w:val="20"/>
          <w:lang w:val="en-US" w:eastAsia="en-US"/>
        </w:rPr>
      </w:pPr>
    </w:p>
    <w:p w14:paraId="2E677B2E" w14:textId="77777777" w:rsidR="00C76AB6" w:rsidRDefault="00C76AB6">
      <w:pPr>
        <w:shd w:val="clear" w:color="auto" w:fill="FFFFFF"/>
        <w:tabs>
          <w:tab w:val="left" w:pos="984"/>
        </w:tabs>
        <w:spacing w:after="0" w:line="276" w:lineRule="auto"/>
        <w:ind w:left="0" w:right="-164" w:firstLine="0"/>
        <w:jc w:val="left"/>
        <w:rPr>
          <w:rFonts w:eastAsia="Calibri" w:cs="Times New Roman"/>
          <w:b/>
          <w:color w:val="auto"/>
          <w:szCs w:val="20"/>
          <w:lang w:val="en-US" w:eastAsia="en-US"/>
        </w:rPr>
      </w:pPr>
    </w:p>
    <w:p w14:paraId="52ED5DD0" w14:textId="77777777" w:rsidR="00C76AB6" w:rsidRDefault="00C76AB6">
      <w:pPr>
        <w:shd w:val="clear" w:color="auto" w:fill="FFFFFF"/>
        <w:tabs>
          <w:tab w:val="left" w:pos="984"/>
        </w:tabs>
        <w:spacing w:after="0" w:line="276" w:lineRule="auto"/>
        <w:ind w:left="0" w:right="-164" w:firstLine="0"/>
        <w:jc w:val="left"/>
        <w:rPr>
          <w:rFonts w:eastAsia="Calibri" w:cs="Times New Roman"/>
          <w:b/>
          <w:color w:val="auto"/>
          <w:szCs w:val="20"/>
          <w:lang w:val="en-US" w:eastAsia="en-US"/>
        </w:rPr>
      </w:pPr>
    </w:p>
    <w:p w14:paraId="7734E70D" w14:textId="77777777" w:rsidR="00C76AB6" w:rsidRDefault="00C76AB6">
      <w:pPr>
        <w:shd w:val="clear" w:color="auto" w:fill="FFFFFF"/>
        <w:tabs>
          <w:tab w:val="left" w:pos="984"/>
        </w:tabs>
        <w:spacing w:after="0" w:line="276" w:lineRule="auto"/>
        <w:ind w:left="0" w:right="-164" w:firstLine="0"/>
        <w:jc w:val="left"/>
        <w:rPr>
          <w:rFonts w:eastAsia="Calibri" w:cs="Times New Roman"/>
          <w:b/>
          <w:color w:val="auto"/>
          <w:szCs w:val="20"/>
          <w:lang w:val="en-US" w:eastAsia="en-US"/>
        </w:rPr>
      </w:pPr>
    </w:p>
    <w:p w14:paraId="4390CC8B" w14:textId="77777777" w:rsidR="00C76AB6" w:rsidRDefault="002A0B36">
      <w:pPr>
        <w:spacing w:after="1"/>
        <w:ind w:left="0" w:right="6585" w:firstLine="0"/>
        <w:rPr>
          <w:b/>
          <w:bCs/>
          <w:color w:val="auto"/>
          <w:szCs w:val="20"/>
        </w:rPr>
      </w:pPr>
      <w:r>
        <w:rPr>
          <w:b/>
          <w:bCs/>
          <w:color w:val="auto"/>
          <w:szCs w:val="20"/>
        </w:rPr>
        <w:lastRenderedPageBreak/>
        <w:t>9.Consolidated planned Indicators</w:t>
      </w:r>
    </w:p>
    <w:p w14:paraId="2503BCDA" w14:textId="77777777" w:rsidR="00C76AB6" w:rsidRDefault="00C76AB6">
      <w:pPr>
        <w:spacing w:after="1" w:line="259" w:lineRule="auto"/>
        <w:ind w:left="0" w:right="6585" w:firstLine="0"/>
        <w:rPr>
          <w:b/>
          <w:bCs/>
          <w:color w:val="auto"/>
          <w:szCs w:val="20"/>
        </w:rPr>
      </w:pPr>
    </w:p>
    <w:tbl>
      <w:tblPr>
        <w:tblStyle w:val="TableGrid13"/>
        <w:tblW w:w="0" w:type="auto"/>
        <w:tblInd w:w="-5" w:type="dxa"/>
        <w:tblLook w:val="04A0" w:firstRow="1" w:lastRow="0" w:firstColumn="1" w:lastColumn="0" w:noHBand="0" w:noVBand="1"/>
      </w:tblPr>
      <w:tblGrid>
        <w:gridCol w:w="4962"/>
        <w:gridCol w:w="3138"/>
      </w:tblGrid>
      <w:tr w:rsidR="00C76AB6" w14:paraId="008CFAC9" w14:textId="77777777">
        <w:tc>
          <w:tcPr>
            <w:tcW w:w="4962" w:type="dxa"/>
            <w:tcBorders>
              <w:top w:val="single" w:sz="4" w:space="0" w:color="auto"/>
              <w:left w:val="single" w:sz="4" w:space="0" w:color="auto"/>
              <w:bottom w:val="single" w:sz="4" w:space="0" w:color="auto"/>
              <w:right w:val="single" w:sz="4" w:space="0" w:color="auto"/>
            </w:tcBorders>
          </w:tcPr>
          <w:p w14:paraId="1B70AE32"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color w:val="auto"/>
                <w:szCs w:val="20"/>
                <w:lang w:eastAsia="en-US"/>
              </w:rPr>
              <w:t xml:space="preserve">Directorate / Unit </w:t>
            </w:r>
          </w:p>
        </w:tc>
        <w:tc>
          <w:tcPr>
            <w:tcW w:w="3138" w:type="dxa"/>
            <w:tcBorders>
              <w:top w:val="single" w:sz="4" w:space="0" w:color="auto"/>
              <w:left w:val="single" w:sz="4" w:space="0" w:color="auto"/>
              <w:bottom w:val="single" w:sz="4" w:space="0" w:color="auto"/>
              <w:right w:val="single" w:sz="4" w:space="0" w:color="auto"/>
            </w:tcBorders>
          </w:tcPr>
          <w:p w14:paraId="4CD77414"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color w:val="auto"/>
                <w:szCs w:val="20"/>
                <w:lang w:eastAsia="en-US"/>
              </w:rPr>
              <w:t>Planned Annual indicators</w:t>
            </w:r>
          </w:p>
        </w:tc>
      </w:tr>
      <w:tr w:rsidR="00C76AB6" w14:paraId="79AE9A4D" w14:textId="77777777">
        <w:tc>
          <w:tcPr>
            <w:tcW w:w="4962" w:type="dxa"/>
            <w:tcBorders>
              <w:top w:val="single" w:sz="4" w:space="0" w:color="auto"/>
              <w:left w:val="single" w:sz="4" w:space="0" w:color="auto"/>
              <w:bottom w:val="single" w:sz="4" w:space="0" w:color="auto"/>
              <w:right w:val="single" w:sz="4" w:space="0" w:color="auto"/>
            </w:tcBorders>
          </w:tcPr>
          <w:p w14:paraId="3B7DAA7D"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color w:val="auto"/>
                <w:szCs w:val="20"/>
                <w:lang w:eastAsia="en-US"/>
              </w:rPr>
              <w:t xml:space="preserve">Infrastructure Development Services </w:t>
            </w:r>
          </w:p>
        </w:tc>
        <w:tc>
          <w:tcPr>
            <w:tcW w:w="3138" w:type="dxa"/>
            <w:tcBorders>
              <w:top w:val="single" w:sz="4" w:space="0" w:color="auto"/>
              <w:left w:val="single" w:sz="4" w:space="0" w:color="auto"/>
              <w:bottom w:val="single" w:sz="4" w:space="0" w:color="auto"/>
              <w:right w:val="single" w:sz="4" w:space="0" w:color="auto"/>
            </w:tcBorders>
          </w:tcPr>
          <w:p w14:paraId="5F026376"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lang w:eastAsia="en-US"/>
              </w:rPr>
              <w:t>12</w:t>
            </w:r>
          </w:p>
        </w:tc>
      </w:tr>
      <w:tr w:rsidR="00C76AB6" w14:paraId="5B6039FD" w14:textId="77777777">
        <w:tc>
          <w:tcPr>
            <w:tcW w:w="4962" w:type="dxa"/>
            <w:tcBorders>
              <w:top w:val="single" w:sz="4" w:space="0" w:color="auto"/>
              <w:left w:val="single" w:sz="4" w:space="0" w:color="auto"/>
              <w:bottom w:val="single" w:sz="4" w:space="0" w:color="auto"/>
              <w:right w:val="single" w:sz="4" w:space="0" w:color="auto"/>
            </w:tcBorders>
          </w:tcPr>
          <w:p w14:paraId="3A628684"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color w:val="auto"/>
                <w:szCs w:val="20"/>
                <w:lang w:eastAsia="en-US"/>
              </w:rPr>
              <w:t xml:space="preserve">Community Development services </w:t>
            </w:r>
          </w:p>
        </w:tc>
        <w:tc>
          <w:tcPr>
            <w:tcW w:w="3138" w:type="dxa"/>
            <w:tcBorders>
              <w:top w:val="single" w:sz="4" w:space="0" w:color="auto"/>
              <w:left w:val="single" w:sz="4" w:space="0" w:color="auto"/>
              <w:bottom w:val="single" w:sz="4" w:space="0" w:color="auto"/>
              <w:right w:val="single" w:sz="4" w:space="0" w:color="auto"/>
            </w:tcBorders>
          </w:tcPr>
          <w:p w14:paraId="70CF4A3F"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szCs w:val="20"/>
                <w:lang w:eastAsia="en-US"/>
              </w:rPr>
              <w:t>12</w:t>
            </w:r>
          </w:p>
        </w:tc>
      </w:tr>
      <w:tr w:rsidR="00C76AB6" w14:paraId="1F10DF20" w14:textId="77777777">
        <w:tc>
          <w:tcPr>
            <w:tcW w:w="4962" w:type="dxa"/>
            <w:tcBorders>
              <w:top w:val="single" w:sz="4" w:space="0" w:color="auto"/>
              <w:left w:val="single" w:sz="4" w:space="0" w:color="auto"/>
              <w:bottom w:val="single" w:sz="4" w:space="0" w:color="auto"/>
              <w:right w:val="single" w:sz="4" w:space="0" w:color="auto"/>
            </w:tcBorders>
          </w:tcPr>
          <w:p w14:paraId="159D765B"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color w:val="auto"/>
                <w:szCs w:val="20"/>
                <w:lang w:eastAsia="en-US"/>
              </w:rPr>
              <w:t xml:space="preserve">Budget and Treasury Office </w:t>
            </w:r>
          </w:p>
        </w:tc>
        <w:tc>
          <w:tcPr>
            <w:tcW w:w="3138" w:type="dxa"/>
            <w:tcBorders>
              <w:top w:val="single" w:sz="4" w:space="0" w:color="auto"/>
              <w:left w:val="single" w:sz="4" w:space="0" w:color="auto"/>
              <w:bottom w:val="single" w:sz="4" w:space="0" w:color="auto"/>
              <w:right w:val="single" w:sz="4" w:space="0" w:color="auto"/>
            </w:tcBorders>
          </w:tcPr>
          <w:p w14:paraId="54D2338F"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lang w:eastAsia="en-US"/>
              </w:rPr>
              <w:t>11</w:t>
            </w:r>
          </w:p>
        </w:tc>
      </w:tr>
      <w:tr w:rsidR="00C76AB6" w14:paraId="4A8961C0" w14:textId="77777777">
        <w:tc>
          <w:tcPr>
            <w:tcW w:w="4962" w:type="dxa"/>
            <w:tcBorders>
              <w:top w:val="single" w:sz="4" w:space="0" w:color="auto"/>
              <w:left w:val="single" w:sz="4" w:space="0" w:color="auto"/>
              <w:bottom w:val="single" w:sz="4" w:space="0" w:color="auto"/>
              <w:right w:val="single" w:sz="4" w:space="0" w:color="auto"/>
            </w:tcBorders>
          </w:tcPr>
          <w:p w14:paraId="654C90DC"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color w:val="auto"/>
                <w:szCs w:val="20"/>
                <w:lang w:eastAsia="en-US"/>
              </w:rPr>
              <w:t xml:space="preserve">Human Resources and Corporate Services </w:t>
            </w:r>
          </w:p>
        </w:tc>
        <w:tc>
          <w:tcPr>
            <w:tcW w:w="3138" w:type="dxa"/>
            <w:tcBorders>
              <w:top w:val="single" w:sz="4" w:space="0" w:color="auto"/>
              <w:left w:val="single" w:sz="4" w:space="0" w:color="auto"/>
              <w:bottom w:val="single" w:sz="4" w:space="0" w:color="auto"/>
              <w:right w:val="single" w:sz="4" w:space="0" w:color="auto"/>
            </w:tcBorders>
          </w:tcPr>
          <w:p w14:paraId="455E37A4"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lang w:eastAsia="en-US"/>
              </w:rPr>
              <w:t>16</w:t>
            </w:r>
          </w:p>
        </w:tc>
      </w:tr>
      <w:tr w:rsidR="00C76AB6" w14:paraId="1318FBA6" w14:textId="77777777">
        <w:trPr>
          <w:trHeight w:val="668"/>
        </w:trPr>
        <w:tc>
          <w:tcPr>
            <w:tcW w:w="4962" w:type="dxa"/>
            <w:tcBorders>
              <w:top w:val="single" w:sz="4" w:space="0" w:color="auto"/>
              <w:left w:val="single" w:sz="4" w:space="0" w:color="auto"/>
              <w:bottom w:val="single" w:sz="4" w:space="0" w:color="auto"/>
              <w:right w:val="single" w:sz="4" w:space="0" w:color="auto"/>
            </w:tcBorders>
          </w:tcPr>
          <w:p w14:paraId="1377CE0E"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color w:val="auto"/>
                <w:szCs w:val="20"/>
                <w:lang w:eastAsia="en-US"/>
              </w:rPr>
              <w:t>LED and Planning</w:t>
            </w:r>
          </w:p>
        </w:tc>
        <w:tc>
          <w:tcPr>
            <w:tcW w:w="3138" w:type="dxa"/>
            <w:tcBorders>
              <w:top w:val="single" w:sz="4" w:space="0" w:color="auto"/>
              <w:left w:val="single" w:sz="4" w:space="0" w:color="auto"/>
              <w:bottom w:val="single" w:sz="4" w:space="0" w:color="auto"/>
              <w:right w:val="single" w:sz="4" w:space="0" w:color="auto"/>
            </w:tcBorders>
          </w:tcPr>
          <w:p w14:paraId="7628B79D"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lang w:eastAsia="en-US"/>
              </w:rPr>
              <w:t>18</w:t>
            </w:r>
          </w:p>
        </w:tc>
      </w:tr>
      <w:tr w:rsidR="00C76AB6" w14:paraId="3FBBC6D7" w14:textId="77777777">
        <w:tc>
          <w:tcPr>
            <w:tcW w:w="4962" w:type="dxa"/>
            <w:tcBorders>
              <w:top w:val="single" w:sz="4" w:space="0" w:color="auto"/>
              <w:left w:val="single" w:sz="4" w:space="0" w:color="auto"/>
              <w:bottom w:val="single" w:sz="4" w:space="0" w:color="auto"/>
              <w:right w:val="single" w:sz="4" w:space="0" w:color="auto"/>
            </w:tcBorders>
          </w:tcPr>
          <w:p w14:paraId="407ABB4A"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color w:val="auto"/>
                <w:szCs w:val="20"/>
                <w:lang w:eastAsia="en-US"/>
              </w:rPr>
              <w:t xml:space="preserve">Strategic Services </w:t>
            </w:r>
          </w:p>
        </w:tc>
        <w:tc>
          <w:tcPr>
            <w:tcW w:w="3138" w:type="dxa"/>
            <w:tcBorders>
              <w:top w:val="single" w:sz="4" w:space="0" w:color="auto"/>
              <w:left w:val="single" w:sz="4" w:space="0" w:color="auto"/>
              <w:bottom w:val="single" w:sz="4" w:space="0" w:color="auto"/>
              <w:right w:val="single" w:sz="4" w:space="0" w:color="auto"/>
            </w:tcBorders>
          </w:tcPr>
          <w:p w14:paraId="3F6FD143" w14:textId="77777777" w:rsidR="00C76AB6" w:rsidRDefault="00C76AB6">
            <w:pPr>
              <w:spacing w:after="0" w:line="276" w:lineRule="auto"/>
              <w:ind w:left="0" w:right="-164" w:firstLine="0"/>
              <w:jc w:val="center"/>
              <w:rPr>
                <w:rFonts w:eastAsia="Calibri" w:cs="Times New Roman"/>
                <w:b/>
                <w:color w:val="auto"/>
                <w:szCs w:val="20"/>
                <w:lang w:eastAsia="en-US"/>
              </w:rPr>
            </w:pPr>
          </w:p>
        </w:tc>
      </w:tr>
      <w:tr w:rsidR="00C76AB6" w14:paraId="1A0B0585" w14:textId="77777777">
        <w:trPr>
          <w:trHeight w:val="70"/>
        </w:trPr>
        <w:tc>
          <w:tcPr>
            <w:tcW w:w="4962" w:type="dxa"/>
            <w:tcBorders>
              <w:top w:val="single" w:sz="4" w:space="0" w:color="auto"/>
              <w:left w:val="single" w:sz="4" w:space="0" w:color="auto"/>
              <w:bottom w:val="single" w:sz="4" w:space="0" w:color="auto"/>
              <w:right w:val="single" w:sz="4" w:space="0" w:color="auto"/>
            </w:tcBorders>
            <w:shd w:val="clear" w:color="auto" w:fill="D0CECE"/>
          </w:tcPr>
          <w:p w14:paraId="21C7F53B" w14:textId="77777777" w:rsidR="00C76AB6" w:rsidRDefault="002A0B36">
            <w:pPr>
              <w:numPr>
                <w:ilvl w:val="0"/>
                <w:numId w:val="28"/>
              </w:numPr>
              <w:spacing w:after="0" w:line="240" w:lineRule="auto"/>
              <w:ind w:right="-164"/>
              <w:contextualSpacing/>
              <w:jc w:val="left"/>
              <w:rPr>
                <w:rFonts w:eastAsia="Times New Roman" w:cs="Times New Roman"/>
                <w:b/>
                <w:color w:val="auto"/>
                <w:szCs w:val="20"/>
                <w:lang w:eastAsia="en-US"/>
              </w:rPr>
            </w:pPr>
            <w:r>
              <w:rPr>
                <w:rFonts w:eastAsia="Times New Roman" w:cs="Times New Roman"/>
                <w:b/>
                <w:color w:val="auto"/>
                <w:szCs w:val="20"/>
                <w:lang w:eastAsia="en-US"/>
              </w:rPr>
              <w:t xml:space="preserve">IDP/PMS </w:t>
            </w:r>
          </w:p>
        </w:tc>
        <w:tc>
          <w:tcPr>
            <w:tcW w:w="3138" w:type="dxa"/>
            <w:tcBorders>
              <w:top w:val="single" w:sz="4" w:space="0" w:color="auto"/>
              <w:left w:val="single" w:sz="4" w:space="0" w:color="auto"/>
              <w:bottom w:val="single" w:sz="4" w:space="0" w:color="auto"/>
              <w:right w:val="single" w:sz="4" w:space="0" w:color="auto"/>
            </w:tcBorders>
            <w:shd w:val="clear" w:color="auto" w:fill="D0CECE"/>
          </w:tcPr>
          <w:p w14:paraId="0F17AB15"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szCs w:val="20"/>
                <w:lang w:eastAsia="en-US"/>
              </w:rPr>
              <w:t>2</w:t>
            </w:r>
          </w:p>
        </w:tc>
      </w:tr>
      <w:tr w:rsidR="00C76AB6" w14:paraId="7AD6406B" w14:textId="77777777">
        <w:trPr>
          <w:trHeight w:val="70"/>
        </w:trPr>
        <w:tc>
          <w:tcPr>
            <w:tcW w:w="4962" w:type="dxa"/>
            <w:tcBorders>
              <w:top w:val="single" w:sz="4" w:space="0" w:color="auto"/>
              <w:left w:val="single" w:sz="4" w:space="0" w:color="auto"/>
              <w:bottom w:val="single" w:sz="4" w:space="0" w:color="auto"/>
              <w:right w:val="single" w:sz="4" w:space="0" w:color="auto"/>
            </w:tcBorders>
            <w:shd w:val="clear" w:color="auto" w:fill="D0CECE"/>
          </w:tcPr>
          <w:p w14:paraId="33DF7E55" w14:textId="77777777" w:rsidR="00C76AB6" w:rsidRDefault="002A0B36">
            <w:pPr>
              <w:numPr>
                <w:ilvl w:val="0"/>
                <w:numId w:val="28"/>
              </w:numPr>
              <w:spacing w:after="0" w:line="240" w:lineRule="auto"/>
              <w:ind w:right="-164"/>
              <w:contextualSpacing/>
              <w:jc w:val="left"/>
              <w:rPr>
                <w:rFonts w:eastAsia="Times New Roman" w:cs="Times New Roman"/>
                <w:b/>
                <w:color w:val="auto"/>
                <w:szCs w:val="20"/>
                <w:lang w:eastAsia="en-US"/>
              </w:rPr>
            </w:pPr>
            <w:r>
              <w:rPr>
                <w:rFonts w:eastAsia="Times New Roman" w:cs="Times New Roman"/>
                <w:b/>
                <w:color w:val="auto"/>
                <w:szCs w:val="20"/>
                <w:lang w:eastAsia="en-US"/>
              </w:rPr>
              <w:t xml:space="preserve">Communications </w:t>
            </w:r>
          </w:p>
        </w:tc>
        <w:tc>
          <w:tcPr>
            <w:tcW w:w="3138" w:type="dxa"/>
            <w:tcBorders>
              <w:top w:val="single" w:sz="4" w:space="0" w:color="auto"/>
              <w:left w:val="single" w:sz="4" w:space="0" w:color="auto"/>
              <w:bottom w:val="single" w:sz="4" w:space="0" w:color="auto"/>
              <w:right w:val="single" w:sz="4" w:space="0" w:color="auto"/>
            </w:tcBorders>
            <w:shd w:val="clear" w:color="auto" w:fill="D0CECE"/>
          </w:tcPr>
          <w:p w14:paraId="1FFE5381"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szCs w:val="20"/>
                <w:lang w:eastAsia="en-US"/>
              </w:rPr>
              <w:t>1</w:t>
            </w:r>
          </w:p>
        </w:tc>
      </w:tr>
      <w:tr w:rsidR="00C76AB6" w14:paraId="1A0A4E46" w14:textId="77777777">
        <w:tc>
          <w:tcPr>
            <w:tcW w:w="4962" w:type="dxa"/>
            <w:tcBorders>
              <w:top w:val="single" w:sz="4" w:space="0" w:color="auto"/>
              <w:left w:val="single" w:sz="4" w:space="0" w:color="auto"/>
              <w:bottom w:val="single" w:sz="4" w:space="0" w:color="auto"/>
              <w:right w:val="single" w:sz="4" w:space="0" w:color="auto"/>
            </w:tcBorders>
            <w:shd w:val="clear" w:color="auto" w:fill="D0CECE"/>
          </w:tcPr>
          <w:p w14:paraId="087250CB" w14:textId="77777777" w:rsidR="00C76AB6" w:rsidRDefault="002A0B36">
            <w:pPr>
              <w:numPr>
                <w:ilvl w:val="0"/>
                <w:numId w:val="28"/>
              </w:numPr>
              <w:spacing w:after="0" w:line="240" w:lineRule="auto"/>
              <w:ind w:right="-164"/>
              <w:contextualSpacing/>
              <w:jc w:val="left"/>
              <w:rPr>
                <w:rFonts w:eastAsia="Times New Roman" w:cs="Times New Roman"/>
                <w:b/>
                <w:color w:val="auto"/>
                <w:szCs w:val="20"/>
                <w:lang w:eastAsia="en-US"/>
              </w:rPr>
            </w:pPr>
            <w:r>
              <w:rPr>
                <w:rFonts w:eastAsia="Times New Roman" w:cs="Times New Roman"/>
                <w:b/>
                <w:color w:val="auto"/>
                <w:szCs w:val="20"/>
                <w:lang w:eastAsia="en-US"/>
              </w:rPr>
              <w:t xml:space="preserve">Speaker’s Office </w:t>
            </w:r>
          </w:p>
        </w:tc>
        <w:tc>
          <w:tcPr>
            <w:tcW w:w="3138" w:type="dxa"/>
            <w:tcBorders>
              <w:top w:val="single" w:sz="4" w:space="0" w:color="auto"/>
              <w:left w:val="single" w:sz="4" w:space="0" w:color="auto"/>
              <w:bottom w:val="single" w:sz="4" w:space="0" w:color="auto"/>
              <w:right w:val="single" w:sz="4" w:space="0" w:color="auto"/>
            </w:tcBorders>
            <w:shd w:val="clear" w:color="auto" w:fill="D0CECE"/>
          </w:tcPr>
          <w:p w14:paraId="24924268"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szCs w:val="20"/>
                <w:lang w:eastAsia="en-US"/>
              </w:rPr>
              <w:t>5</w:t>
            </w:r>
          </w:p>
        </w:tc>
      </w:tr>
      <w:tr w:rsidR="00C76AB6" w14:paraId="492429B2" w14:textId="77777777">
        <w:tc>
          <w:tcPr>
            <w:tcW w:w="4962" w:type="dxa"/>
            <w:tcBorders>
              <w:top w:val="single" w:sz="4" w:space="0" w:color="auto"/>
              <w:left w:val="single" w:sz="4" w:space="0" w:color="auto"/>
              <w:bottom w:val="single" w:sz="4" w:space="0" w:color="auto"/>
              <w:right w:val="single" w:sz="4" w:space="0" w:color="auto"/>
            </w:tcBorders>
            <w:shd w:val="clear" w:color="auto" w:fill="D0CECE"/>
          </w:tcPr>
          <w:p w14:paraId="186999A4" w14:textId="77777777" w:rsidR="00C76AB6" w:rsidRDefault="002A0B36">
            <w:pPr>
              <w:numPr>
                <w:ilvl w:val="0"/>
                <w:numId w:val="28"/>
              </w:numPr>
              <w:spacing w:after="0" w:line="240" w:lineRule="auto"/>
              <w:ind w:right="-164"/>
              <w:contextualSpacing/>
              <w:jc w:val="left"/>
              <w:rPr>
                <w:rFonts w:eastAsia="Times New Roman" w:cs="Times New Roman"/>
                <w:b/>
                <w:color w:val="auto"/>
                <w:szCs w:val="20"/>
                <w:lang w:eastAsia="en-US"/>
              </w:rPr>
            </w:pPr>
            <w:r>
              <w:rPr>
                <w:rFonts w:eastAsia="Times New Roman" w:cs="Times New Roman"/>
                <w:b/>
                <w:color w:val="auto"/>
                <w:szCs w:val="20"/>
                <w:lang w:eastAsia="en-US"/>
              </w:rPr>
              <w:t xml:space="preserve">Special Projects (Mayor’s Office) </w:t>
            </w:r>
          </w:p>
        </w:tc>
        <w:tc>
          <w:tcPr>
            <w:tcW w:w="3138" w:type="dxa"/>
            <w:tcBorders>
              <w:top w:val="single" w:sz="4" w:space="0" w:color="auto"/>
              <w:left w:val="single" w:sz="4" w:space="0" w:color="auto"/>
              <w:bottom w:val="single" w:sz="4" w:space="0" w:color="auto"/>
              <w:right w:val="single" w:sz="4" w:space="0" w:color="auto"/>
            </w:tcBorders>
            <w:shd w:val="clear" w:color="auto" w:fill="D0CECE"/>
          </w:tcPr>
          <w:p w14:paraId="2637E3A0"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szCs w:val="20"/>
                <w:lang w:eastAsia="en-US"/>
              </w:rPr>
              <w:t>7</w:t>
            </w:r>
          </w:p>
        </w:tc>
      </w:tr>
      <w:tr w:rsidR="00C76AB6" w14:paraId="43AD9065" w14:textId="77777777">
        <w:tc>
          <w:tcPr>
            <w:tcW w:w="4962" w:type="dxa"/>
            <w:tcBorders>
              <w:top w:val="single" w:sz="4" w:space="0" w:color="auto"/>
              <w:left w:val="single" w:sz="4" w:space="0" w:color="auto"/>
              <w:bottom w:val="single" w:sz="4" w:space="0" w:color="auto"/>
              <w:right w:val="single" w:sz="4" w:space="0" w:color="auto"/>
            </w:tcBorders>
            <w:shd w:val="clear" w:color="auto" w:fill="D0CECE"/>
          </w:tcPr>
          <w:p w14:paraId="0B6070D4" w14:textId="77777777" w:rsidR="00C76AB6" w:rsidRDefault="002A0B36">
            <w:pPr>
              <w:numPr>
                <w:ilvl w:val="0"/>
                <w:numId w:val="28"/>
              </w:numPr>
              <w:spacing w:after="0" w:line="240" w:lineRule="auto"/>
              <w:ind w:right="-164"/>
              <w:contextualSpacing/>
              <w:jc w:val="left"/>
              <w:rPr>
                <w:rFonts w:eastAsia="Times New Roman" w:cs="Times New Roman"/>
                <w:b/>
                <w:color w:val="auto"/>
                <w:szCs w:val="20"/>
                <w:lang w:eastAsia="en-US"/>
              </w:rPr>
            </w:pPr>
            <w:r>
              <w:rPr>
                <w:rFonts w:eastAsia="Times New Roman" w:cs="Times New Roman"/>
                <w:b/>
                <w:color w:val="auto"/>
                <w:szCs w:val="20"/>
                <w:lang w:eastAsia="en-US"/>
              </w:rPr>
              <w:t xml:space="preserve">Internal Audit </w:t>
            </w:r>
          </w:p>
        </w:tc>
        <w:tc>
          <w:tcPr>
            <w:tcW w:w="3138" w:type="dxa"/>
            <w:tcBorders>
              <w:top w:val="single" w:sz="4" w:space="0" w:color="auto"/>
              <w:left w:val="single" w:sz="4" w:space="0" w:color="auto"/>
              <w:bottom w:val="single" w:sz="4" w:space="0" w:color="auto"/>
              <w:right w:val="single" w:sz="4" w:space="0" w:color="auto"/>
            </w:tcBorders>
            <w:shd w:val="clear" w:color="auto" w:fill="D0CECE"/>
          </w:tcPr>
          <w:p w14:paraId="0DD51C5B"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lang w:eastAsia="en-US"/>
              </w:rPr>
              <w:t>2</w:t>
            </w:r>
          </w:p>
        </w:tc>
      </w:tr>
      <w:tr w:rsidR="00C76AB6" w14:paraId="1B9CC5F1" w14:textId="77777777">
        <w:tc>
          <w:tcPr>
            <w:tcW w:w="4962" w:type="dxa"/>
            <w:tcBorders>
              <w:top w:val="single" w:sz="4" w:space="0" w:color="auto"/>
              <w:left w:val="single" w:sz="4" w:space="0" w:color="auto"/>
              <w:bottom w:val="single" w:sz="4" w:space="0" w:color="auto"/>
              <w:right w:val="single" w:sz="4" w:space="0" w:color="auto"/>
            </w:tcBorders>
            <w:shd w:val="clear" w:color="auto" w:fill="D0CECE"/>
          </w:tcPr>
          <w:p w14:paraId="74895B83" w14:textId="77777777" w:rsidR="00C76AB6" w:rsidRDefault="002A0B36">
            <w:pPr>
              <w:numPr>
                <w:ilvl w:val="0"/>
                <w:numId w:val="28"/>
              </w:numPr>
              <w:spacing w:after="0" w:line="240" w:lineRule="auto"/>
              <w:ind w:right="-164"/>
              <w:contextualSpacing/>
              <w:jc w:val="left"/>
              <w:rPr>
                <w:rFonts w:eastAsia="Times New Roman" w:cs="Times New Roman"/>
                <w:b/>
                <w:color w:val="auto"/>
                <w:szCs w:val="20"/>
                <w:lang w:eastAsia="en-US"/>
              </w:rPr>
            </w:pPr>
            <w:r>
              <w:rPr>
                <w:rFonts w:eastAsia="Times New Roman" w:cs="Times New Roman"/>
                <w:b/>
                <w:color w:val="auto"/>
                <w:szCs w:val="20"/>
                <w:lang w:eastAsia="en-US"/>
              </w:rPr>
              <w:t>Risk</w:t>
            </w:r>
          </w:p>
        </w:tc>
        <w:tc>
          <w:tcPr>
            <w:tcW w:w="3138" w:type="dxa"/>
            <w:tcBorders>
              <w:top w:val="single" w:sz="4" w:space="0" w:color="auto"/>
              <w:left w:val="single" w:sz="4" w:space="0" w:color="auto"/>
              <w:bottom w:val="single" w:sz="4" w:space="0" w:color="auto"/>
              <w:right w:val="single" w:sz="4" w:space="0" w:color="auto"/>
            </w:tcBorders>
            <w:shd w:val="clear" w:color="auto" w:fill="D0CECE"/>
          </w:tcPr>
          <w:p w14:paraId="5488B536"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szCs w:val="20"/>
                <w:lang w:eastAsia="en-US"/>
              </w:rPr>
              <w:t>2</w:t>
            </w:r>
          </w:p>
        </w:tc>
      </w:tr>
      <w:tr w:rsidR="00C76AB6" w14:paraId="3798949B" w14:textId="77777777">
        <w:tc>
          <w:tcPr>
            <w:tcW w:w="4962" w:type="dxa"/>
            <w:tcBorders>
              <w:top w:val="single" w:sz="4" w:space="0" w:color="auto"/>
              <w:left w:val="single" w:sz="4" w:space="0" w:color="auto"/>
              <w:bottom w:val="single" w:sz="4" w:space="0" w:color="auto"/>
              <w:right w:val="single" w:sz="4" w:space="0" w:color="auto"/>
            </w:tcBorders>
            <w:shd w:val="clear" w:color="auto" w:fill="D0CECE"/>
          </w:tcPr>
          <w:p w14:paraId="6862628D" w14:textId="77777777" w:rsidR="00C76AB6" w:rsidRDefault="002A0B36">
            <w:pPr>
              <w:numPr>
                <w:ilvl w:val="0"/>
                <w:numId w:val="28"/>
              </w:numPr>
              <w:spacing w:after="0" w:line="240" w:lineRule="auto"/>
              <w:ind w:right="-164"/>
              <w:contextualSpacing/>
              <w:jc w:val="left"/>
              <w:rPr>
                <w:rFonts w:eastAsia="Times New Roman" w:cs="Times New Roman"/>
                <w:b/>
                <w:color w:val="auto"/>
                <w:szCs w:val="20"/>
                <w:lang w:eastAsia="en-US"/>
              </w:rPr>
            </w:pPr>
            <w:r>
              <w:rPr>
                <w:rFonts w:eastAsia="Times New Roman" w:cs="Times New Roman"/>
                <w:b/>
                <w:color w:val="auto"/>
                <w:szCs w:val="20"/>
                <w:lang w:eastAsia="en-US"/>
              </w:rPr>
              <w:t>Chief Whip</w:t>
            </w:r>
          </w:p>
        </w:tc>
        <w:tc>
          <w:tcPr>
            <w:tcW w:w="3138" w:type="dxa"/>
            <w:tcBorders>
              <w:top w:val="single" w:sz="4" w:space="0" w:color="auto"/>
              <w:left w:val="single" w:sz="4" w:space="0" w:color="auto"/>
              <w:bottom w:val="single" w:sz="4" w:space="0" w:color="auto"/>
              <w:right w:val="single" w:sz="4" w:space="0" w:color="auto"/>
            </w:tcBorders>
            <w:shd w:val="clear" w:color="auto" w:fill="D0CECE"/>
          </w:tcPr>
          <w:p w14:paraId="216B9750"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lang w:eastAsia="en-US"/>
              </w:rPr>
              <w:t>6</w:t>
            </w:r>
          </w:p>
        </w:tc>
      </w:tr>
      <w:tr w:rsidR="00C76AB6" w14:paraId="22FBADFB" w14:textId="77777777">
        <w:tc>
          <w:tcPr>
            <w:tcW w:w="4962" w:type="dxa"/>
            <w:tcBorders>
              <w:top w:val="single" w:sz="4" w:space="0" w:color="auto"/>
              <w:left w:val="single" w:sz="4" w:space="0" w:color="auto"/>
              <w:bottom w:val="single" w:sz="4" w:space="0" w:color="auto"/>
              <w:right w:val="single" w:sz="4" w:space="0" w:color="auto"/>
            </w:tcBorders>
            <w:shd w:val="clear" w:color="auto" w:fill="D0CECE"/>
          </w:tcPr>
          <w:p w14:paraId="7389CF27" w14:textId="77777777" w:rsidR="00C76AB6" w:rsidRDefault="002A0B36">
            <w:pPr>
              <w:numPr>
                <w:ilvl w:val="0"/>
                <w:numId w:val="28"/>
              </w:numPr>
              <w:spacing w:after="0" w:line="240" w:lineRule="auto"/>
              <w:ind w:right="-164"/>
              <w:contextualSpacing/>
              <w:jc w:val="left"/>
              <w:rPr>
                <w:rFonts w:eastAsia="Times New Roman" w:cs="Times New Roman"/>
                <w:b/>
                <w:color w:val="auto"/>
                <w:szCs w:val="20"/>
                <w:lang w:eastAsia="en-US"/>
              </w:rPr>
            </w:pPr>
            <w:r>
              <w:rPr>
                <w:rFonts w:eastAsia="Times New Roman" w:cs="Times New Roman"/>
                <w:b/>
                <w:color w:val="auto"/>
                <w:szCs w:val="20"/>
                <w:lang w:eastAsia="en-US"/>
              </w:rPr>
              <w:t>MPAC</w:t>
            </w:r>
          </w:p>
        </w:tc>
        <w:tc>
          <w:tcPr>
            <w:tcW w:w="3138" w:type="dxa"/>
            <w:tcBorders>
              <w:top w:val="single" w:sz="4" w:space="0" w:color="auto"/>
              <w:left w:val="single" w:sz="4" w:space="0" w:color="auto"/>
              <w:bottom w:val="single" w:sz="4" w:space="0" w:color="auto"/>
              <w:right w:val="single" w:sz="4" w:space="0" w:color="auto"/>
            </w:tcBorders>
            <w:shd w:val="clear" w:color="auto" w:fill="D0CECE"/>
          </w:tcPr>
          <w:p w14:paraId="08DD0B00" w14:textId="77777777" w:rsidR="00C76AB6" w:rsidRDefault="002A0B36">
            <w:pPr>
              <w:spacing w:after="0" w:line="276" w:lineRule="auto"/>
              <w:ind w:left="0" w:right="-164" w:firstLine="0"/>
              <w:rPr>
                <w:rFonts w:eastAsia="Calibri" w:cs="Times New Roman"/>
                <w:b/>
                <w:lang w:eastAsia="en-US"/>
              </w:rPr>
            </w:pPr>
            <w:r>
              <w:rPr>
                <w:rFonts w:eastAsia="Calibri" w:cs="Times New Roman"/>
                <w:b/>
                <w:lang w:eastAsia="en-US"/>
              </w:rPr>
              <w:t>1</w:t>
            </w:r>
          </w:p>
        </w:tc>
      </w:tr>
      <w:tr w:rsidR="00C76AB6" w14:paraId="35323BD1" w14:textId="77777777">
        <w:trPr>
          <w:trHeight w:val="278"/>
        </w:trPr>
        <w:tc>
          <w:tcPr>
            <w:tcW w:w="4962" w:type="dxa"/>
            <w:tcBorders>
              <w:top w:val="single" w:sz="4" w:space="0" w:color="auto"/>
              <w:left w:val="single" w:sz="4" w:space="0" w:color="auto"/>
              <w:bottom w:val="single" w:sz="4" w:space="0" w:color="auto"/>
              <w:right w:val="single" w:sz="4" w:space="0" w:color="auto"/>
            </w:tcBorders>
            <w:shd w:val="clear" w:color="auto" w:fill="FFC000"/>
          </w:tcPr>
          <w:p w14:paraId="2C4E4BC1" w14:textId="77777777" w:rsidR="00C76AB6" w:rsidRDefault="002A0B36">
            <w:pPr>
              <w:spacing w:after="0" w:line="276" w:lineRule="auto"/>
              <w:ind w:left="0" w:right="-164" w:firstLine="0"/>
              <w:jc w:val="left"/>
              <w:rPr>
                <w:rFonts w:eastAsia="Calibri" w:cs="Times New Roman"/>
                <w:b/>
                <w:color w:val="auto"/>
                <w:szCs w:val="20"/>
                <w:lang w:eastAsia="en-US"/>
              </w:rPr>
            </w:pPr>
            <w:r>
              <w:rPr>
                <w:rFonts w:eastAsia="Calibri" w:cs="Times New Roman"/>
                <w:b/>
                <w:color w:val="auto"/>
                <w:szCs w:val="20"/>
                <w:lang w:eastAsia="en-US"/>
              </w:rPr>
              <w:t xml:space="preserve">Totals </w:t>
            </w:r>
          </w:p>
        </w:tc>
        <w:tc>
          <w:tcPr>
            <w:tcW w:w="3138" w:type="dxa"/>
            <w:tcBorders>
              <w:top w:val="single" w:sz="4" w:space="0" w:color="auto"/>
              <w:left w:val="single" w:sz="4" w:space="0" w:color="auto"/>
              <w:bottom w:val="single" w:sz="4" w:space="0" w:color="auto"/>
              <w:right w:val="single" w:sz="4" w:space="0" w:color="auto"/>
            </w:tcBorders>
            <w:shd w:val="clear" w:color="auto" w:fill="FFC000"/>
          </w:tcPr>
          <w:p w14:paraId="52BCEF39" w14:textId="77777777" w:rsidR="00C76AB6" w:rsidRDefault="002A0B36">
            <w:pPr>
              <w:spacing w:after="0" w:line="276" w:lineRule="auto"/>
              <w:ind w:left="0" w:right="-164" w:firstLine="0"/>
              <w:rPr>
                <w:rFonts w:eastAsia="Calibri" w:cs="Times New Roman"/>
                <w:b/>
                <w:color w:val="auto"/>
                <w:szCs w:val="20"/>
                <w:lang w:eastAsia="en-US"/>
              </w:rPr>
            </w:pPr>
            <w:r>
              <w:rPr>
                <w:rFonts w:eastAsia="Calibri" w:cs="Times New Roman"/>
                <w:b/>
                <w:szCs w:val="20"/>
                <w:lang w:eastAsia="en-US"/>
              </w:rPr>
              <w:t>94</w:t>
            </w:r>
          </w:p>
        </w:tc>
      </w:tr>
    </w:tbl>
    <w:p w14:paraId="632DA028" w14:textId="77777777" w:rsidR="00C76AB6" w:rsidRDefault="00C76AB6">
      <w:pPr>
        <w:shd w:val="clear" w:color="auto" w:fill="FFFFFF"/>
        <w:spacing w:after="0" w:line="276" w:lineRule="auto"/>
        <w:ind w:left="-284" w:right="-164" w:hanging="567"/>
        <w:jc w:val="left"/>
        <w:rPr>
          <w:rFonts w:eastAsia="Calibri" w:cs="Times New Roman"/>
          <w:b/>
          <w:color w:val="auto"/>
          <w:szCs w:val="20"/>
          <w:lang w:val="en-US" w:eastAsia="en-US"/>
        </w:rPr>
      </w:pPr>
    </w:p>
    <w:p w14:paraId="68661990" w14:textId="77777777" w:rsidR="00C76AB6" w:rsidRDefault="00C76AB6">
      <w:pPr>
        <w:shd w:val="clear" w:color="auto" w:fill="FFFFFF"/>
        <w:tabs>
          <w:tab w:val="left" w:pos="1368"/>
        </w:tabs>
        <w:spacing w:after="0" w:line="276" w:lineRule="auto"/>
        <w:ind w:left="0" w:right="-164" w:firstLine="0"/>
        <w:jc w:val="left"/>
        <w:rPr>
          <w:rFonts w:eastAsia="Calibri" w:cs="Times New Roman"/>
          <w:b/>
          <w:color w:val="auto"/>
          <w:szCs w:val="20"/>
          <w:lang w:val="en-US" w:eastAsia="en-US"/>
        </w:rPr>
      </w:pPr>
    </w:p>
    <w:p w14:paraId="2FEF8CE5" w14:textId="77777777" w:rsidR="00C76AB6" w:rsidRDefault="00C76AB6">
      <w:pPr>
        <w:shd w:val="clear" w:color="auto" w:fill="FFFFFF"/>
        <w:tabs>
          <w:tab w:val="left" w:pos="984"/>
        </w:tabs>
        <w:spacing w:after="0" w:line="276" w:lineRule="auto"/>
        <w:ind w:left="-284" w:right="-164" w:hanging="567"/>
        <w:jc w:val="left"/>
        <w:rPr>
          <w:rFonts w:eastAsia="Calibri" w:cs="Times New Roman"/>
          <w:b/>
          <w:szCs w:val="20"/>
          <w:lang w:val="en-US" w:eastAsia="en-US"/>
        </w:rPr>
      </w:pPr>
    </w:p>
    <w:tbl>
      <w:tblPr>
        <w:tblStyle w:val="TableGrid14"/>
        <w:tblW w:w="16110" w:type="dxa"/>
        <w:tblInd w:w="-95" w:type="dxa"/>
        <w:tblLook w:val="04A0" w:firstRow="1" w:lastRow="0" w:firstColumn="1" w:lastColumn="0" w:noHBand="0" w:noVBand="1"/>
      </w:tblPr>
      <w:tblGrid>
        <w:gridCol w:w="16110"/>
      </w:tblGrid>
      <w:tr w:rsidR="00C76AB6" w14:paraId="69911747" w14:textId="77777777">
        <w:tc>
          <w:tcPr>
            <w:tcW w:w="16110" w:type="dxa"/>
            <w:tcBorders>
              <w:top w:val="single" w:sz="4" w:space="0" w:color="auto"/>
              <w:left w:val="single" w:sz="4" w:space="0" w:color="auto"/>
              <w:bottom w:val="single" w:sz="4" w:space="0" w:color="auto"/>
              <w:right w:val="single" w:sz="4" w:space="0" w:color="auto"/>
            </w:tcBorders>
          </w:tcPr>
          <w:p w14:paraId="13FCF008" w14:textId="77777777" w:rsidR="00C76AB6" w:rsidRDefault="002A0B36">
            <w:pPr>
              <w:spacing w:after="0" w:line="276" w:lineRule="auto"/>
              <w:ind w:left="0" w:firstLine="0"/>
              <w:jc w:val="left"/>
              <w:rPr>
                <w:rFonts w:eastAsiaTheme="minorHAnsi" w:cstheme="minorBidi"/>
                <w:b/>
                <w:color w:val="000000" w:themeColor="text1"/>
                <w:szCs w:val="20"/>
                <w:lang w:eastAsia="en-US"/>
              </w:rPr>
            </w:pPr>
            <w:r>
              <w:rPr>
                <w:rFonts w:eastAsiaTheme="minorHAnsi" w:cstheme="minorBidi"/>
                <w:b/>
                <w:color w:val="000000" w:themeColor="text1"/>
                <w:szCs w:val="20"/>
                <w:lang w:eastAsia="en-US"/>
              </w:rPr>
              <w:t>10. Implementation, Monitoring and Reporting of the 2025/2026 SDBIP</w:t>
            </w:r>
          </w:p>
        </w:tc>
      </w:tr>
    </w:tbl>
    <w:p w14:paraId="7E36FDB8" w14:textId="77777777" w:rsidR="00C76AB6" w:rsidRDefault="00C76AB6">
      <w:pPr>
        <w:spacing w:after="160" w:line="276" w:lineRule="auto"/>
        <w:ind w:left="0" w:firstLine="0"/>
        <w:jc w:val="left"/>
        <w:rPr>
          <w:rFonts w:eastAsiaTheme="minorHAnsi" w:cstheme="minorBidi"/>
          <w:color w:val="000000" w:themeColor="text1"/>
          <w:szCs w:val="20"/>
          <w:lang w:eastAsia="en-US"/>
        </w:rPr>
      </w:pPr>
    </w:p>
    <w:p w14:paraId="1EB07082" w14:textId="77777777" w:rsidR="00C76AB6" w:rsidRDefault="002A0B36">
      <w:pPr>
        <w:numPr>
          <w:ilvl w:val="0"/>
          <w:numId w:val="29"/>
        </w:numPr>
        <w:tabs>
          <w:tab w:val="left" w:pos="-540"/>
        </w:tabs>
        <w:spacing w:after="0" w:line="276" w:lineRule="auto"/>
        <w:contextualSpacing/>
        <w:jc w:val="left"/>
        <w:rPr>
          <w:rFonts w:eastAsiaTheme="minorHAnsi" w:cstheme="minorBidi"/>
          <w:b/>
          <w:color w:val="000000" w:themeColor="text1"/>
          <w:szCs w:val="20"/>
          <w:lang w:eastAsia="en-US"/>
        </w:rPr>
      </w:pPr>
      <w:r>
        <w:rPr>
          <w:rFonts w:eastAsiaTheme="minorHAnsi" w:cstheme="minorBidi"/>
          <w:b/>
          <w:color w:val="000000" w:themeColor="text1"/>
          <w:szCs w:val="20"/>
          <w:lang w:eastAsia="en-US"/>
        </w:rPr>
        <w:t>Directors are to submit monthly reports to the Municipal Manager by Directors, the Municipal Manager submits to the mayor in accordance with section 71 (g) (ii) of the MFMA</w:t>
      </w:r>
    </w:p>
    <w:p w14:paraId="71D8FE05" w14:textId="77777777" w:rsidR="00C76AB6" w:rsidRDefault="00C76AB6">
      <w:pPr>
        <w:tabs>
          <w:tab w:val="left" w:pos="-540"/>
        </w:tabs>
        <w:spacing w:after="0" w:line="259" w:lineRule="auto"/>
        <w:ind w:left="720" w:firstLine="0"/>
        <w:contextualSpacing/>
        <w:jc w:val="left"/>
        <w:rPr>
          <w:rFonts w:eastAsiaTheme="minorHAnsi" w:cstheme="minorBidi"/>
          <w:b/>
          <w:color w:val="000000" w:themeColor="text1"/>
          <w:szCs w:val="20"/>
          <w:lang w:eastAsia="en-US"/>
        </w:rPr>
      </w:pPr>
    </w:p>
    <w:p w14:paraId="2C95FB01" w14:textId="77777777" w:rsidR="00C76AB6" w:rsidRDefault="002A0B36">
      <w:pPr>
        <w:numPr>
          <w:ilvl w:val="0"/>
          <w:numId w:val="29"/>
        </w:numPr>
        <w:tabs>
          <w:tab w:val="left" w:pos="-540"/>
        </w:tabs>
        <w:spacing w:after="0" w:line="276" w:lineRule="auto"/>
        <w:contextualSpacing/>
        <w:jc w:val="left"/>
        <w:rPr>
          <w:rFonts w:eastAsiaTheme="minorHAnsi" w:cstheme="minorBidi"/>
          <w:b/>
          <w:color w:val="000000" w:themeColor="text1"/>
          <w:szCs w:val="20"/>
          <w:lang w:eastAsia="en-US"/>
        </w:rPr>
      </w:pPr>
      <w:r>
        <w:rPr>
          <w:rFonts w:eastAsiaTheme="minorHAnsi" w:cstheme="minorBidi"/>
          <w:b/>
          <w:color w:val="000000" w:themeColor="text1"/>
          <w:szCs w:val="20"/>
          <w:lang w:eastAsia="en-US"/>
        </w:rPr>
        <w:t xml:space="preserve">The Mayor or the Budget and Treasury Chairperson as delegated convenes quarterly Budget Steering Committee </w:t>
      </w:r>
    </w:p>
    <w:p w14:paraId="10CB3281" w14:textId="77777777" w:rsidR="00C76AB6" w:rsidRDefault="00C76AB6">
      <w:pPr>
        <w:spacing w:after="160" w:line="259" w:lineRule="auto"/>
        <w:ind w:left="720" w:firstLine="0"/>
        <w:contextualSpacing/>
        <w:jc w:val="left"/>
        <w:rPr>
          <w:rFonts w:eastAsiaTheme="minorHAnsi" w:cstheme="minorBidi"/>
          <w:b/>
          <w:color w:val="000000" w:themeColor="text1"/>
          <w:szCs w:val="20"/>
          <w:lang w:eastAsia="en-US"/>
        </w:rPr>
      </w:pPr>
    </w:p>
    <w:p w14:paraId="5E5D29DF" w14:textId="77777777" w:rsidR="00C76AB6" w:rsidRDefault="002A0B36">
      <w:pPr>
        <w:numPr>
          <w:ilvl w:val="0"/>
          <w:numId w:val="29"/>
        </w:numPr>
        <w:tabs>
          <w:tab w:val="left" w:pos="-540"/>
        </w:tabs>
        <w:spacing w:after="0" w:line="276" w:lineRule="auto"/>
        <w:contextualSpacing/>
        <w:jc w:val="left"/>
        <w:rPr>
          <w:rFonts w:eastAsiaTheme="minorHAnsi" w:cstheme="minorBidi"/>
          <w:b/>
          <w:color w:val="000000" w:themeColor="text1"/>
          <w:szCs w:val="20"/>
          <w:lang w:eastAsia="en-US"/>
        </w:rPr>
      </w:pPr>
      <w:r>
        <w:rPr>
          <w:rFonts w:eastAsiaTheme="minorHAnsi" w:cstheme="minorBidi"/>
          <w:b/>
          <w:color w:val="000000" w:themeColor="text1"/>
          <w:szCs w:val="20"/>
          <w:lang w:eastAsia="en-US"/>
        </w:rPr>
        <w:t xml:space="preserve">The mayor submits quarterly reports to Council in accordance with section 52 (d) of MFMA indicating progress in the implementation of the SDBIP </w:t>
      </w:r>
    </w:p>
    <w:p w14:paraId="371C33E4" w14:textId="77777777" w:rsidR="00C76AB6" w:rsidRDefault="00C76AB6">
      <w:pPr>
        <w:spacing w:after="0" w:line="259" w:lineRule="auto"/>
        <w:ind w:left="720" w:firstLine="0"/>
        <w:contextualSpacing/>
        <w:jc w:val="left"/>
        <w:rPr>
          <w:rFonts w:eastAsiaTheme="minorHAnsi" w:cstheme="minorBidi"/>
          <w:b/>
          <w:color w:val="000000" w:themeColor="text1"/>
          <w:szCs w:val="20"/>
          <w:lang w:eastAsia="en-US"/>
        </w:rPr>
      </w:pPr>
    </w:p>
    <w:p w14:paraId="4FFF9089" w14:textId="77777777" w:rsidR="00C76AB6" w:rsidRDefault="002A0B36">
      <w:pPr>
        <w:numPr>
          <w:ilvl w:val="0"/>
          <w:numId w:val="29"/>
        </w:numPr>
        <w:tabs>
          <w:tab w:val="left" w:pos="-540"/>
        </w:tabs>
        <w:spacing w:after="0" w:line="276" w:lineRule="auto"/>
        <w:contextualSpacing/>
        <w:jc w:val="left"/>
        <w:rPr>
          <w:rFonts w:eastAsiaTheme="minorHAnsi" w:cstheme="minorBidi"/>
          <w:b/>
          <w:color w:val="000000" w:themeColor="text1"/>
          <w:szCs w:val="20"/>
          <w:lang w:eastAsia="en-US"/>
        </w:rPr>
      </w:pPr>
      <w:r>
        <w:rPr>
          <w:rFonts w:eastAsiaTheme="minorHAnsi" w:cstheme="minorBidi"/>
          <w:b/>
          <w:color w:val="000000" w:themeColor="text1"/>
          <w:szCs w:val="20"/>
          <w:lang w:eastAsia="en-US"/>
        </w:rPr>
        <w:t xml:space="preserve">The revision of the SDBIP may be done as per section 54 (1) (c) of the MFMA as part of the adjustment budget. </w:t>
      </w:r>
    </w:p>
    <w:p w14:paraId="1A58C864" w14:textId="77777777" w:rsidR="00C76AB6" w:rsidRDefault="00C76AB6">
      <w:pPr>
        <w:spacing w:after="160" w:line="259" w:lineRule="auto"/>
        <w:ind w:left="720" w:firstLine="0"/>
        <w:contextualSpacing/>
        <w:jc w:val="left"/>
        <w:rPr>
          <w:rFonts w:eastAsiaTheme="minorHAnsi" w:cstheme="minorBidi"/>
          <w:b/>
          <w:color w:val="000000" w:themeColor="text1"/>
          <w:szCs w:val="20"/>
          <w:lang w:eastAsia="en-US"/>
        </w:rPr>
      </w:pPr>
    </w:p>
    <w:p w14:paraId="5B0C5807" w14:textId="77777777" w:rsidR="00C76AB6" w:rsidRDefault="002A0B36">
      <w:pPr>
        <w:numPr>
          <w:ilvl w:val="0"/>
          <w:numId w:val="29"/>
        </w:numPr>
        <w:tabs>
          <w:tab w:val="left" w:pos="-540"/>
        </w:tabs>
        <w:spacing w:after="0" w:line="276" w:lineRule="auto"/>
        <w:contextualSpacing/>
        <w:jc w:val="left"/>
        <w:rPr>
          <w:rFonts w:eastAsiaTheme="minorHAnsi" w:cstheme="minorBidi"/>
          <w:b/>
          <w:color w:val="000000" w:themeColor="text1"/>
          <w:szCs w:val="20"/>
          <w:lang w:eastAsia="en-US"/>
        </w:rPr>
      </w:pPr>
      <w:r>
        <w:rPr>
          <w:rFonts w:eastAsiaTheme="minorHAnsi" w:cstheme="minorBidi"/>
          <w:b/>
          <w:color w:val="000000" w:themeColor="text1"/>
          <w:szCs w:val="20"/>
          <w:lang w:eastAsia="en-US"/>
        </w:rPr>
        <w:t xml:space="preserve">Section 121 of the MFMA requires a municipality to account in a form of an assessment of performance against the measurable objectives set in the IDP and SDBIP. </w:t>
      </w:r>
    </w:p>
    <w:p w14:paraId="0399EB20" w14:textId="77777777" w:rsidR="00C76AB6" w:rsidRDefault="00C76AB6">
      <w:pPr>
        <w:spacing w:after="160" w:line="259" w:lineRule="auto"/>
        <w:ind w:left="0" w:firstLine="0"/>
        <w:jc w:val="left"/>
        <w:rPr>
          <w:rFonts w:eastAsiaTheme="minorHAnsi" w:cstheme="minorBidi"/>
          <w:color w:val="auto"/>
          <w:szCs w:val="20"/>
          <w:lang w:eastAsia="en-US"/>
        </w:rPr>
      </w:pPr>
    </w:p>
    <w:tbl>
      <w:tblPr>
        <w:tblStyle w:val="TableGrid14"/>
        <w:tblW w:w="0" w:type="auto"/>
        <w:tblLook w:val="04A0" w:firstRow="1" w:lastRow="0" w:firstColumn="1" w:lastColumn="0" w:noHBand="0" w:noVBand="1"/>
      </w:tblPr>
      <w:tblGrid>
        <w:gridCol w:w="6655"/>
        <w:gridCol w:w="6570"/>
      </w:tblGrid>
      <w:tr w:rsidR="00C76AB6" w14:paraId="0D7B4F70" w14:textId="77777777">
        <w:tc>
          <w:tcPr>
            <w:tcW w:w="6655" w:type="dxa"/>
            <w:shd w:val="clear" w:color="auto" w:fill="FFE599"/>
          </w:tcPr>
          <w:p w14:paraId="42DDD14A" w14:textId="77777777" w:rsidR="00C76AB6" w:rsidRDefault="002A0B36">
            <w:pPr>
              <w:spacing w:after="200" w:line="276" w:lineRule="auto"/>
              <w:ind w:left="0" w:firstLine="0"/>
              <w:jc w:val="left"/>
              <w:rPr>
                <w:rFonts w:eastAsia="Calibri" w:cs="Arial"/>
                <w:b/>
                <w:color w:val="auto"/>
                <w:szCs w:val="20"/>
                <w:lang w:val="en-US" w:eastAsia="en-US"/>
              </w:rPr>
            </w:pPr>
            <w:r>
              <w:rPr>
                <w:rFonts w:eastAsia="Calibri" w:cs="Arial"/>
                <w:b/>
                <w:color w:val="auto"/>
                <w:szCs w:val="20"/>
                <w:lang w:val="en-US" w:eastAsia="en-US"/>
              </w:rPr>
              <w:t xml:space="preserve">Directorate:   </w:t>
            </w:r>
          </w:p>
          <w:p w14:paraId="52B2D33B" w14:textId="77777777" w:rsidR="00C76AB6" w:rsidRDefault="00C76AB6">
            <w:pPr>
              <w:spacing w:after="200" w:line="276" w:lineRule="auto"/>
              <w:ind w:left="0" w:firstLine="0"/>
              <w:jc w:val="left"/>
              <w:rPr>
                <w:rFonts w:eastAsia="Calibri" w:cs="Arial"/>
                <w:b/>
                <w:color w:val="auto"/>
                <w:szCs w:val="20"/>
                <w:lang w:val="en-US" w:eastAsia="en-US"/>
              </w:rPr>
            </w:pPr>
          </w:p>
        </w:tc>
        <w:tc>
          <w:tcPr>
            <w:tcW w:w="6570" w:type="dxa"/>
          </w:tcPr>
          <w:p w14:paraId="315E65FC" w14:textId="77777777" w:rsidR="00C76AB6" w:rsidRDefault="002A0B36">
            <w:pPr>
              <w:spacing w:after="200" w:line="276" w:lineRule="auto"/>
              <w:ind w:left="0" w:firstLine="0"/>
              <w:jc w:val="left"/>
              <w:rPr>
                <w:rFonts w:eastAsia="Calibri" w:cs="Arial"/>
                <w:b/>
                <w:color w:val="auto"/>
                <w:szCs w:val="20"/>
                <w:lang w:val="en-US" w:eastAsia="en-US"/>
              </w:rPr>
            </w:pPr>
            <w:r>
              <w:rPr>
                <w:rFonts w:eastAsia="Calibri" w:cs="Arial"/>
                <w:b/>
                <w:color w:val="auto"/>
                <w:szCs w:val="20"/>
                <w:lang w:val="en-US" w:eastAsia="en-US"/>
              </w:rPr>
              <w:t xml:space="preserve">Office of the Municipal Manager </w:t>
            </w:r>
          </w:p>
        </w:tc>
      </w:tr>
      <w:tr w:rsidR="00C76AB6" w14:paraId="45F5E359" w14:textId="77777777">
        <w:tc>
          <w:tcPr>
            <w:tcW w:w="6655" w:type="dxa"/>
            <w:shd w:val="clear" w:color="auto" w:fill="FFE599"/>
          </w:tcPr>
          <w:p w14:paraId="4EA33BD3" w14:textId="77777777" w:rsidR="00C76AB6" w:rsidRDefault="002A0B36">
            <w:pPr>
              <w:spacing w:after="200" w:line="276" w:lineRule="auto"/>
              <w:ind w:left="0" w:firstLine="0"/>
              <w:jc w:val="left"/>
              <w:rPr>
                <w:rFonts w:eastAsia="Calibri" w:cs="Arial"/>
                <w:b/>
                <w:color w:val="auto"/>
                <w:szCs w:val="20"/>
                <w:lang w:val="en-US" w:eastAsia="en-US"/>
              </w:rPr>
            </w:pPr>
            <w:r>
              <w:rPr>
                <w:rFonts w:eastAsia="Calibri" w:cs="Arial"/>
                <w:b/>
                <w:color w:val="auto"/>
                <w:szCs w:val="20"/>
                <w:lang w:val="en-US" w:eastAsia="en-US"/>
              </w:rPr>
              <w:t xml:space="preserve">Municipal Manager: </w:t>
            </w:r>
          </w:p>
          <w:p w14:paraId="673AFA12" w14:textId="77777777" w:rsidR="00C76AB6" w:rsidRDefault="00C76AB6">
            <w:pPr>
              <w:spacing w:after="200" w:line="276" w:lineRule="auto"/>
              <w:ind w:left="0" w:firstLine="0"/>
              <w:jc w:val="left"/>
              <w:rPr>
                <w:rFonts w:eastAsia="Calibri" w:cs="Arial"/>
                <w:b/>
                <w:color w:val="auto"/>
                <w:szCs w:val="20"/>
                <w:lang w:val="en-US" w:eastAsia="en-US"/>
              </w:rPr>
            </w:pPr>
          </w:p>
        </w:tc>
        <w:tc>
          <w:tcPr>
            <w:tcW w:w="6570" w:type="dxa"/>
          </w:tcPr>
          <w:p w14:paraId="5C987E5F" w14:textId="77777777" w:rsidR="00C76AB6" w:rsidRDefault="002A0B36">
            <w:pPr>
              <w:spacing w:after="200" w:line="276" w:lineRule="auto"/>
              <w:ind w:left="0" w:firstLine="0"/>
              <w:jc w:val="left"/>
              <w:rPr>
                <w:rFonts w:eastAsia="Calibri" w:cs="Arial"/>
                <w:b/>
                <w:color w:val="auto"/>
                <w:szCs w:val="20"/>
                <w:lang w:val="en-US" w:eastAsia="en-US"/>
              </w:rPr>
            </w:pPr>
            <w:r>
              <w:rPr>
                <w:rFonts w:eastAsia="Calibri" w:cs="Arial"/>
                <w:b/>
                <w:color w:val="auto"/>
                <w:szCs w:val="20"/>
                <w:lang w:val="en-US" w:eastAsia="en-US"/>
              </w:rPr>
              <w:t>Name: S.Ngwenya</w:t>
            </w:r>
          </w:p>
          <w:p w14:paraId="6134E9B0" w14:textId="77777777" w:rsidR="00C76AB6" w:rsidRDefault="002A0B36">
            <w:pPr>
              <w:spacing w:after="200" w:line="276" w:lineRule="auto"/>
              <w:ind w:left="0" w:firstLine="0"/>
              <w:jc w:val="left"/>
              <w:rPr>
                <w:rFonts w:eastAsia="Calibri" w:cs="Arial"/>
                <w:b/>
                <w:color w:val="auto"/>
                <w:szCs w:val="20"/>
                <w:lang w:val="en-US" w:eastAsia="en-US"/>
              </w:rPr>
            </w:pPr>
            <w:r>
              <w:rPr>
                <w:noProof/>
                <w:lang w:eastAsia="en-US"/>
              </w:rPr>
              <w:drawing>
                <wp:inline distT="0" distB="0" distL="0" distR="0" wp14:anchorId="106C51E7" wp14:editId="268EBFBF">
                  <wp:extent cx="1368425" cy="518795"/>
                  <wp:effectExtent l="0" t="0" r="3175" b="0"/>
                  <wp:docPr id="1778825656" name="Picture 2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25656" name="Picture 2255"/>
                          <pic:cNvPicPr>
                            <a:picLocks noChangeAspect="1"/>
                          </pic:cNvPicPr>
                        </pic:nvPicPr>
                        <pic:blipFill>
                          <a:blip r:embed="rId85">
                            <a:extLst>
                              <a:ext uri="{28A0092B-C50C-407E-A947-70E740481C1C}">
                                <a14:useLocalDpi xmlns:a14="http://schemas.microsoft.com/office/drawing/2010/main" val="0"/>
                              </a:ext>
                            </a:extLst>
                          </a:blip>
                          <a:srcRect/>
                          <a:stretch>
                            <a:fillRect/>
                          </a:stretch>
                        </pic:blipFill>
                        <pic:spPr>
                          <a:xfrm>
                            <a:off x="0" y="0"/>
                            <a:ext cx="1368425" cy="518795"/>
                          </a:xfrm>
                          <a:prstGeom prst="rect">
                            <a:avLst/>
                          </a:prstGeom>
                          <a:noFill/>
                          <a:ln>
                            <a:noFill/>
                          </a:ln>
                        </pic:spPr>
                      </pic:pic>
                    </a:graphicData>
                  </a:graphic>
                </wp:inline>
              </w:drawing>
            </w:r>
          </w:p>
        </w:tc>
      </w:tr>
    </w:tbl>
    <w:p w14:paraId="051FA214" w14:textId="77777777" w:rsidR="00C76AB6" w:rsidRDefault="00C76AB6">
      <w:pPr>
        <w:spacing w:after="1" w:line="259" w:lineRule="auto"/>
        <w:ind w:left="0" w:right="6585" w:firstLine="0"/>
        <w:rPr>
          <w:szCs w:val="20"/>
        </w:rPr>
      </w:pPr>
    </w:p>
    <w:p w14:paraId="29999D74" w14:textId="77777777" w:rsidR="00C76AB6" w:rsidRDefault="002A0B36">
      <w:pPr>
        <w:autoSpaceDE w:val="0"/>
        <w:autoSpaceDN w:val="0"/>
        <w:adjustRightInd w:val="0"/>
        <w:spacing w:after="0" w:line="360" w:lineRule="auto"/>
        <w:ind w:left="0" w:firstLine="0"/>
        <w:rPr>
          <w:rFonts w:cs="Arial"/>
          <w:b/>
          <w:bCs/>
          <w:szCs w:val="20"/>
        </w:rPr>
      </w:pPr>
      <w:r>
        <w:rPr>
          <w:rFonts w:cs="Arial"/>
          <w:b/>
          <w:bCs/>
          <w:szCs w:val="20"/>
        </w:rPr>
        <w:t>11. Projections of each month of revenue to be collected by source. Operational and Capital expenditure by Vote (Attached as Annexure A)</w:t>
      </w:r>
    </w:p>
    <w:p w14:paraId="053A29DC" w14:textId="77777777" w:rsidR="00C76AB6" w:rsidRDefault="00C76AB6">
      <w:pPr>
        <w:spacing w:after="1" w:line="259" w:lineRule="auto"/>
        <w:ind w:left="0" w:right="6585" w:firstLine="0"/>
        <w:rPr>
          <w:szCs w:val="20"/>
        </w:rPr>
      </w:pPr>
    </w:p>
    <w:sectPr w:rsidR="00C76AB6">
      <w:footerReference w:type="even" r:id="rId86"/>
      <w:footerReference w:type="default" r:id="rId87"/>
      <w:footerReference w:type="first" r:id="rId88"/>
      <w:pgSz w:w="16838" w:h="11906" w:orient="landscape"/>
      <w:pgMar w:top="751" w:right="96" w:bottom="285" w:left="54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30821D" w14:textId="77777777" w:rsidR="00621D92" w:rsidRDefault="00621D92">
      <w:pPr>
        <w:spacing w:line="240" w:lineRule="auto"/>
      </w:pPr>
      <w:r>
        <w:separator/>
      </w:r>
    </w:p>
  </w:endnote>
  <w:endnote w:type="continuationSeparator" w:id="0">
    <w:p w14:paraId="097FDD69" w14:textId="77777777" w:rsidR="00621D92" w:rsidRDefault="00621D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MDL2 Assets">
    <w:panose1 w:val="050A0102010101010101"/>
    <w:charset w:val="00"/>
    <w:family w:val="roman"/>
    <w:pitch w:val="variable"/>
    <w:sig w:usb0="00000003" w:usb1="1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oper">
    <w:altName w:val="Cooper Black"/>
    <w:charset w:val="00"/>
    <w:family w:val="roman"/>
    <w:pitch w:val="default"/>
  </w:font>
  <w:font w:name="Pristina">
    <w:panose1 w:val="03060402040406080204"/>
    <w:charset w:val="00"/>
    <w:family w:val="script"/>
    <w:pitch w:val="variable"/>
    <w:sig w:usb0="00000003" w:usb1="00000000" w:usb2="00000000" w:usb3="00000000" w:csb0="00000001" w:csb1="00000000"/>
  </w:font>
  <w:font w:name="Aharoni">
    <w:charset w:val="B1"/>
    <w:family w:val="auto"/>
    <w:pitch w:val="variable"/>
    <w:sig w:usb0="00000803" w:usb1="00000000" w:usb2="00000000" w:usb3="00000000" w:csb0="00000021" w:csb1="00000000"/>
  </w:font>
  <w:font w:name="+mn-ea">
    <w:altName w:val="Segoe Print"/>
    <w:charset w:val="00"/>
    <w:family w:val="roman"/>
    <w:pitch w:val="default"/>
  </w:font>
  <w:font w:name="+mn-cs">
    <w:altName w:val="Segoe Print"/>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3259259"/>
      <w:docPartObj>
        <w:docPartGallery w:val="AutoText"/>
      </w:docPartObj>
    </w:sdtPr>
    <w:sdtContent>
      <w:p w14:paraId="01ABDE28" w14:textId="77777777" w:rsidR="00C76AB6" w:rsidRDefault="002A0B36">
        <w:pPr>
          <w:pStyle w:val="Footer"/>
          <w:jc w:val="right"/>
        </w:pPr>
        <w:r>
          <w:fldChar w:fldCharType="begin"/>
        </w:r>
        <w:r>
          <w:instrText xml:space="preserve"> PAGE   \* MERGEFORMAT </w:instrText>
        </w:r>
        <w:r>
          <w:fldChar w:fldCharType="separate"/>
        </w:r>
        <w:r>
          <w:t>2</w:t>
        </w:r>
        <w:r>
          <w:fldChar w:fldCharType="end"/>
        </w:r>
      </w:p>
    </w:sdtContent>
  </w:sdt>
  <w:p w14:paraId="39764CD8" w14:textId="77777777" w:rsidR="00C76AB6" w:rsidRDefault="00C76AB6">
    <w:pPr>
      <w:spacing w:after="0" w:line="259" w:lineRule="auto"/>
      <w:ind w:left="0" w:right="5538"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B95BD" w14:textId="77777777" w:rsidR="00C76AB6" w:rsidRDefault="002A0B36">
    <w:pPr>
      <w:spacing w:after="0" w:line="259" w:lineRule="auto"/>
      <w:ind w:left="0" w:right="5538"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7C809645" wp14:editId="6C11C6CE">
              <wp:simplePos x="0" y="0"/>
              <wp:positionH relativeFrom="page">
                <wp:posOffset>4387850</wp:posOffset>
              </wp:positionH>
              <wp:positionV relativeFrom="page">
                <wp:posOffset>6859905</wp:posOffset>
              </wp:positionV>
              <wp:extent cx="1282700" cy="343535"/>
              <wp:effectExtent l="0" t="0" r="0" b="0"/>
              <wp:wrapSquare wrapText="bothSides"/>
              <wp:docPr id="233967" name="Group 233967"/>
              <wp:cNvGraphicFramePr/>
              <a:graphic xmlns:a="http://schemas.openxmlformats.org/drawingml/2006/main">
                <a:graphicData uri="http://schemas.microsoft.com/office/word/2010/wordprocessingGroup">
                  <wpg:wgp>
                    <wpg:cNvGrpSpPr/>
                    <wpg:grpSpPr>
                      <a:xfrm>
                        <a:off x="0" y="0"/>
                        <a:ext cx="1282700" cy="343535"/>
                        <a:chOff x="0" y="0"/>
                        <a:chExt cx="1282700" cy="343535"/>
                      </a:xfrm>
                    </wpg:grpSpPr>
                    <wps:wsp>
                      <wps:cNvPr id="233968" name="Shape 233968"/>
                      <wps:cNvSpPr/>
                      <wps:spPr>
                        <a:xfrm>
                          <a:off x="0" y="0"/>
                          <a:ext cx="1282700" cy="343535"/>
                        </a:xfrm>
                        <a:custGeom>
                          <a:avLst/>
                          <a:gdLst/>
                          <a:ahLst/>
                          <a:cxnLst/>
                          <a:rect l="0" t="0" r="0" b="0"/>
                          <a:pathLst>
                            <a:path w="1282700" h="343535">
                              <a:moveTo>
                                <a:pt x="0" y="171767"/>
                              </a:moveTo>
                              <a:cubicBezTo>
                                <a:pt x="0" y="76898"/>
                                <a:pt x="287147" y="0"/>
                                <a:pt x="641350" y="0"/>
                              </a:cubicBezTo>
                              <a:cubicBezTo>
                                <a:pt x="995553" y="0"/>
                                <a:pt x="1282700" y="76898"/>
                                <a:pt x="1282700" y="171767"/>
                              </a:cubicBezTo>
                              <a:cubicBezTo>
                                <a:pt x="1282700" y="266636"/>
                                <a:pt x="995553" y="343535"/>
                                <a:pt x="641350" y="343535"/>
                              </a:cubicBezTo>
                              <a:cubicBezTo>
                                <a:pt x="287147" y="343535"/>
                                <a:pt x="0" y="266636"/>
                                <a:pt x="0" y="171767"/>
                              </a:cubicBezTo>
                              <a:close/>
                            </a:path>
                          </a:pathLst>
                        </a:custGeom>
                        <a:ln w="9525" cap="flat">
                          <a:round/>
                        </a:ln>
                      </wps:spPr>
                      <wps:style>
                        <a:lnRef idx="1">
                          <a:srgbClr val="A5A5A5"/>
                        </a:lnRef>
                        <a:fillRef idx="0">
                          <a:srgbClr val="000000">
                            <a:alpha val="0"/>
                          </a:srgbClr>
                        </a:fillRef>
                        <a:effectRef idx="0">
                          <a:scrgbClr r="0" g="0" b="0"/>
                        </a:effectRef>
                        <a:fontRef idx="none"/>
                      </wps:style>
                      <wps:bodyPr/>
                    </wps:wsp>
                    <wps:wsp>
                      <wps:cNvPr id="233969" name="Shape 233969"/>
                      <wps:cNvSpPr/>
                      <wps:spPr>
                        <a:xfrm>
                          <a:off x="118745" y="31788"/>
                          <a:ext cx="1045210" cy="279946"/>
                        </a:xfrm>
                        <a:custGeom>
                          <a:avLst/>
                          <a:gdLst/>
                          <a:ahLst/>
                          <a:cxnLst/>
                          <a:rect l="0" t="0" r="0" b="0"/>
                          <a:pathLst>
                            <a:path w="1045210" h="279946">
                              <a:moveTo>
                                <a:pt x="0" y="139979"/>
                              </a:moveTo>
                              <a:cubicBezTo>
                                <a:pt x="0" y="217284"/>
                                <a:pt x="233934" y="279946"/>
                                <a:pt x="522605" y="279946"/>
                              </a:cubicBezTo>
                              <a:cubicBezTo>
                                <a:pt x="811276" y="279946"/>
                                <a:pt x="1045210" y="217284"/>
                                <a:pt x="1045210" y="139979"/>
                              </a:cubicBezTo>
                              <a:cubicBezTo>
                                <a:pt x="1045210" y="62662"/>
                                <a:pt x="811276" y="0"/>
                                <a:pt x="522605" y="0"/>
                              </a:cubicBezTo>
                              <a:cubicBezTo>
                                <a:pt x="233934" y="0"/>
                                <a:pt x="0" y="62662"/>
                                <a:pt x="0" y="139979"/>
                              </a:cubicBezTo>
                              <a:close/>
                            </a:path>
                          </a:pathLst>
                        </a:custGeom>
                        <a:ln w="9525" cap="flat">
                          <a:round/>
                        </a:ln>
                      </wps:spPr>
                      <wps:style>
                        <a:lnRef idx="1">
                          <a:srgbClr val="A5A5A5"/>
                        </a:lnRef>
                        <a:fillRef idx="0">
                          <a:srgbClr val="000000">
                            <a:alpha val="0"/>
                          </a:srgbClr>
                        </a:fillRef>
                        <a:effectRef idx="0">
                          <a:scrgbClr r="0" g="0" b="0"/>
                        </a:effectRef>
                        <a:fontRef idx="none"/>
                      </wps:style>
                      <wps:bodyPr/>
                    </wps:wsp>
                    <wps:wsp>
                      <wps:cNvPr id="233970" name="Rectangle 233970"/>
                      <wps:cNvSpPr/>
                      <wps:spPr>
                        <a:xfrm>
                          <a:off x="605409" y="129845"/>
                          <a:ext cx="94544" cy="189936"/>
                        </a:xfrm>
                        <a:prstGeom prst="rect">
                          <a:avLst/>
                        </a:prstGeom>
                        <a:ln>
                          <a:noFill/>
                        </a:ln>
                      </wps:spPr>
                      <wps:txbx>
                        <w:txbxContent>
                          <w:p w14:paraId="612C552C" w14:textId="77777777" w:rsidR="00C76AB6" w:rsidRDefault="002A0B36">
                            <w:pPr>
                              <w:spacing w:after="160" w:line="259" w:lineRule="auto"/>
                              <w:ind w:left="0" w:firstLine="0"/>
                              <w:jc w:val="left"/>
                            </w:pPr>
                            <w:r>
                              <w:fldChar w:fldCharType="begin"/>
                            </w:r>
                            <w:r>
                              <w:instrText xml:space="preserve"> PAGE   \* MERGEFORMAT </w:instrText>
                            </w:r>
                            <w:r>
                              <w:fldChar w:fldCharType="separate"/>
                            </w:r>
                            <w:r>
                              <w:rPr>
                                <w:rFonts w:ascii="Calibri" w:eastAsia="Calibri" w:hAnsi="Calibri" w:cs="Calibri"/>
                                <w:color w:val="808080"/>
                                <w:sz w:val="22"/>
                              </w:rPr>
                              <w:t>3</w:t>
                            </w:r>
                            <w:r>
                              <w:rPr>
                                <w:rFonts w:ascii="Calibri" w:eastAsia="Calibri" w:hAnsi="Calibri" w:cs="Calibri"/>
                                <w:color w:val="808080"/>
                                <w:sz w:val="22"/>
                              </w:rPr>
                              <w:fldChar w:fldCharType="end"/>
                            </w:r>
                          </w:p>
                        </w:txbxContent>
                      </wps:txbx>
                      <wps:bodyPr horzOverflow="overflow" vert="horz" lIns="0" tIns="0" rIns="0" bIns="0" rtlCol="0">
                        <a:noAutofit/>
                      </wps:bodyPr>
                    </wps:wsp>
                    <wps:wsp>
                      <wps:cNvPr id="233971" name="Rectangle 233971"/>
                      <wps:cNvSpPr/>
                      <wps:spPr>
                        <a:xfrm>
                          <a:off x="675513" y="129845"/>
                          <a:ext cx="42143" cy="189936"/>
                        </a:xfrm>
                        <a:prstGeom prst="rect">
                          <a:avLst/>
                        </a:prstGeom>
                        <a:ln>
                          <a:noFill/>
                        </a:ln>
                      </wps:spPr>
                      <wps:txbx>
                        <w:txbxContent>
                          <w:p w14:paraId="482D1C52" w14:textId="77777777" w:rsidR="00C76AB6" w:rsidRDefault="002A0B3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7C809645" id="Group 233967" o:spid="_x0000_s1147" style="position:absolute;margin-left:345.5pt;margin-top:540.15pt;width:101pt;height:27.05pt;z-index:251661312;mso-position-horizontal-relative:page;mso-position-vertical-relative:page" coordsize="12827,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">
              <v:shape id="Shape 233968" o:spid="_x0000_s1148" style="position:absolute;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" path="m,171767c,76898,287147,,641350,v354203,,641350,76898,641350,171767c1282700,266636,995553,343535,641350,343535,287147,343535,,266636,,171767xe" filled="f" strokecolor="#a5a5a5">
                <v:path arrowok="t" textboxrect="0,0,1282700,343535"/>
              </v:shape>
              <v:shape id="Shape 233969" o:spid="_x0000_s1149" style="position:absolute;left:1187;top:317;width:10452;height:2800;visibility:visible;mso-wrap-style:square;v-text-anchor:top" coordsize="1045210,27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" path="m,139979v,77305,233934,139967,522605,139967c811276,279946,1045210,217284,1045210,139979,1045210,62662,811276,,522605,,233934,,,62662,,139979xe" filled="f" strokecolor="#a5a5a5">
                <v:path arrowok="t" textboxrect="0,0,1045210,279946"/>
              </v:shape>
              <v:rect id="Rectangle 233970" o:spid="_x0000_s1150" style="position:absolute;left:6054;top:1298;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" filled="f" stroked="f">
                <v:textbox inset="0,0,0,0">
                  <w:txbxContent>
                    <w:p w14:paraId="612C552C" w14:textId="77777777" w:rsidR="00C76AB6" w:rsidRDefault="002A0B36">
                      <w:pPr>
                        <w:spacing w:after="160" w:line="259" w:lineRule="auto"/>
                        <w:ind w:left="0" w:firstLine="0"/>
                        <w:jc w:val="left"/>
                      </w:pPr>
                      <w:r>
                        <w:fldChar w:fldCharType="begin"/>
                      </w:r>
                      <w:r>
                        <w:instrText xml:space="preserve"> PAGE   \* MERGEFORMAT </w:instrText>
                      </w:r>
                      <w:r>
                        <w:fldChar w:fldCharType="separate"/>
                      </w:r>
                      <w:r>
                        <w:rPr>
                          <w:rFonts w:ascii="Calibri" w:eastAsia="Calibri" w:hAnsi="Calibri" w:cs="Calibri"/>
                          <w:color w:val="808080"/>
                          <w:sz w:val="22"/>
                        </w:rPr>
                        <w:t>3</w:t>
                      </w:r>
                      <w:r>
                        <w:rPr>
                          <w:rFonts w:ascii="Calibri" w:eastAsia="Calibri" w:hAnsi="Calibri" w:cs="Calibri"/>
                          <w:color w:val="808080"/>
                          <w:sz w:val="22"/>
                        </w:rPr>
                        <w:fldChar w:fldCharType="end"/>
                      </w:r>
                    </w:p>
                  </w:txbxContent>
                </v:textbox>
              </v:rect>
              <v:rect id="Rectangle 233971" o:spid="_x0000_s1151" style="position:absolute;left:6755;top:129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" filled="f" stroked="f">
                <v:textbox inset="0,0,0,0">
                  <w:txbxContent>
                    <w:p w14:paraId="482D1C52" w14:textId="77777777" w:rsidR="00C76AB6" w:rsidRDefault="002A0B36">
                      <w:pPr>
                        <w:spacing w:after="160" w:line="259" w:lineRule="auto"/>
                        <w:ind w:left="0" w:firstLine="0"/>
                        <w:jc w:val="left"/>
                      </w:pPr>
                      <w:r>
                        <w:rPr>
                          <w:rFonts w:ascii="Calibri" w:eastAsia="Calibri" w:hAnsi="Calibri" w:cs="Calibri"/>
                          <w:sz w:val="22"/>
                        </w:rPr>
                        <w:t xml:space="preserve"> </w:t>
                      </w:r>
                    </w:p>
                  </w:txbxContent>
                </v:textbox>
              </v:rect>
              <w10:wrap type="square" anchorx="page" anchory="page"/>
            </v:group>
          </w:pict>
        </mc:Fallback>
      </mc:AlternateContent>
    </w: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98C9" w14:textId="77777777" w:rsidR="00C76AB6" w:rsidRDefault="00C76AB6">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044957"/>
      <w:docPartObj>
        <w:docPartGallery w:val="AutoText"/>
      </w:docPartObj>
    </w:sdtPr>
    <w:sdtContent>
      <w:p w14:paraId="10BBAFB6" w14:textId="77777777" w:rsidR="00C76AB6" w:rsidRDefault="002A0B36">
        <w:pPr>
          <w:pStyle w:val="Footer"/>
        </w:pPr>
        <w:r>
          <w:fldChar w:fldCharType="begin"/>
        </w:r>
        <w:r>
          <w:instrText xml:space="preserve"> PAGE   \* MERGEFORMAT </w:instrText>
        </w:r>
        <w:r>
          <w:fldChar w:fldCharType="separate"/>
        </w:r>
        <w:r>
          <w:t>2</w:t>
        </w:r>
        <w:r>
          <w:fldChar w:fldCharType="end"/>
        </w:r>
      </w:p>
    </w:sdtContent>
  </w:sdt>
  <w:p w14:paraId="0B509A4F" w14:textId="77777777" w:rsidR="00C76AB6" w:rsidRDefault="00C76AB6">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176821"/>
      <w:docPartObj>
        <w:docPartGallery w:val="AutoText"/>
      </w:docPartObj>
    </w:sdtPr>
    <w:sdtContent>
      <w:p w14:paraId="619CDA35" w14:textId="77777777" w:rsidR="00C76AB6" w:rsidRDefault="002A0B36">
        <w:pPr>
          <w:pStyle w:val="Footer"/>
        </w:pPr>
        <w:r>
          <w:fldChar w:fldCharType="begin"/>
        </w:r>
        <w:r>
          <w:instrText xml:space="preserve"> PAGE   \* MERGEFORMAT </w:instrText>
        </w:r>
        <w:r>
          <w:fldChar w:fldCharType="separate"/>
        </w:r>
        <w:r>
          <w:t>2</w:t>
        </w:r>
        <w:r>
          <w:fldChar w:fldCharType="end"/>
        </w:r>
      </w:p>
    </w:sdtContent>
  </w:sdt>
  <w:p w14:paraId="596C0FAD" w14:textId="77777777" w:rsidR="00C76AB6" w:rsidRDefault="00C76AB6">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7919A" w14:textId="77777777" w:rsidR="00C76AB6" w:rsidRDefault="00C76AB6">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4198690"/>
      <w:docPartObj>
        <w:docPartGallery w:val="AutoText"/>
      </w:docPartObj>
    </w:sdtPr>
    <w:sdtContent>
      <w:p w14:paraId="6F233ACD" w14:textId="77777777" w:rsidR="00C76AB6" w:rsidRDefault="002A0B36">
        <w:pPr>
          <w:pStyle w:val="Footer"/>
        </w:pPr>
        <w:r>
          <w:fldChar w:fldCharType="begin"/>
        </w:r>
        <w:r>
          <w:instrText xml:space="preserve"> PAGE   \* MERGEFORMAT </w:instrText>
        </w:r>
        <w:r>
          <w:fldChar w:fldCharType="separate"/>
        </w:r>
        <w:r>
          <w:t>2</w:t>
        </w:r>
        <w:r>
          <w:fldChar w:fldCharType="end"/>
        </w:r>
      </w:p>
    </w:sdtContent>
  </w:sdt>
  <w:p w14:paraId="3593B506" w14:textId="77777777" w:rsidR="00C76AB6" w:rsidRDefault="00C76AB6">
    <w:pPr>
      <w:spacing w:after="0" w:line="259" w:lineRule="auto"/>
      <w:ind w:left="900" w:right="7313"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353392"/>
      <w:docPartObj>
        <w:docPartGallery w:val="AutoText"/>
      </w:docPartObj>
    </w:sdtPr>
    <w:sdtContent>
      <w:p w14:paraId="1E1B9D0C" w14:textId="77777777" w:rsidR="00C76AB6" w:rsidRDefault="002A0B36">
        <w:pPr>
          <w:pStyle w:val="Footer"/>
        </w:pPr>
        <w:r>
          <w:fldChar w:fldCharType="begin"/>
        </w:r>
        <w:r>
          <w:instrText xml:space="preserve"> PAGE   \* MERGEFORMAT </w:instrText>
        </w:r>
        <w:r>
          <w:fldChar w:fldCharType="separate"/>
        </w:r>
        <w:r>
          <w:t>2</w:t>
        </w:r>
        <w:r>
          <w:fldChar w:fldCharType="end"/>
        </w:r>
      </w:p>
    </w:sdtContent>
  </w:sdt>
  <w:p w14:paraId="2464A250" w14:textId="77777777" w:rsidR="00C76AB6" w:rsidRDefault="00C76AB6">
    <w:pPr>
      <w:spacing w:after="0" w:line="259" w:lineRule="auto"/>
      <w:ind w:left="900" w:right="7313"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89DB9" w14:textId="77777777" w:rsidR="00C76AB6" w:rsidRDefault="002A0B36">
    <w:pPr>
      <w:spacing w:after="0" w:line="259" w:lineRule="auto"/>
      <w:ind w:left="900" w:firstLine="0"/>
      <w:jc w:val="left"/>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0104C2DA" wp14:editId="2EB3DBF8">
              <wp:simplePos x="0" y="0"/>
              <wp:positionH relativeFrom="page">
                <wp:posOffset>4704715</wp:posOffset>
              </wp:positionH>
              <wp:positionV relativeFrom="page">
                <wp:posOffset>6651625</wp:posOffset>
              </wp:positionV>
              <wp:extent cx="1282700" cy="343535"/>
              <wp:effectExtent l="0" t="0" r="0" b="0"/>
              <wp:wrapSquare wrapText="bothSides"/>
              <wp:docPr id="234003" name="Group 234003"/>
              <wp:cNvGraphicFramePr/>
              <a:graphic xmlns:a="http://schemas.openxmlformats.org/drawingml/2006/main">
                <a:graphicData uri="http://schemas.microsoft.com/office/word/2010/wordprocessingGroup">
                  <wpg:wgp>
                    <wpg:cNvGrpSpPr/>
                    <wpg:grpSpPr>
                      <a:xfrm>
                        <a:off x="0" y="0"/>
                        <a:ext cx="1282700" cy="343535"/>
                        <a:chOff x="0" y="0"/>
                        <a:chExt cx="1282700" cy="343535"/>
                      </a:xfrm>
                    </wpg:grpSpPr>
                    <wps:wsp>
                      <wps:cNvPr id="234004" name="Shape 234004"/>
                      <wps:cNvSpPr/>
                      <wps:spPr>
                        <a:xfrm>
                          <a:off x="0" y="0"/>
                          <a:ext cx="1282700" cy="343535"/>
                        </a:xfrm>
                        <a:custGeom>
                          <a:avLst/>
                          <a:gdLst/>
                          <a:ahLst/>
                          <a:cxnLst/>
                          <a:rect l="0" t="0" r="0" b="0"/>
                          <a:pathLst>
                            <a:path w="1282700" h="343535">
                              <a:moveTo>
                                <a:pt x="0" y="171768"/>
                              </a:moveTo>
                              <a:cubicBezTo>
                                <a:pt x="0" y="76898"/>
                                <a:pt x="287147" y="0"/>
                                <a:pt x="641350" y="0"/>
                              </a:cubicBezTo>
                              <a:cubicBezTo>
                                <a:pt x="995553" y="0"/>
                                <a:pt x="1282700" y="76898"/>
                                <a:pt x="1282700" y="171768"/>
                              </a:cubicBezTo>
                              <a:cubicBezTo>
                                <a:pt x="1282700" y="266636"/>
                                <a:pt x="995553" y="343535"/>
                                <a:pt x="641350" y="343535"/>
                              </a:cubicBezTo>
                              <a:cubicBezTo>
                                <a:pt x="287147" y="343535"/>
                                <a:pt x="0" y="266636"/>
                                <a:pt x="0" y="171768"/>
                              </a:cubicBezTo>
                              <a:close/>
                            </a:path>
                          </a:pathLst>
                        </a:custGeom>
                        <a:ln w="9525" cap="flat">
                          <a:round/>
                        </a:ln>
                      </wps:spPr>
                      <wps:style>
                        <a:lnRef idx="1">
                          <a:srgbClr val="A5A5A5"/>
                        </a:lnRef>
                        <a:fillRef idx="0">
                          <a:srgbClr val="000000">
                            <a:alpha val="0"/>
                          </a:srgbClr>
                        </a:fillRef>
                        <a:effectRef idx="0">
                          <a:scrgbClr r="0" g="0" b="0"/>
                        </a:effectRef>
                        <a:fontRef idx="none"/>
                      </wps:style>
                      <wps:bodyPr/>
                    </wps:wsp>
                    <wps:wsp>
                      <wps:cNvPr id="234005" name="Shape 234005"/>
                      <wps:cNvSpPr/>
                      <wps:spPr>
                        <a:xfrm>
                          <a:off x="118745" y="31788"/>
                          <a:ext cx="1045210" cy="279946"/>
                        </a:xfrm>
                        <a:custGeom>
                          <a:avLst/>
                          <a:gdLst/>
                          <a:ahLst/>
                          <a:cxnLst/>
                          <a:rect l="0" t="0" r="0" b="0"/>
                          <a:pathLst>
                            <a:path w="1045210" h="279946">
                              <a:moveTo>
                                <a:pt x="0" y="139980"/>
                              </a:moveTo>
                              <a:cubicBezTo>
                                <a:pt x="0" y="217284"/>
                                <a:pt x="233934" y="279946"/>
                                <a:pt x="522605" y="279946"/>
                              </a:cubicBezTo>
                              <a:cubicBezTo>
                                <a:pt x="811276" y="279946"/>
                                <a:pt x="1045210" y="217284"/>
                                <a:pt x="1045210" y="139980"/>
                              </a:cubicBezTo>
                              <a:cubicBezTo>
                                <a:pt x="1045210" y="62662"/>
                                <a:pt x="811276" y="0"/>
                                <a:pt x="522605" y="0"/>
                              </a:cubicBezTo>
                              <a:cubicBezTo>
                                <a:pt x="233934" y="0"/>
                                <a:pt x="0" y="62662"/>
                                <a:pt x="0" y="139980"/>
                              </a:cubicBezTo>
                              <a:close/>
                            </a:path>
                          </a:pathLst>
                        </a:custGeom>
                        <a:ln w="9525" cap="flat">
                          <a:round/>
                        </a:ln>
                      </wps:spPr>
                      <wps:style>
                        <a:lnRef idx="1">
                          <a:srgbClr val="A5A5A5"/>
                        </a:lnRef>
                        <a:fillRef idx="0">
                          <a:srgbClr val="000000">
                            <a:alpha val="0"/>
                          </a:srgbClr>
                        </a:fillRef>
                        <a:effectRef idx="0">
                          <a:scrgbClr r="0" g="0" b="0"/>
                        </a:effectRef>
                        <a:fontRef idx="none"/>
                      </wps:style>
                      <wps:bodyPr/>
                    </wps:wsp>
                    <wps:wsp>
                      <wps:cNvPr id="234006" name="Rectangle 234006"/>
                      <wps:cNvSpPr/>
                      <wps:spPr>
                        <a:xfrm>
                          <a:off x="605790" y="129642"/>
                          <a:ext cx="94544" cy="189937"/>
                        </a:xfrm>
                        <a:prstGeom prst="rect">
                          <a:avLst/>
                        </a:prstGeom>
                        <a:ln>
                          <a:noFill/>
                        </a:ln>
                      </wps:spPr>
                      <wps:txbx>
                        <w:txbxContent>
                          <w:p w14:paraId="0BF72082" w14:textId="77777777" w:rsidR="00C76AB6" w:rsidRDefault="002A0B36">
                            <w:pPr>
                              <w:spacing w:after="160" w:line="259" w:lineRule="auto"/>
                              <w:ind w:left="0" w:firstLine="0"/>
                              <w:jc w:val="left"/>
                            </w:pPr>
                            <w:r>
                              <w:fldChar w:fldCharType="begin"/>
                            </w:r>
                            <w:r>
                              <w:instrText xml:space="preserve"> PAGE   \* MERGEFORMAT </w:instrText>
                            </w:r>
                            <w:r>
                              <w:fldChar w:fldCharType="separate"/>
                            </w:r>
                            <w:r>
                              <w:rPr>
                                <w:rFonts w:ascii="Calibri" w:eastAsia="Calibri" w:hAnsi="Calibri" w:cs="Calibri"/>
                                <w:color w:val="808080"/>
                                <w:sz w:val="22"/>
                              </w:rPr>
                              <w:t>7</w:t>
                            </w:r>
                            <w:r>
                              <w:rPr>
                                <w:rFonts w:ascii="Calibri" w:eastAsia="Calibri" w:hAnsi="Calibri" w:cs="Calibri"/>
                                <w:color w:val="808080"/>
                                <w:sz w:val="22"/>
                              </w:rPr>
                              <w:fldChar w:fldCharType="end"/>
                            </w:r>
                          </w:p>
                        </w:txbxContent>
                      </wps:txbx>
                      <wps:bodyPr horzOverflow="overflow" vert="horz" lIns="0" tIns="0" rIns="0" bIns="0" rtlCol="0">
                        <a:noAutofit/>
                      </wps:bodyPr>
                    </wps:wsp>
                    <wps:wsp>
                      <wps:cNvPr id="234007" name="Rectangle 234007"/>
                      <wps:cNvSpPr/>
                      <wps:spPr>
                        <a:xfrm>
                          <a:off x="675894" y="129642"/>
                          <a:ext cx="42143" cy="189937"/>
                        </a:xfrm>
                        <a:prstGeom prst="rect">
                          <a:avLst/>
                        </a:prstGeom>
                        <a:ln>
                          <a:noFill/>
                        </a:ln>
                      </wps:spPr>
                      <wps:txbx>
                        <w:txbxContent>
                          <w:p w14:paraId="7506D90B" w14:textId="77777777" w:rsidR="00C76AB6" w:rsidRDefault="002A0B36">
                            <w:pPr>
                              <w:spacing w:after="160" w:line="259" w:lineRule="auto"/>
                              <w:ind w:left="0" w:firstLine="0"/>
                              <w:jc w:val="left"/>
                            </w:pPr>
                            <w:r>
                              <w:rPr>
                                <w:rFonts w:ascii="Calibri" w:eastAsia="Calibri" w:hAnsi="Calibri" w:cs="Calibri"/>
                                <w:sz w:val="22"/>
                              </w:rPr>
                              <w:t xml:space="preserve"> </w:t>
                            </w:r>
                          </w:p>
                        </w:txbxContent>
                      </wps:txbx>
                      <wps:bodyPr horzOverflow="overflow" vert="horz" lIns="0" tIns="0" rIns="0" bIns="0" rtlCol="0">
                        <a:noAutofit/>
                      </wps:bodyPr>
                    </wps:wsp>
                  </wpg:wgp>
                </a:graphicData>
              </a:graphic>
            </wp:anchor>
          </w:drawing>
        </mc:Choice>
        <mc:Fallback>
          <w:pict>
            <v:group w14:anchorId="0104C2DA" id="Group 234003" o:spid="_x0000_s1152" style="position:absolute;left:0;text-align:left;margin-left:370.45pt;margin-top:523.75pt;width:101pt;height:27.05pt;z-index:251662336;mso-position-horizontal-relative:page;mso-position-vertical-relative:page" coordsize="12827,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">
              <v:shape id="Shape 234004" o:spid="_x0000_s1153" style="position:absolute;width:12827;height:3435;visibility:visible;mso-wrap-style:square;v-text-anchor:top" coordsize="128270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" path="m,171768c,76898,287147,,641350,v354203,,641350,76898,641350,171768c1282700,266636,995553,343535,641350,343535,287147,343535,,266636,,171768xe" filled="f" strokecolor="#a5a5a5">
                <v:path arrowok="t" textboxrect="0,0,1282700,343535"/>
              </v:shape>
              <v:shape id="Shape 234005" o:spid="_x0000_s1154" style="position:absolute;left:1187;top:317;width:10452;height:2800;visibility:visible;mso-wrap-style:square;v-text-anchor:top" coordsize="1045210,2799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" path="m,139980v,77304,233934,139966,522605,139966c811276,279946,1045210,217284,1045210,139980,1045210,62662,811276,,522605,,233934,,,62662,,139980xe" filled="f" strokecolor="#a5a5a5">
                <v:path arrowok="t" textboxrect="0,0,1045210,279946"/>
              </v:shape>
              <v:rect id="Rectangle 234006" o:spid="_x0000_s1155" style="position:absolute;left:6057;top:1296;width:946;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" filled="f" stroked="f">
                <v:textbox inset="0,0,0,0">
                  <w:txbxContent>
                    <w:p w14:paraId="0BF72082" w14:textId="77777777" w:rsidR="00C76AB6" w:rsidRDefault="002A0B36">
                      <w:pPr>
                        <w:spacing w:after="160" w:line="259" w:lineRule="auto"/>
                        <w:ind w:left="0" w:firstLine="0"/>
                        <w:jc w:val="left"/>
                      </w:pPr>
                      <w:r>
                        <w:fldChar w:fldCharType="begin"/>
                      </w:r>
                      <w:r>
                        <w:instrText xml:space="preserve"> PAGE   \* MERGEFORMAT </w:instrText>
                      </w:r>
                      <w:r>
                        <w:fldChar w:fldCharType="separate"/>
                      </w:r>
                      <w:r>
                        <w:rPr>
                          <w:rFonts w:ascii="Calibri" w:eastAsia="Calibri" w:hAnsi="Calibri" w:cs="Calibri"/>
                          <w:color w:val="808080"/>
                          <w:sz w:val="22"/>
                        </w:rPr>
                        <w:t>7</w:t>
                      </w:r>
                      <w:r>
                        <w:rPr>
                          <w:rFonts w:ascii="Calibri" w:eastAsia="Calibri" w:hAnsi="Calibri" w:cs="Calibri"/>
                          <w:color w:val="808080"/>
                          <w:sz w:val="22"/>
                        </w:rPr>
                        <w:fldChar w:fldCharType="end"/>
                      </w:r>
                    </w:p>
                  </w:txbxContent>
                </v:textbox>
              </v:rect>
              <v:rect id="Rectangle 234007" o:spid="_x0000_s1156" style="position:absolute;left:6758;top:129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" filled="f" stroked="f">
                <v:textbox inset="0,0,0,0">
                  <w:txbxContent>
                    <w:p w14:paraId="7506D90B" w14:textId="77777777" w:rsidR="00C76AB6" w:rsidRDefault="002A0B36">
                      <w:pPr>
                        <w:spacing w:after="160" w:line="259" w:lineRule="auto"/>
                        <w:ind w:left="0" w:firstLine="0"/>
                        <w:jc w:val="left"/>
                      </w:pPr>
                      <w:r>
                        <w:rPr>
                          <w:rFonts w:ascii="Calibri" w:eastAsia="Calibri" w:hAnsi="Calibri" w:cs="Calibri"/>
                          <w:sz w:val="22"/>
                        </w:rPr>
                        <w:t xml:space="preserve"> </w:t>
                      </w:r>
                    </w:p>
                  </w:txbxContent>
                </v:textbox>
              </v:rect>
              <w10:wrap type="square" anchorx="page" anchory="page"/>
            </v:group>
          </w:pict>
        </mc:Fallback>
      </mc:AlternateContent>
    </w:r>
    <w:r>
      <w:rPr>
        <w:rFonts w:ascii="Calibri" w:eastAsia="Calibri" w:hAnsi="Calibri" w:cs="Calibri"/>
        <w:sz w:val="22"/>
      </w:rPr>
      <w:t xml:space="preserve"> </w:t>
    </w:r>
  </w:p>
  <w:p w14:paraId="48C79CB8" w14:textId="77777777" w:rsidR="00C76AB6" w:rsidRDefault="002A0B36">
    <w:pPr>
      <w:spacing w:after="0" w:line="259" w:lineRule="auto"/>
      <w:ind w:left="900" w:firstLine="0"/>
      <w:jc w:val="left"/>
    </w:pPr>
    <w:r>
      <w:rPr>
        <w:rFonts w:ascii="Calibri" w:eastAsia="Calibri" w:hAnsi="Calibri" w:cs="Calibri"/>
        <w:sz w:val="22"/>
      </w:rPr>
      <w:t xml:space="preserve"> </w:t>
    </w:r>
  </w:p>
  <w:p w14:paraId="2CD428DE" w14:textId="77777777" w:rsidR="00C76AB6" w:rsidRDefault="002A0B36">
    <w:pPr>
      <w:spacing w:after="515" w:line="259" w:lineRule="auto"/>
      <w:ind w:left="900" w:firstLine="0"/>
      <w:jc w:val="left"/>
    </w:pPr>
    <w:r>
      <w:rPr>
        <w:rFonts w:ascii="Calibri" w:eastAsia="Calibri" w:hAnsi="Calibri" w:cs="Calibri"/>
        <w:sz w:val="22"/>
      </w:rPr>
      <w:t xml:space="preserve"> </w:t>
    </w:r>
  </w:p>
  <w:p w14:paraId="6230A74F" w14:textId="77777777" w:rsidR="00C76AB6" w:rsidRDefault="002A0B36">
    <w:pPr>
      <w:spacing w:after="0" w:line="259" w:lineRule="auto"/>
      <w:ind w:left="900" w:right="7313"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D10998" w14:textId="77777777" w:rsidR="00621D92" w:rsidRDefault="00621D92">
      <w:pPr>
        <w:spacing w:after="0"/>
      </w:pPr>
      <w:r>
        <w:separator/>
      </w:r>
    </w:p>
  </w:footnote>
  <w:footnote w:type="continuationSeparator" w:id="0">
    <w:p w14:paraId="329194C7" w14:textId="77777777" w:rsidR="00621D92" w:rsidRDefault="00621D9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5E4EF" w14:textId="77777777" w:rsidR="00004116" w:rsidRDefault="00004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23079" w14:textId="77777777" w:rsidR="00004116" w:rsidRDefault="000041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5441" w14:textId="77777777" w:rsidR="00004116" w:rsidRDefault="000041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1CBE"/>
    <w:multiLevelType w:val="multilevel"/>
    <w:tmpl w:val="015B1CB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4090301"/>
    <w:multiLevelType w:val="multilevel"/>
    <w:tmpl w:val="04090301"/>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 w15:restartNumberingAfterBreak="0">
    <w:nsid w:val="041C5D78"/>
    <w:multiLevelType w:val="multilevel"/>
    <w:tmpl w:val="041C5D78"/>
    <w:lvl w:ilvl="0">
      <w:start w:val="1"/>
      <w:numFmt w:val="bullet"/>
      <w:lvlText w:val=""/>
      <w:lvlJc w:val="left"/>
      <w:pPr>
        <w:ind w:left="294" w:hanging="360"/>
      </w:pPr>
      <w:rPr>
        <w:rFonts w:ascii="Symbol" w:hAnsi="Symbol" w:hint="default"/>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3" w15:restartNumberingAfterBreak="0">
    <w:nsid w:val="06867651"/>
    <w:multiLevelType w:val="multilevel"/>
    <w:tmpl w:val="06867651"/>
    <w:lvl w:ilvl="0">
      <w:start w:val="1"/>
      <w:numFmt w:val="bullet"/>
      <w:lvlText w:val=""/>
      <w:lvlJc w:val="left"/>
      <w:pPr>
        <w:ind w:left="294" w:hanging="360"/>
      </w:pPr>
      <w:rPr>
        <w:rFonts w:ascii="Symbol" w:hAnsi="Symbol" w:hint="default"/>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4" w15:restartNumberingAfterBreak="0">
    <w:nsid w:val="0A093338"/>
    <w:multiLevelType w:val="multilevel"/>
    <w:tmpl w:val="0A093338"/>
    <w:lvl w:ilvl="0">
      <w:start w:val="1"/>
      <w:numFmt w:val="lowerRoman"/>
      <w:lvlText w:val="%1."/>
      <w:lvlJc w:val="right"/>
      <w:pPr>
        <w:ind w:left="2207" w:hanging="360"/>
      </w:pPr>
    </w:lvl>
    <w:lvl w:ilvl="1">
      <w:start w:val="1"/>
      <w:numFmt w:val="lowerLetter"/>
      <w:lvlText w:val="%2."/>
      <w:lvlJc w:val="left"/>
      <w:pPr>
        <w:ind w:left="2927" w:hanging="360"/>
      </w:pPr>
    </w:lvl>
    <w:lvl w:ilvl="2">
      <w:start w:val="1"/>
      <w:numFmt w:val="lowerRoman"/>
      <w:lvlText w:val="%3."/>
      <w:lvlJc w:val="right"/>
      <w:pPr>
        <w:ind w:left="3647" w:hanging="180"/>
      </w:pPr>
    </w:lvl>
    <w:lvl w:ilvl="3">
      <w:start w:val="1"/>
      <w:numFmt w:val="decimal"/>
      <w:lvlText w:val="%4."/>
      <w:lvlJc w:val="left"/>
      <w:pPr>
        <w:ind w:left="4367" w:hanging="360"/>
      </w:pPr>
    </w:lvl>
    <w:lvl w:ilvl="4">
      <w:start w:val="1"/>
      <w:numFmt w:val="lowerLetter"/>
      <w:lvlText w:val="%5."/>
      <w:lvlJc w:val="left"/>
      <w:pPr>
        <w:ind w:left="5087" w:hanging="360"/>
      </w:pPr>
    </w:lvl>
    <w:lvl w:ilvl="5">
      <w:start w:val="1"/>
      <w:numFmt w:val="lowerRoman"/>
      <w:lvlText w:val="%6."/>
      <w:lvlJc w:val="right"/>
      <w:pPr>
        <w:ind w:left="5807" w:hanging="180"/>
      </w:pPr>
    </w:lvl>
    <w:lvl w:ilvl="6">
      <w:start w:val="1"/>
      <w:numFmt w:val="decimal"/>
      <w:lvlText w:val="%7."/>
      <w:lvlJc w:val="left"/>
      <w:pPr>
        <w:ind w:left="6527" w:hanging="360"/>
      </w:pPr>
    </w:lvl>
    <w:lvl w:ilvl="7">
      <w:start w:val="1"/>
      <w:numFmt w:val="lowerLetter"/>
      <w:lvlText w:val="%8."/>
      <w:lvlJc w:val="left"/>
      <w:pPr>
        <w:ind w:left="7247" w:hanging="360"/>
      </w:pPr>
    </w:lvl>
    <w:lvl w:ilvl="8">
      <w:start w:val="1"/>
      <w:numFmt w:val="lowerRoman"/>
      <w:lvlText w:val="%9."/>
      <w:lvlJc w:val="right"/>
      <w:pPr>
        <w:ind w:left="7967" w:hanging="180"/>
      </w:pPr>
    </w:lvl>
  </w:abstractNum>
  <w:abstractNum w:abstractNumId="5" w15:restartNumberingAfterBreak="0">
    <w:nsid w:val="0B916EF9"/>
    <w:multiLevelType w:val="multilevel"/>
    <w:tmpl w:val="0B916EF9"/>
    <w:lvl w:ilvl="0">
      <w:start w:val="4"/>
      <w:numFmt w:val="decimal"/>
      <w:lvlText w:val="%1."/>
      <w:lvlJc w:val="left"/>
      <w:pPr>
        <w:ind w:left="493"/>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1">
      <w:start w:val="1"/>
      <w:numFmt w:val="decimal"/>
      <w:lvlText w:val="%1.%2"/>
      <w:lvlJc w:val="left"/>
      <w:pPr>
        <w:ind w:left="1271"/>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2">
      <w:start w:val="1"/>
      <w:numFmt w:val="lowerLetter"/>
      <w:lvlText w:val="(%3)"/>
      <w:lvlJc w:val="left"/>
      <w:pPr>
        <w:ind w:left="1222"/>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3">
      <w:start w:val="1"/>
      <w:numFmt w:val="lowerRoman"/>
      <w:lvlText w:val="(%4)"/>
      <w:lvlJc w:val="left"/>
      <w:pPr>
        <w:ind w:left="1894"/>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1808"/>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5">
      <w:start w:val="1"/>
      <w:numFmt w:val="lowerRoman"/>
      <w:lvlText w:val="%6"/>
      <w:lvlJc w:val="left"/>
      <w:pPr>
        <w:ind w:left="2528"/>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6">
      <w:start w:val="1"/>
      <w:numFmt w:val="decimal"/>
      <w:lvlText w:val="%7"/>
      <w:lvlJc w:val="left"/>
      <w:pPr>
        <w:ind w:left="3248"/>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3968"/>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8">
      <w:start w:val="1"/>
      <w:numFmt w:val="lowerRoman"/>
      <w:lvlText w:val="%9"/>
      <w:lvlJc w:val="left"/>
      <w:pPr>
        <w:ind w:left="4688"/>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abstractNum>
  <w:abstractNum w:abstractNumId="6" w15:restartNumberingAfterBreak="0">
    <w:nsid w:val="0C984EA1"/>
    <w:multiLevelType w:val="multilevel"/>
    <w:tmpl w:val="0C984EA1"/>
    <w:lvl w:ilvl="0">
      <w:start w:val="1"/>
      <w:numFmt w:val="bullet"/>
      <w:lvlText w:val=""/>
      <w:lvlJc w:val="left"/>
      <w:pPr>
        <w:ind w:left="294" w:hanging="360"/>
      </w:pPr>
      <w:rPr>
        <w:rFonts w:ascii="Symbol" w:hAnsi="Symbol" w:hint="default"/>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7" w15:restartNumberingAfterBreak="0">
    <w:nsid w:val="0ED062EC"/>
    <w:multiLevelType w:val="multilevel"/>
    <w:tmpl w:val="0ED062EC"/>
    <w:lvl w:ilvl="0">
      <w:start w:val="1"/>
      <w:numFmt w:val="bullet"/>
      <w:lvlText w:val=""/>
      <w:lvlJc w:val="left"/>
      <w:pPr>
        <w:ind w:left="1248" w:hanging="360"/>
      </w:pPr>
      <w:rPr>
        <w:rFonts w:ascii="Wingdings" w:hAnsi="Wingdings" w:hint="default"/>
      </w:rPr>
    </w:lvl>
    <w:lvl w:ilvl="1">
      <w:start w:val="1"/>
      <w:numFmt w:val="bullet"/>
      <w:lvlText w:val="o"/>
      <w:lvlJc w:val="left"/>
      <w:pPr>
        <w:ind w:left="1968" w:hanging="360"/>
      </w:pPr>
      <w:rPr>
        <w:rFonts w:ascii="Courier New" w:hAnsi="Courier New" w:cs="Courier New" w:hint="default"/>
      </w:rPr>
    </w:lvl>
    <w:lvl w:ilvl="2">
      <w:start w:val="1"/>
      <w:numFmt w:val="bullet"/>
      <w:lvlText w:val=""/>
      <w:lvlJc w:val="left"/>
      <w:pPr>
        <w:ind w:left="2688" w:hanging="360"/>
      </w:pPr>
      <w:rPr>
        <w:rFonts w:ascii="Wingdings" w:hAnsi="Wingdings" w:hint="default"/>
      </w:rPr>
    </w:lvl>
    <w:lvl w:ilvl="3">
      <w:start w:val="1"/>
      <w:numFmt w:val="bullet"/>
      <w:lvlText w:val=""/>
      <w:lvlJc w:val="left"/>
      <w:pPr>
        <w:ind w:left="3408" w:hanging="360"/>
      </w:pPr>
      <w:rPr>
        <w:rFonts w:ascii="Symbol" w:hAnsi="Symbol" w:hint="default"/>
      </w:rPr>
    </w:lvl>
    <w:lvl w:ilvl="4">
      <w:start w:val="1"/>
      <w:numFmt w:val="bullet"/>
      <w:lvlText w:val="o"/>
      <w:lvlJc w:val="left"/>
      <w:pPr>
        <w:ind w:left="4128" w:hanging="360"/>
      </w:pPr>
      <w:rPr>
        <w:rFonts w:ascii="Courier New" w:hAnsi="Courier New" w:cs="Courier New" w:hint="default"/>
      </w:rPr>
    </w:lvl>
    <w:lvl w:ilvl="5">
      <w:start w:val="1"/>
      <w:numFmt w:val="bullet"/>
      <w:lvlText w:val=""/>
      <w:lvlJc w:val="left"/>
      <w:pPr>
        <w:ind w:left="4848" w:hanging="360"/>
      </w:pPr>
      <w:rPr>
        <w:rFonts w:ascii="Wingdings" w:hAnsi="Wingdings" w:hint="default"/>
      </w:rPr>
    </w:lvl>
    <w:lvl w:ilvl="6">
      <w:start w:val="1"/>
      <w:numFmt w:val="bullet"/>
      <w:lvlText w:val=""/>
      <w:lvlJc w:val="left"/>
      <w:pPr>
        <w:ind w:left="5568" w:hanging="360"/>
      </w:pPr>
      <w:rPr>
        <w:rFonts w:ascii="Symbol" w:hAnsi="Symbol" w:hint="default"/>
      </w:rPr>
    </w:lvl>
    <w:lvl w:ilvl="7">
      <w:start w:val="1"/>
      <w:numFmt w:val="bullet"/>
      <w:lvlText w:val="o"/>
      <w:lvlJc w:val="left"/>
      <w:pPr>
        <w:ind w:left="6288" w:hanging="360"/>
      </w:pPr>
      <w:rPr>
        <w:rFonts w:ascii="Courier New" w:hAnsi="Courier New" w:cs="Courier New" w:hint="default"/>
      </w:rPr>
    </w:lvl>
    <w:lvl w:ilvl="8">
      <w:start w:val="1"/>
      <w:numFmt w:val="bullet"/>
      <w:lvlText w:val=""/>
      <w:lvlJc w:val="left"/>
      <w:pPr>
        <w:ind w:left="7008" w:hanging="360"/>
      </w:pPr>
      <w:rPr>
        <w:rFonts w:ascii="Wingdings" w:hAnsi="Wingdings" w:hint="default"/>
      </w:rPr>
    </w:lvl>
  </w:abstractNum>
  <w:abstractNum w:abstractNumId="8" w15:restartNumberingAfterBreak="0">
    <w:nsid w:val="0F171936"/>
    <w:multiLevelType w:val="multilevel"/>
    <w:tmpl w:val="0F171936"/>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 w15:restartNumberingAfterBreak="0">
    <w:nsid w:val="19697B42"/>
    <w:multiLevelType w:val="multilevel"/>
    <w:tmpl w:val="19697B42"/>
    <w:lvl w:ilvl="0">
      <w:start w:val="1"/>
      <w:numFmt w:val="low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2CD4434"/>
    <w:multiLevelType w:val="multilevel"/>
    <w:tmpl w:val="22CD443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6584411"/>
    <w:multiLevelType w:val="multilevel"/>
    <w:tmpl w:val="2658441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E67DF2"/>
    <w:multiLevelType w:val="multilevel"/>
    <w:tmpl w:val="26E67DF2"/>
    <w:lvl w:ilvl="0">
      <w:start w:val="1"/>
      <w:numFmt w:val="decimal"/>
      <w:pStyle w:val="Tables"/>
      <w:lvlText w:val="TABLE %1."/>
      <w:lvlJc w:val="left"/>
      <w:pPr>
        <w:ind w:left="78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A39116D"/>
    <w:multiLevelType w:val="multilevel"/>
    <w:tmpl w:val="2A39116D"/>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C451828"/>
    <w:multiLevelType w:val="multilevel"/>
    <w:tmpl w:val="2C451828"/>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F6B50CC"/>
    <w:multiLevelType w:val="multilevel"/>
    <w:tmpl w:val="2F6B5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7AA46A2"/>
    <w:multiLevelType w:val="multilevel"/>
    <w:tmpl w:val="37AA46A2"/>
    <w:lvl w:ilvl="0">
      <w:start w:val="1"/>
      <w:numFmt w:val="bullet"/>
      <w:lvlText w:val=""/>
      <w:lvlJc w:val="left"/>
      <w:pPr>
        <w:ind w:left="1125" w:hanging="360"/>
      </w:pPr>
      <w:rPr>
        <w:rFonts w:ascii="Wingdings" w:hAnsi="Wingdings" w:hint="default"/>
      </w:rPr>
    </w:lvl>
    <w:lvl w:ilvl="1">
      <w:start w:val="1"/>
      <w:numFmt w:val="bullet"/>
      <w:lvlText w:val="o"/>
      <w:lvlJc w:val="left"/>
      <w:pPr>
        <w:ind w:left="1845" w:hanging="360"/>
      </w:pPr>
      <w:rPr>
        <w:rFonts w:ascii="Courier New" w:hAnsi="Courier New" w:cs="Courier New" w:hint="default"/>
      </w:rPr>
    </w:lvl>
    <w:lvl w:ilvl="2">
      <w:start w:val="1"/>
      <w:numFmt w:val="bullet"/>
      <w:lvlText w:val=""/>
      <w:lvlJc w:val="left"/>
      <w:pPr>
        <w:ind w:left="2565" w:hanging="360"/>
      </w:pPr>
      <w:rPr>
        <w:rFonts w:ascii="Wingdings" w:hAnsi="Wingdings" w:hint="default"/>
      </w:rPr>
    </w:lvl>
    <w:lvl w:ilvl="3">
      <w:start w:val="1"/>
      <w:numFmt w:val="bullet"/>
      <w:lvlText w:val=""/>
      <w:lvlJc w:val="left"/>
      <w:pPr>
        <w:ind w:left="3285" w:hanging="360"/>
      </w:pPr>
      <w:rPr>
        <w:rFonts w:ascii="Symbol" w:hAnsi="Symbol" w:hint="default"/>
      </w:rPr>
    </w:lvl>
    <w:lvl w:ilvl="4">
      <w:start w:val="1"/>
      <w:numFmt w:val="bullet"/>
      <w:lvlText w:val="o"/>
      <w:lvlJc w:val="left"/>
      <w:pPr>
        <w:ind w:left="4005" w:hanging="360"/>
      </w:pPr>
      <w:rPr>
        <w:rFonts w:ascii="Courier New" w:hAnsi="Courier New" w:cs="Courier New" w:hint="default"/>
      </w:rPr>
    </w:lvl>
    <w:lvl w:ilvl="5">
      <w:start w:val="1"/>
      <w:numFmt w:val="bullet"/>
      <w:lvlText w:val=""/>
      <w:lvlJc w:val="left"/>
      <w:pPr>
        <w:ind w:left="4725" w:hanging="360"/>
      </w:pPr>
      <w:rPr>
        <w:rFonts w:ascii="Wingdings" w:hAnsi="Wingdings" w:hint="default"/>
      </w:rPr>
    </w:lvl>
    <w:lvl w:ilvl="6">
      <w:start w:val="1"/>
      <w:numFmt w:val="bullet"/>
      <w:lvlText w:val=""/>
      <w:lvlJc w:val="left"/>
      <w:pPr>
        <w:ind w:left="5445" w:hanging="360"/>
      </w:pPr>
      <w:rPr>
        <w:rFonts w:ascii="Symbol" w:hAnsi="Symbol" w:hint="default"/>
      </w:rPr>
    </w:lvl>
    <w:lvl w:ilvl="7">
      <w:start w:val="1"/>
      <w:numFmt w:val="bullet"/>
      <w:lvlText w:val="o"/>
      <w:lvlJc w:val="left"/>
      <w:pPr>
        <w:ind w:left="6165" w:hanging="360"/>
      </w:pPr>
      <w:rPr>
        <w:rFonts w:ascii="Courier New" w:hAnsi="Courier New" w:cs="Courier New" w:hint="default"/>
      </w:rPr>
    </w:lvl>
    <w:lvl w:ilvl="8">
      <w:start w:val="1"/>
      <w:numFmt w:val="bullet"/>
      <w:lvlText w:val=""/>
      <w:lvlJc w:val="left"/>
      <w:pPr>
        <w:ind w:left="6885" w:hanging="360"/>
      </w:pPr>
      <w:rPr>
        <w:rFonts w:ascii="Wingdings" w:hAnsi="Wingdings" w:hint="default"/>
      </w:rPr>
    </w:lvl>
  </w:abstractNum>
  <w:abstractNum w:abstractNumId="17" w15:restartNumberingAfterBreak="0">
    <w:nsid w:val="39D55F77"/>
    <w:multiLevelType w:val="multilevel"/>
    <w:tmpl w:val="39D55F77"/>
    <w:lvl w:ilvl="0">
      <w:start w:val="1"/>
      <w:numFmt w:val="bullet"/>
      <w:lvlText w:val=""/>
      <w:lvlJc w:val="left"/>
      <w:pPr>
        <w:ind w:left="790" w:hanging="360"/>
      </w:pPr>
      <w:rPr>
        <w:rFonts w:ascii="Wingdings" w:hAnsi="Wingdings" w:hint="default"/>
      </w:rPr>
    </w:lvl>
    <w:lvl w:ilvl="1">
      <w:start w:val="1"/>
      <w:numFmt w:val="bullet"/>
      <w:lvlText w:val="o"/>
      <w:lvlJc w:val="left"/>
      <w:pPr>
        <w:ind w:left="1510" w:hanging="360"/>
      </w:pPr>
      <w:rPr>
        <w:rFonts w:ascii="Courier New" w:hAnsi="Courier New" w:cs="Courier New" w:hint="default"/>
      </w:rPr>
    </w:lvl>
    <w:lvl w:ilvl="2">
      <w:start w:val="1"/>
      <w:numFmt w:val="bullet"/>
      <w:lvlText w:val=""/>
      <w:lvlJc w:val="left"/>
      <w:pPr>
        <w:ind w:left="2230" w:hanging="360"/>
      </w:pPr>
      <w:rPr>
        <w:rFonts w:ascii="Wingdings" w:hAnsi="Wingdings" w:hint="default"/>
      </w:rPr>
    </w:lvl>
    <w:lvl w:ilvl="3">
      <w:start w:val="1"/>
      <w:numFmt w:val="bullet"/>
      <w:lvlText w:val=""/>
      <w:lvlJc w:val="left"/>
      <w:pPr>
        <w:ind w:left="2950" w:hanging="360"/>
      </w:pPr>
      <w:rPr>
        <w:rFonts w:ascii="Symbol" w:hAnsi="Symbol" w:hint="default"/>
      </w:rPr>
    </w:lvl>
    <w:lvl w:ilvl="4">
      <w:start w:val="1"/>
      <w:numFmt w:val="bullet"/>
      <w:lvlText w:val="o"/>
      <w:lvlJc w:val="left"/>
      <w:pPr>
        <w:ind w:left="3670" w:hanging="360"/>
      </w:pPr>
      <w:rPr>
        <w:rFonts w:ascii="Courier New" w:hAnsi="Courier New" w:cs="Courier New" w:hint="default"/>
      </w:rPr>
    </w:lvl>
    <w:lvl w:ilvl="5">
      <w:start w:val="1"/>
      <w:numFmt w:val="bullet"/>
      <w:lvlText w:val=""/>
      <w:lvlJc w:val="left"/>
      <w:pPr>
        <w:ind w:left="4390" w:hanging="360"/>
      </w:pPr>
      <w:rPr>
        <w:rFonts w:ascii="Wingdings" w:hAnsi="Wingdings" w:hint="default"/>
      </w:rPr>
    </w:lvl>
    <w:lvl w:ilvl="6">
      <w:start w:val="1"/>
      <w:numFmt w:val="bullet"/>
      <w:lvlText w:val=""/>
      <w:lvlJc w:val="left"/>
      <w:pPr>
        <w:ind w:left="5110" w:hanging="360"/>
      </w:pPr>
      <w:rPr>
        <w:rFonts w:ascii="Symbol" w:hAnsi="Symbol" w:hint="default"/>
      </w:rPr>
    </w:lvl>
    <w:lvl w:ilvl="7">
      <w:start w:val="1"/>
      <w:numFmt w:val="bullet"/>
      <w:lvlText w:val="o"/>
      <w:lvlJc w:val="left"/>
      <w:pPr>
        <w:ind w:left="5830" w:hanging="360"/>
      </w:pPr>
      <w:rPr>
        <w:rFonts w:ascii="Courier New" w:hAnsi="Courier New" w:cs="Courier New" w:hint="default"/>
      </w:rPr>
    </w:lvl>
    <w:lvl w:ilvl="8">
      <w:start w:val="1"/>
      <w:numFmt w:val="bullet"/>
      <w:lvlText w:val=""/>
      <w:lvlJc w:val="left"/>
      <w:pPr>
        <w:ind w:left="6550" w:hanging="360"/>
      </w:pPr>
      <w:rPr>
        <w:rFonts w:ascii="Wingdings" w:hAnsi="Wingdings" w:hint="default"/>
      </w:rPr>
    </w:lvl>
  </w:abstractNum>
  <w:abstractNum w:abstractNumId="18" w15:restartNumberingAfterBreak="0">
    <w:nsid w:val="3FE61A02"/>
    <w:multiLevelType w:val="multilevel"/>
    <w:tmpl w:val="3FE61A02"/>
    <w:lvl w:ilvl="0">
      <w:start w:val="1"/>
      <w:numFmt w:val="decimal"/>
      <w:lvlText w:val="%1"/>
      <w:lvlJc w:val="left"/>
      <w:pPr>
        <w:ind w:left="36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72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2">
      <w:start w:val="2"/>
      <w:numFmt w:val="lowerLetter"/>
      <w:lvlRestart w:val="0"/>
      <w:lvlText w:val="%3)"/>
      <w:lvlJc w:val="left"/>
      <w:pPr>
        <w:ind w:left="1865"/>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3">
      <w:start w:val="1"/>
      <w:numFmt w:val="decimal"/>
      <w:lvlText w:val="%4"/>
      <w:lvlJc w:val="left"/>
      <w:pPr>
        <w:ind w:left="180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252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5">
      <w:start w:val="1"/>
      <w:numFmt w:val="lowerRoman"/>
      <w:lvlText w:val="%6"/>
      <w:lvlJc w:val="left"/>
      <w:pPr>
        <w:ind w:left="324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6">
      <w:start w:val="1"/>
      <w:numFmt w:val="decimal"/>
      <w:lvlText w:val="%7"/>
      <w:lvlJc w:val="left"/>
      <w:pPr>
        <w:ind w:left="396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468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8">
      <w:start w:val="1"/>
      <w:numFmt w:val="lowerRoman"/>
      <w:lvlText w:val="%9"/>
      <w:lvlJc w:val="left"/>
      <w:pPr>
        <w:ind w:left="540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abstractNum>
  <w:abstractNum w:abstractNumId="19" w15:restartNumberingAfterBreak="0">
    <w:nsid w:val="401E71B1"/>
    <w:multiLevelType w:val="multilevel"/>
    <w:tmpl w:val="401E71B1"/>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44B46BB"/>
    <w:multiLevelType w:val="multilevel"/>
    <w:tmpl w:val="444B46BB"/>
    <w:lvl w:ilvl="0">
      <w:start w:val="6"/>
      <w:numFmt w:val="decimal"/>
      <w:lvlText w:val="%1."/>
      <w:lvlJc w:val="left"/>
      <w:pPr>
        <w:ind w:left="694"/>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1">
      <w:start w:val="1"/>
      <w:numFmt w:val="decimal"/>
      <w:lvlText w:val="%1.%2"/>
      <w:lvlJc w:val="left"/>
      <w:pPr>
        <w:ind w:left="1254"/>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2">
      <w:start w:val="1"/>
      <w:numFmt w:val="lowerRoman"/>
      <w:lvlText w:val="%3"/>
      <w:lvlJc w:val="left"/>
      <w:pPr>
        <w:ind w:left="1530"/>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3">
      <w:start w:val="1"/>
      <w:numFmt w:val="decimal"/>
      <w:lvlText w:val="%4"/>
      <w:lvlJc w:val="left"/>
      <w:pPr>
        <w:ind w:left="2250"/>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4">
      <w:start w:val="1"/>
      <w:numFmt w:val="lowerLetter"/>
      <w:lvlText w:val="%5"/>
      <w:lvlJc w:val="left"/>
      <w:pPr>
        <w:ind w:left="2970"/>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5">
      <w:start w:val="1"/>
      <w:numFmt w:val="lowerRoman"/>
      <w:lvlText w:val="%6"/>
      <w:lvlJc w:val="left"/>
      <w:pPr>
        <w:ind w:left="3690"/>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6">
      <w:start w:val="1"/>
      <w:numFmt w:val="decimal"/>
      <w:lvlText w:val="%7"/>
      <w:lvlJc w:val="left"/>
      <w:pPr>
        <w:ind w:left="4410"/>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7">
      <w:start w:val="1"/>
      <w:numFmt w:val="lowerLetter"/>
      <w:lvlText w:val="%8"/>
      <w:lvlJc w:val="left"/>
      <w:pPr>
        <w:ind w:left="5130"/>
      </w:pPr>
      <w:rPr>
        <w:rFonts w:ascii="Trebuchet MS" w:eastAsia="Trebuchet MS" w:hAnsi="Trebuchet MS" w:cs="Trebuchet MS"/>
        <w:b/>
        <w:bCs/>
        <w:i w:val="0"/>
        <w:strike w:val="0"/>
        <w:dstrike w:val="0"/>
        <w:color w:val="000000"/>
        <w:sz w:val="20"/>
        <w:szCs w:val="20"/>
        <w:u w:val="none" w:color="000000"/>
        <w:shd w:val="clear" w:color="auto" w:fill="auto"/>
        <w:vertAlign w:val="baseline"/>
      </w:rPr>
    </w:lvl>
    <w:lvl w:ilvl="8">
      <w:start w:val="1"/>
      <w:numFmt w:val="lowerRoman"/>
      <w:lvlText w:val="%9"/>
      <w:lvlJc w:val="left"/>
      <w:pPr>
        <w:ind w:left="5850"/>
      </w:pPr>
      <w:rPr>
        <w:rFonts w:ascii="Trebuchet MS" w:eastAsia="Trebuchet MS" w:hAnsi="Trebuchet MS" w:cs="Trebuchet MS"/>
        <w:b/>
        <w:bCs/>
        <w:i w:val="0"/>
        <w:strike w:val="0"/>
        <w:dstrike w:val="0"/>
        <w:color w:val="000000"/>
        <w:sz w:val="20"/>
        <w:szCs w:val="20"/>
        <w:u w:val="none" w:color="000000"/>
        <w:shd w:val="clear" w:color="auto" w:fill="auto"/>
        <w:vertAlign w:val="baseline"/>
      </w:rPr>
    </w:lvl>
  </w:abstractNum>
  <w:abstractNum w:abstractNumId="21" w15:restartNumberingAfterBreak="0">
    <w:nsid w:val="451F77F1"/>
    <w:multiLevelType w:val="multilevel"/>
    <w:tmpl w:val="451F77F1"/>
    <w:lvl w:ilvl="0">
      <w:start w:val="1"/>
      <w:numFmt w:val="decimal"/>
      <w:lvlText w:val="%1."/>
      <w:lvlJc w:val="left"/>
      <w:pPr>
        <w:ind w:left="630" w:hanging="360"/>
      </w:pPr>
      <w:rPr>
        <w:rFonts w:asciiTheme="minorHAnsi" w:eastAsiaTheme="minorHAnsi" w:hAnsiTheme="minorHAnsi" w:cstheme="minorBidi"/>
        <w:b w:val="0"/>
        <w:color w:val="auto"/>
      </w:rPr>
    </w:lvl>
    <w:lvl w:ilvl="1">
      <w:start w:val="8"/>
      <w:numFmt w:val="decimal"/>
      <w:isLgl/>
      <w:lvlText w:val="%1.%2"/>
      <w:lvlJc w:val="left"/>
      <w:pPr>
        <w:ind w:left="306" w:hanging="396"/>
      </w:pPr>
      <w:rPr>
        <w:rFonts w:hint="default"/>
      </w:rPr>
    </w:lvl>
    <w:lvl w:ilvl="2">
      <w:start w:val="1"/>
      <w:numFmt w:val="decimal"/>
      <w:isLgl/>
      <w:lvlText w:val="%1.%2.%3"/>
      <w:lvlJc w:val="left"/>
      <w:pPr>
        <w:ind w:left="990" w:hanging="720"/>
      </w:pPr>
      <w:rPr>
        <w:rFonts w:hint="default"/>
      </w:rPr>
    </w:lvl>
    <w:lvl w:ilvl="3">
      <w:start w:val="1"/>
      <w:numFmt w:val="decimal"/>
      <w:isLgl/>
      <w:lvlText w:val="%1.%2.%3.%4"/>
      <w:lvlJc w:val="left"/>
      <w:pPr>
        <w:ind w:left="1350" w:hanging="108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710" w:hanging="144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2070" w:hanging="1800"/>
      </w:pPr>
      <w:rPr>
        <w:rFonts w:hint="default"/>
      </w:rPr>
    </w:lvl>
    <w:lvl w:ilvl="8">
      <w:start w:val="1"/>
      <w:numFmt w:val="decimal"/>
      <w:isLgl/>
      <w:lvlText w:val="%1.%2.%3.%4.%5.%6.%7.%8.%9"/>
      <w:lvlJc w:val="left"/>
      <w:pPr>
        <w:ind w:left="2070" w:hanging="1800"/>
      </w:pPr>
      <w:rPr>
        <w:rFonts w:hint="default"/>
      </w:rPr>
    </w:lvl>
  </w:abstractNum>
  <w:abstractNum w:abstractNumId="22" w15:restartNumberingAfterBreak="0">
    <w:nsid w:val="5934687B"/>
    <w:multiLevelType w:val="multilevel"/>
    <w:tmpl w:val="5934687B"/>
    <w:lvl w:ilvl="0">
      <w:start w:val="1"/>
      <w:numFmt w:val="bullet"/>
      <w:lvlText w:val=""/>
      <w:lvlJc w:val="left"/>
      <w:pPr>
        <w:ind w:left="294" w:hanging="360"/>
      </w:pPr>
      <w:rPr>
        <w:rFonts w:ascii="Symbol" w:hAnsi="Symbol" w:hint="default"/>
      </w:rPr>
    </w:lvl>
    <w:lvl w:ilvl="1">
      <w:start w:val="1"/>
      <w:numFmt w:val="bullet"/>
      <w:lvlText w:val="o"/>
      <w:lvlJc w:val="left"/>
      <w:pPr>
        <w:ind w:left="1014" w:hanging="360"/>
      </w:pPr>
      <w:rPr>
        <w:rFonts w:ascii="Courier New" w:hAnsi="Courier New" w:cs="Courier New" w:hint="default"/>
      </w:rPr>
    </w:lvl>
    <w:lvl w:ilvl="2">
      <w:start w:val="1"/>
      <w:numFmt w:val="bullet"/>
      <w:lvlText w:val=""/>
      <w:lvlJc w:val="left"/>
      <w:pPr>
        <w:ind w:left="1734" w:hanging="360"/>
      </w:pPr>
      <w:rPr>
        <w:rFonts w:ascii="Wingdings" w:hAnsi="Wingdings" w:hint="default"/>
      </w:rPr>
    </w:lvl>
    <w:lvl w:ilvl="3">
      <w:start w:val="1"/>
      <w:numFmt w:val="bullet"/>
      <w:lvlText w:val=""/>
      <w:lvlJc w:val="left"/>
      <w:pPr>
        <w:ind w:left="2454" w:hanging="360"/>
      </w:pPr>
      <w:rPr>
        <w:rFonts w:ascii="Symbol" w:hAnsi="Symbol" w:hint="default"/>
      </w:rPr>
    </w:lvl>
    <w:lvl w:ilvl="4">
      <w:start w:val="1"/>
      <w:numFmt w:val="bullet"/>
      <w:lvlText w:val="o"/>
      <w:lvlJc w:val="left"/>
      <w:pPr>
        <w:ind w:left="3174" w:hanging="360"/>
      </w:pPr>
      <w:rPr>
        <w:rFonts w:ascii="Courier New" w:hAnsi="Courier New" w:cs="Courier New" w:hint="default"/>
      </w:rPr>
    </w:lvl>
    <w:lvl w:ilvl="5">
      <w:start w:val="1"/>
      <w:numFmt w:val="bullet"/>
      <w:lvlText w:val=""/>
      <w:lvlJc w:val="left"/>
      <w:pPr>
        <w:ind w:left="3894" w:hanging="360"/>
      </w:pPr>
      <w:rPr>
        <w:rFonts w:ascii="Wingdings" w:hAnsi="Wingdings" w:hint="default"/>
      </w:rPr>
    </w:lvl>
    <w:lvl w:ilvl="6">
      <w:start w:val="1"/>
      <w:numFmt w:val="bullet"/>
      <w:lvlText w:val=""/>
      <w:lvlJc w:val="left"/>
      <w:pPr>
        <w:ind w:left="4614" w:hanging="360"/>
      </w:pPr>
      <w:rPr>
        <w:rFonts w:ascii="Symbol" w:hAnsi="Symbol" w:hint="default"/>
      </w:rPr>
    </w:lvl>
    <w:lvl w:ilvl="7">
      <w:start w:val="1"/>
      <w:numFmt w:val="bullet"/>
      <w:lvlText w:val="o"/>
      <w:lvlJc w:val="left"/>
      <w:pPr>
        <w:ind w:left="5334" w:hanging="360"/>
      </w:pPr>
      <w:rPr>
        <w:rFonts w:ascii="Courier New" w:hAnsi="Courier New" w:cs="Courier New" w:hint="default"/>
      </w:rPr>
    </w:lvl>
    <w:lvl w:ilvl="8">
      <w:start w:val="1"/>
      <w:numFmt w:val="bullet"/>
      <w:lvlText w:val=""/>
      <w:lvlJc w:val="left"/>
      <w:pPr>
        <w:ind w:left="6054" w:hanging="360"/>
      </w:pPr>
      <w:rPr>
        <w:rFonts w:ascii="Wingdings" w:hAnsi="Wingdings" w:hint="default"/>
      </w:rPr>
    </w:lvl>
  </w:abstractNum>
  <w:abstractNum w:abstractNumId="23" w15:restartNumberingAfterBreak="0">
    <w:nsid w:val="62DB3D5A"/>
    <w:multiLevelType w:val="multilevel"/>
    <w:tmpl w:val="62DB3D5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5175F78"/>
    <w:multiLevelType w:val="multilevel"/>
    <w:tmpl w:val="65175F78"/>
    <w:lvl w:ilvl="0">
      <w:start w:val="1"/>
      <w:numFmt w:val="bullet"/>
      <w:lvlText w:val="•"/>
      <w:lvlJc w:val="left"/>
      <w:pPr>
        <w:tabs>
          <w:tab w:val="left" w:pos="720"/>
        </w:tabs>
        <w:ind w:left="720" w:hanging="360"/>
      </w:pPr>
      <w:rPr>
        <w:rFonts w:ascii="Times New Roman" w:hAnsi="Times New Roman" w:hint="default"/>
      </w:rPr>
    </w:lvl>
    <w:lvl w:ilvl="1">
      <w:start w:val="1"/>
      <w:numFmt w:val="bullet"/>
      <w:lvlText w:val="•"/>
      <w:lvlJc w:val="left"/>
      <w:pPr>
        <w:tabs>
          <w:tab w:val="left" w:pos="1440"/>
        </w:tabs>
        <w:ind w:left="1440" w:hanging="360"/>
      </w:pPr>
      <w:rPr>
        <w:rFonts w:ascii="Times New Roman" w:hAnsi="Times New Roman" w:hint="default"/>
      </w:rPr>
    </w:lvl>
    <w:lvl w:ilvl="2">
      <w:start w:val="1"/>
      <w:numFmt w:val="bullet"/>
      <w:lvlText w:val="•"/>
      <w:lvlJc w:val="left"/>
      <w:pPr>
        <w:tabs>
          <w:tab w:val="left" w:pos="2160"/>
        </w:tabs>
        <w:ind w:left="2160" w:hanging="360"/>
      </w:pPr>
      <w:rPr>
        <w:rFonts w:ascii="Times New Roman" w:hAnsi="Times New Roman" w:hint="default"/>
      </w:rPr>
    </w:lvl>
    <w:lvl w:ilvl="3">
      <w:start w:val="1"/>
      <w:numFmt w:val="bullet"/>
      <w:lvlText w:val="•"/>
      <w:lvlJc w:val="left"/>
      <w:pPr>
        <w:tabs>
          <w:tab w:val="left" w:pos="2880"/>
        </w:tabs>
        <w:ind w:left="2880" w:hanging="360"/>
      </w:pPr>
      <w:rPr>
        <w:rFonts w:ascii="Times New Roman" w:hAnsi="Times New Roman" w:hint="default"/>
      </w:rPr>
    </w:lvl>
    <w:lvl w:ilvl="4">
      <w:start w:val="1"/>
      <w:numFmt w:val="bullet"/>
      <w:lvlText w:val="•"/>
      <w:lvlJc w:val="left"/>
      <w:pPr>
        <w:tabs>
          <w:tab w:val="left" w:pos="3600"/>
        </w:tabs>
        <w:ind w:left="3600" w:hanging="360"/>
      </w:pPr>
      <w:rPr>
        <w:rFonts w:ascii="Times New Roman" w:hAnsi="Times New Roman" w:hint="default"/>
      </w:rPr>
    </w:lvl>
    <w:lvl w:ilvl="5">
      <w:start w:val="1"/>
      <w:numFmt w:val="bullet"/>
      <w:lvlText w:val="•"/>
      <w:lvlJc w:val="left"/>
      <w:pPr>
        <w:tabs>
          <w:tab w:val="left" w:pos="4320"/>
        </w:tabs>
        <w:ind w:left="4320" w:hanging="360"/>
      </w:pPr>
      <w:rPr>
        <w:rFonts w:ascii="Times New Roman" w:hAnsi="Times New Roman" w:hint="default"/>
      </w:rPr>
    </w:lvl>
    <w:lvl w:ilvl="6">
      <w:start w:val="1"/>
      <w:numFmt w:val="bullet"/>
      <w:lvlText w:val="•"/>
      <w:lvlJc w:val="left"/>
      <w:pPr>
        <w:tabs>
          <w:tab w:val="left" w:pos="5040"/>
        </w:tabs>
        <w:ind w:left="5040" w:hanging="360"/>
      </w:pPr>
      <w:rPr>
        <w:rFonts w:ascii="Times New Roman" w:hAnsi="Times New Roman" w:hint="default"/>
      </w:rPr>
    </w:lvl>
    <w:lvl w:ilvl="7">
      <w:start w:val="1"/>
      <w:numFmt w:val="bullet"/>
      <w:lvlText w:val="•"/>
      <w:lvlJc w:val="left"/>
      <w:pPr>
        <w:tabs>
          <w:tab w:val="left" w:pos="5760"/>
        </w:tabs>
        <w:ind w:left="5760" w:hanging="360"/>
      </w:pPr>
      <w:rPr>
        <w:rFonts w:ascii="Times New Roman" w:hAnsi="Times New Roman" w:hint="default"/>
      </w:rPr>
    </w:lvl>
    <w:lvl w:ilvl="8">
      <w:start w:val="1"/>
      <w:numFmt w:val="bullet"/>
      <w:lvlText w:val="•"/>
      <w:lvlJc w:val="left"/>
      <w:pPr>
        <w:tabs>
          <w:tab w:val="left" w:pos="6480"/>
        </w:tabs>
        <w:ind w:left="6480" w:hanging="360"/>
      </w:pPr>
      <w:rPr>
        <w:rFonts w:ascii="Times New Roman" w:hAnsi="Times New Roman" w:hint="default"/>
      </w:rPr>
    </w:lvl>
  </w:abstractNum>
  <w:abstractNum w:abstractNumId="25" w15:restartNumberingAfterBreak="0">
    <w:nsid w:val="6A40785A"/>
    <w:multiLevelType w:val="multilevel"/>
    <w:tmpl w:val="6A40785A"/>
    <w:lvl w:ilvl="0">
      <w:start w:val="1"/>
      <w:numFmt w:val="lowerLetter"/>
      <w:lvlText w:val="%1."/>
      <w:lvlJc w:val="left"/>
      <w:pPr>
        <w:ind w:left="1487" w:hanging="360"/>
      </w:pPr>
    </w:lvl>
    <w:lvl w:ilvl="1">
      <w:start w:val="1"/>
      <w:numFmt w:val="lowerLetter"/>
      <w:lvlText w:val="%2."/>
      <w:lvlJc w:val="left"/>
      <w:pPr>
        <w:ind w:left="2207" w:hanging="360"/>
      </w:pPr>
    </w:lvl>
    <w:lvl w:ilvl="2">
      <w:start w:val="1"/>
      <w:numFmt w:val="lowerRoman"/>
      <w:lvlText w:val="%3."/>
      <w:lvlJc w:val="right"/>
      <w:pPr>
        <w:ind w:left="2927" w:hanging="180"/>
      </w:pPr>
    </w:lvl>
    <w:lvl w:ilvl="3">
      <w:start w:val="1"/>
      <w:numFmt w:val="decimal"/>
      <w:lvlText w:val="%4."/>
      <w:lvlJc w:val="left"/>
      <w:pPr>
        <w:ind w:left="3647" w:hanging="360"/>
      </w:pPr>
    </w:lvl>
    <w:lvl w:ilvl="4">
      <w:start w:val="1"/>
      <w:numFmt w:val="lowerLetter"/>
      <w:lvlText w:val="%5."/>
      <w:lvlJc w:val="left"/>
      <w:pPr>
        <w:ind w:left="4367" w:hanging="360"/>
      </w:pPr>
    </w:lvl>
    <w:lvl w:ilvl="5">
      <w:start w:val="1"/>
      <w:numFmt w:val="lowerRoman"/>
      <w:lvlText w:val="%6."/>
      <w:lvlJc w:val="right"/>
      <w:pPr>
        <w:ind w:left="5087" w:hanging="180"/>
      </w:pPr>
    </w:lvl>
    <w:lvl w:ilvl="6">
      <w:start w:val="1"/>
      <w:numFmt w:val="decimal"/>
      <w:lvlText w:val="%7."/>
      <w:lvlJc w:val="left"/>
      <w:pPr>
        <w:ind w:left="5807" w:hanging="360"/>
      </w:pPr>
    </w:lvl>
    <w:lvl w:ilvl="7">
      <w:start w:val="1"/>
      <w:numFmt w:val="lowerLetter"/>
      <w:lvlText w:val="%8."/>
      <w:lvlJc w:val="left"/>
      <w:pPr>
        <w:ind w:left="6527" w:hanging="360"/>
      </w:pPr>
    </w:lvl>
    <w:lvl w:ilvl="8">
      <w:start w:val="1"/>
      <w:numFmt w:val="lowerRoman"/>
      <w:lvlText w:val="%9."/>
      <w:lvlJc w:val="right"/>
      <w:pPr>
        <w:ind w:left="7247" w:hanging="180"/>
      </w:pPr>
    </w:lvl>
  </w:abstractNum>
  <w:abstractNum w:abstractNumId="26" w15:restartNumberingAfterBreak="0">
    <w:nsid w:val="6BA8575A"/>
    <w:multiLevelType w:val="multilevel"/>
    <w:tmpl w:val="6BA85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70DC0A70"/>
    <w:multiLevelType w:val="multilevel"/>
    <w:tmpl w:val="70DC0A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15466DC"/>
    <w:multiLevelType w:val="multilevel"/>
    <w:tmpl w:val="715466DC"/>
    <w:lvl w:ilvl="0">
      <w:start w:val="1"/>
      <w:numFmt w:val="decimal"/>
      <w:lvlText w:val="%1"/>
      <w:lvlJc w:val="left"/>
      <w:pPr>
        <w:ind w:left="36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1">
      <w:start w:val="1"/>
      <w:numFmt w:val="lowerLetter"/>
      <w:lvlText w:val="%2"/>
      <w:lvlJc w:val="left"/>
      <w:pPr>
        <w:ind w:left="84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2">
      <w:start w:val="1"/>
      <w:numFmt w:val="lowerRoman"/>
      <w:lvlText w:val="%3"/>
      <w:lvlJc w:val="left"/>
      <w:pPr>
        <w:ind w:left="132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3">
      <w:start w:val="1"/>
      <w:numFmt w:val="lowerRoman"/>
      <w:lvlRestart w:val="0"/>
      <w:lvlText w:val="(%4)"/>
      <w:lvlJc w:val="left"/>
      <w:pPr>
        <w:ind w:left="2663"/>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4">
      <w:start w:val="1"/>
      <w:numFmt w:val="lowerLetter"/>
      <w:lvlText w:val="%5"/>
      <w:lvlJc w:val="left"/>
      <w:pPr>
        <w:ind w:left="252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5">
      <w:start w:val="1"/>
      <w:numFmt w:val="lowerRoman"/>
      <w:lvlText w:val="%6"/>
      <w:lvlJc w:val="left"/>
      <w:pPr>
        <w:ind w:left="324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6">
      <w:start w:val="1"/>
      <w:numFmt w:val="decimal"/>
      <w:lvlText w:val="%7"/>
      <w:lvlJc w:val="left"/>
      <w:pPr>
        <w:ind w:left="396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7">
      <w:start w:val="1"/>
      <w:numFmt w:val="lowerLetter"/>
      <w:lvlText w:val="%8"/>
      <w:lvlJc w:val="left"/>
      <w:pPr>
        <w:ind w:left="468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lvl w:ilvl="8">
      <w:start w:val="1"/>
      <w:numFmt w:val="lowerRoman"/>
      <w:lvlText w:val="%9"/>
      <w:lvlJc w:val="left"/>
      <w:pPr>
        <w:ind w:left="5400"/>
      </w:pPr>
      <w:rPr>
        <w:rFonts w:ascii="Trebuchet MS" w:eastAsia="Trebuchet MS" w:hAnsi="Trebuchet MS" w:cs="Trebuchet MS"/>
        <w:b w:val="0"/>
        <w:i w:val="0"/>
        <w:strike w:val="0"/>
        <w:dstrike w:val="0"/>
        <w:color w:val="000000"/>
        <w:sz w:val="20"/>
        <w:szCs w:val="20"/>
        <w:u w:val="none" w:color="000000"/>
        <w:shd w:val="clear" w:color="auto" w:fill="auto"/>
        <w:vertAlign w:val="baseline"/>
      </w:rPr>
    </w:lvl>
  </w:abstractNum>
  <w:num w:numId="1" w16cid:durableId="1541747687">
    <w:abstractNumId w:val="12"/>
  </w:num>
  <w:num w:numId="2" w16cid:durableId="562330154">
    <w:abstractNumId w:val="13"/>
  </w:num>
  <w:num w:numId="3" w16cid:durableId="1494754367">
    <w:abstractNumId w:val="14"/>
  </w:num>
  <w:num w:numId="4" w16cid:durableId="331834233">
    <w:abstractNumId w:val="24"/>
  </w:num>
  <w:num w:numId="5" w16cid:durableId="1547643206">
    <w:abstractNumId w:val="5"/>
  </w:num>
  <w:num w:numId="6" w16cid:durableId="1233345262">
    <w:abstractNumId w:val="28"/>
  </w:num>
  <w:num w:numId="7" w16cid:durableId="110440780">
    <w:abstractNumId w:val="18"/>
  </w:num>
  <w:num w:numId="8" w16cid:durableId="604658979">
    <w:abstractNumId w:val="20"/>
  </w:num>
  <w:num w:numId="9" w16cid:durableId="546648525">
    <w:abstractNumId w:val="0"/>
  </w:num>
  <w:num w:numId="10" w16cid:durableId="971982307">
    <w:abstractNumId w:val="15"/>
  </w:num>
  <w:num w:numId="11" w16cid:durableId="1411342799">
    <w:abstractNumId w:val="1"/>
  </w:num>
  <w:num w:numId="12" w16cid:durableId="1656371908">
    <w:abstractNumId w:val="16"/>
  </w:num>
  <w:num w:numId="13" w16cid:durableId="1664117388">
    <w:abstractNumId w:val="7"/>
  </w:num>
  <w:num w:numId="14" w16cid:durableId="411701613">
    <w:abstractNumId w:val="11"/>
  </w:num>
  <w:num w:numId="15" w16cid:durableId="537863651">
    <w:abstractNumId w:val="17"/>
  </w:num>
  <w:num w:numId="16" w16cid:durableId="1282108507">
    <w:abstractNumId w:val="23"/>
  </w:num>
  <w:num w:numId="17" w16cid:durableId="2038045579">
    <w:abstractNumId w:val="25"/>
  </w:num>
  <w:num w:numId="18" w16cid:durableId="1888374604">
    <w:abstractNumId w:val="4"/>
  </w:num>
  <w:num w:numId="19" w16cid:durableId="1155031526">
    <w:abstractNumId w:val="10"/>
  </w:num>
  <w:num w:numId="20" w16cid:durableId="565259660">
    <w:abstractNumId w:val="21"/>
  </w:num>
  <w:num w:numId="21" w16cid:durableId="1703088932">
    <w:abstractNumId w:val="19"/>
  </w:num>
  <w:num w:numId="22" w16cid:durableId="1806462317">
    <w:abstractNumId w:val="8"/>
  </w:num>
  <w:num w:numId="23" w16cid:durableId="1520851207">
    <w:abstractNumId w:val="9"/>
  </w:num>
  <w:num w:numId="24" w16cid:durableId="1400202898">
    <w:abstractNumId w:val="2"/>
  </w:num>
  <w:num w:numId="25" w16cid:durableId="1224176952">
    <w:abstractNumId w:val="6"/>
  </w:num>
  <w:num w:numId="26" w16cid:durableId="1436511747">
    <w:abstractNumId w:val="22"/>
  </w:num>
  <w:num w:numId="27" w16cid:durableId="57674887">
    <w:abstractNumId w:val="3"/>
  </w:num>
  <w:num w:numId="28" w16cid:durableId="1045906270">
    <w:abstractNumId w:val="27"/>
  </w:num>
  <w:num w:numId="29" w16cid:durableId="13200377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5"/>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0D6"/>
    <w:rsid w:val="00004116"/>
    <w:rsid w:val="00005E82"/>
    <w:rsid w:val="00007545"/>
    <w:rsid w:val="00013ACD"/>
    <w:rsid w:val="00020A3C"/>
    <w:rsid w:val="00023568"/>
    <w:rsid w:val="00030317"/>
    <w:rsid w:val="00034854"/>
    <w:rsid w:val="0003572D"/>
    <w:rsid w:val="00037367"/>
    <w:rsid w:val="00037FD1"/>
    <w:rsid w:val="00043D1D"/>
    <w:rsid w:val="000468F0"/>
    <w:rsid w:val="000512C0"/>
    <w:rsid w:val="00052D93"/>
    <w:rsid w:val="00054368"/>
    <w:rsid w:val="0005548F"/>
    <w:rsid w:val="00060EEB"/>
    <w:rsid w:val="0006426B"/>
    <w:rsid w:val="00067F62"/>
    <w:rsid w:val="00073512"/>
    <w:rsid w:val="000755AC"/>
    <w:rsid w:val="00075794"/>
    <w:rsid w:val="00075953"/>
    <w:rsid w:val="0008476D"/>
    <w:rsid w:val="00085B82"/>
    <w:rsid w:val="0009068E"/>
    <w:rsid w:val="00091E38"/>
    <w:rsid w:val="00092A28"/>
    <w:rsid w:val="00093C96"/>
    <w:rsid w:val="000A1739"/>
    <w:rsid w:val="000A60A7"/>
    <w:rsid w:val="000B2186"/>
    <w:rsid w:val="000B26A9"/>
    <w:rsid w:val="000B3C61"/>
    <w:rsid w:val="000B52B8"/>
    <w:rsid w:val="000B6066"/>
    <w:rsid w:val="000B707B"/>
    <w:rsid w:val="000C2E00"/>
    <w:rsid w:val="000C464F"/>
    <w:rsid w:val="000C6249"/>
    <w:rsid w:val="000D5D7C"/>
    <w:rsid w:val="000E06B4"/>
    <w:rsid w:val="000E17D0"/>
    <w:rsid w:val="000E2775"/>
    <w:rsid w:val="000E2CEA"/>
    <w:rsid w:val="000E638D"/>
    <w:rsid w:val="000F36F8"/>
    <w:rsid w:val="000F401C"/>
    <w:rsid w:val="001020FA"/>
    <w:rsid w:val="0010293B"/>
    <w:rsid w:val="001065B2"/>
    <w:rsid w:val="00106C34"/>
    <w:rsid w:val="0010743F"/>
    <w:rsid w:val="00110C37"/>
    <w:rsid w:val="00110D49"/>
    <w:rsid w:val="00111076"/>
    <w:rsid w:val="0011172A"/>
    <w:rsid w:val="00111B84"/>
    <w:rsid w:val="00112E90"/>
    <w:rsid w:val="0011493E"/>
    <w:rsid w:val="00114F90"/>
    <w:rsid w:val="00115545"/>
    <w:rsid w:val="0011631B"/>
    <w:rsid w:val="00121633"/>
    <w:rsid w:val="00121D75"/>
    <w:rsid w:val="00123BA7"/>
    <w:rsid w:val="00125798"/>
    <w:rsid w:val="00126A30"/>
    <w:rsid w:val="001306B7"/>
    <w:rsid w:val="00131F36"/>
    <w:rsid w:val="001335A5"/>
    <w:rsid w:val="00134D16"/>
    <w:rsid w:val="001370B5"/>
    <w:rsid w:val="00143842"/>
    <w:rsid w:val="00143F00"/>
    <w:rsid w:val="001440AF"/>
    <w:rsid w:val="001518AA"/>
    <w:rsid w:val="00156008"/>
    <w:rsid w:val="0015664B"/>
    <w:rsid w:val="0015782C"/>
    <w:rsid w:val="00160BAD"/>
    <w:rsid w:val="0016153D"/>
    <w:rsid w:val="001636A7"/>
    <w:rsid w:val="00164F65"/>
    <w:rsid w:val="00165616"/>
    <w:rsid w:val="0017611B"/>
    <w:rsid w:val="001766D1"/>
    <w:rsid w:val="00182B04"/>
    <w:rsid w:val="00182EE0"/>
    <w:rsid w:val="001841CF"/>
    <w:rsid w:val="00195CF0"/>
    <w:rsid w:val="00196C3C"/>
    <w:rsid w:val="00197EA7"/>
    <w:rsid w:val="001A05AE"/>
    <w:rsid w:val="001A36EC"/>
    <w:rsid w:val="001B0BF8"/>
    <w:rsid w:val="001B3373"/>
    <w:rsid w:val="001B4478"/>
    <w:rsid w:val="001B47C6"/>
    <w:rsid w:val="001C4721"/>
    <w:rsid w:val="001D07D0"/>
    <w:rsid w:val="001D30E4"/>
    <w:rsid w:val="001D3B9B"/>
    <w:rsid w:val="001D4F54"/>
    <w:rsid w:val="001D52EB"/>
    <w:rsid w:val="001D5787"/>
    <w:rsid w:val="001E00B4"/>
    <w:rsid w:val="001E189A"/>
    <w:rsid w:val="001E1FE5"/>
    <w:rsid w:val="001E4518"/>
    <w:rsid w:val="001E6AF7"/>
    <w:rsid w:val="001F2ED4"/>
    <w:rsid w:val="001F38EE"/>
    <w:rsid w:val="001F4277"/>
    <w:rsid w:val="001F5034"/>
    <w:rsid w:val="001F7686"/>
    <w:rsid w:val="00200C61"/>
    <w:rsid w:val="002046C4"/>
    <w:rsid w:val="00204A9A"/>
    <w:rsid w:val="00220AC7"/>
    <w:rsid w:val="002247D2"/>
    <w:rsid w:val="002251F5"/>
    <w:rsid w:val="00227263"/>
    <w:rsid w:val="0023458D"/>
    <w:rsid w:val="002376C3"/>
    <w:rsid w:val="00237E31"/>
    <w:rsid w:val="00242CD5"/>
    <w:rsid w:val="00242E61"/>
    <w:rsid w:val="00243C87"/>
    <w:rsid w:val="0024623F"/>
    <w:rsid w:val="002475FE"/>
    <w:rsid w:val="00253C6A"/>
    <w:rsid w:val="00260FDB"/>
    <w:rsid w:val="00273E18"/>
    <w:rsid w:val="0027558C"/>
    <w:rsid w:val="00277831"/>
    <w:rsid w:val="0028115B"/>
    <w:rsid w:val="00281746"/>
    <w:rsid w:val="00285AC2"/>
    <w:rsid w:val="002900AA"/>
    <w:rsid w:val="00290CC4"/>
    <w:rsid w:val="00292E86"/>
    <w:rsid w:val="00292FDA"/>
    <w:rsid w:val="002960A1"/>
    <w:rsid w:val="002A0744"/>
    <w:rsid w:val="002A0B36"/>
    <w:rsid w:val="002A0F88"/>
    <w:rsid w:val="002A1A45"/>
    <w:rsid w:val="002A36F7"/>
    <w:rsid w:val="002A6952"/>
    <w:rsid w:val="002B1118"/>
    <w:rsid w:val="002B1CE0"/>
    <w:rsid w:val="002B3E4D"/>
    <w:rsid w:val="002C3D73"/>
    <w:rsid w:val="002C5122"/>
    <w:rsid w:val="002C7492"/>
    <w:rsid w:val="002D0A59"/>
    <w:rsid w:val="002D1BED"/>
    <w:rsid w:val="002E109D"/>
    <w:rsid w:val="002E1137"/>
    <w:rsid w:val="002E5023"/>
    <w:rsid w:val="002E62E3"/>
    <w:rsid w:val="002F03C6"/>
    <w:rsid w:val="002F0FF1"/>
    <w:rsid w:val="002F312F"/>
    <w:rsid w:val="002F75C6"/>
    <w:rsid w:val="003143A8"/>
    <w:rsid w:val="00314AF6"/>
    <w:rsid w:val="003155BF"/>
    <w:rsid w:val="003205C7"/>
    <w:rsid w:val="00320E51"/>
    <w:rsid w:val="00321A87"/>
    <w:rsid w:val="00322B4B"/>
    <w:rsid w:val="00325542"/>
    <w:rsid w:val="003260ED"/>
    <w:rsid w:val="003329B2"/>
    <w:rsid w:val="00333D0A"/>
    <w:rsid w:val="00340A61"/>
    <w:rsid w:val="00346386"/>
    <w:rsid w:val="00354F75"/>
    <w:rsid w:val="00355134"/>
    <w:rsid w:val="00356DCD"/>
    <w:rsid w:val="003617CB"/>
    <w:rsid w:val="0036515C"/>
    <w:rsid w:val="00370067"/>
    <w:rsid w:val="00372FC9"/>
    <w:rsid w:val="00377FC2"/>
    <w:rsid w:val="00381120"/>
    <w:rsid w:val="00383D66"/>
    <w:rsid w:val="0038572A"/>
    <w:rsid w:val="00386A63"/>
    <w:rsid w:val="003913A2"/>
    <w:rsid w:val="0039241B"/>
    <w:rsid w:val="00392B19"/>
    <w:rsid w:val="003935C3"/>
    <w:rsid w:val="003941DA"/>
    <w:rsid w:val="00397C1C"/>
    <w:rsid w:val="003A0710"/>
    <w:rsid w:val="003A565C"/>
    <w:rsid w:val="003A677C"/>
    <w:rsid w:val="003B31B6"/>
    <w:rsid w:val="003B5A88"/>
    <w:rsid w:val="003C2A88"/>
    <w:rsid w:val="003C56A2"/>
    <w:rsid w:val="003D22D4"/>
    <w:rsid w:val="003D4E1C"/>
    <w:rsid w:val="003D5FEA"/>
    <w:rsid w:val="003D7C86"/>
    <w:rsid w:val="003E2AAE"/>
    <w:rsid w:val="003E3F27"/>
    <w:rsid w:val="003E7936"/>
    <w:rsid w:val="003F0C77"/>
    <w:rsid w:val="003F18AF"/>
    <w:rsid w:val="003F26DB"/>
    <w:rsid w:val="003F4BAF"/>
    <w:rsid w:val="00400466"/>
    <w:rsid w:val="00404F74"/>
    <w:rsid w:val="004068EF"/>
    <w:rsid w:val="004106CD"/>
    <w:rsid w:val="004119E0"/>
    <w:rsid w:val="0041529F"/>
    <w:rsid w:val="00417CA7"/>
    <w:rsid w:val="0042369F"/>
    <w:rsid w:val="00431918"/>
    <w:rsid w:val="00431D35"/>
    <w:rsid w:val="004331B7"/>
    <w:rsid w:val="00433CAC"/>
    <w:rsid w:val="0043686F"/>
    <w:rsid w:val="00451C0E"/>
    <w:rsid w:val="0045448E"/>
    <w:rsid w:val="004556AE"/>
    <w:rsid w:val="0045773F"/>
    <w:rsid w:val="00481B0C"/>
    <w:rsid w:val="004903A9"/>
    <w:rsid w:val="004909AC"/>
    <w:rsid w:val="00490A47"/>
    <w:rsid w:val="00491848"/>
    <w:rsid w:val="004926FC"/>
    <w:rsid w:val="004958FC"/>
    <w:rsid w:val="004A3816"/>
    <w:rsid w:val="004A6E9A"/>
    <w:rsid w:val="004B0104"/>
    <w:rsid w:val="004B05FB"/>
    <w:rsid w:val="004B1EF1"/>
    <w:rsid w:val="004B2851"/>
    <w:rsid w:val="004B475F"/>
    <w:rsid w:val="004C0803"/>
    <w:rsid w:val="004C2CBF"/>
    <w:rsid w:val="004C2E7A"/>
    <w:rsid w:val="004C4ACF"/>
    <w:rsid w:val="004C5EE6"/>
    <w:rsid w:val="004C661D"/>
    <w:rsid w:val="004C7F6A"/>
    <w:rsid w:val="004D12AB"/>
    <w:rsid w:val="004D2BB5"/>
    <w:rsid w:val="004D41DF"/>
    <w:rsid w:val="004E088A"/>
    <w:rsid w:val="004E2B68"/>
    <w:rsid w:val="004E3BD4"/>
    <w:rsid w:val="004F04F3"/>
    <w:rsid w:val="004F1543"/>
    <w:rsid w:val="004F16D4"/>
    <w:rsid w:val="004F4497"/>
    <w:rsid w:val="004F78A1"/>
    <w:rsid w:val="00500068"/>
    <w:rsid w:val="00500CE9"/>
    <w:rsid w:val="0050322E"/>
    <w:rsid w:val="0050450A"/>
    <w:rsid w:val="005056BD"/>
    <w:rsid w:val="0051422B"/>
    <w:rsid w:val="00517731"/>
    <w:rsid w:val="005237FA"/>
    <w:rsid w:val="00523DDA"/>
    <w:rsid w:val="00525FF9"/>
    <w:rsid w:val="00530594"/>
    <w:rsid w:val="00540C42"/>
    <w:rsid w:val="00543AC1"/>
    <w:rsid w:val="005457AA"/>
    <w:rsid w:val="005554A1"/>
    <w:rsid w:val="005579FC"/>
    <w:rsid w:val="0056411B"/>
    <w:rsid w:val="00565551"/>
    <w:rsid w:val="00570E0C"/>
    <w:rsid w:val="00570F64"/>
    <w:rsid w:val="00573984"/>
    <w:rsid w:val="00574A0A"/>
    <w:rsid w:val="00576222"/>
    <w:rsid w:val="0057659B"/>
    <w:rsid w:val="00576DB3"/>
    <w:rsid w:val="00581F01"/>
    <w:rsid w:val="00582EBF"/>
    <w:rsid w:val="00583D60"/>
    <w:rsid w:val="005932C6"/>
    <w:rsid w:val="00596322"/>
    <w:rsid w:val="005A5887"/>
    <w:rsid w:val="005A68EF"/>
    <w:rsid w:val="005A7537"/>
    <w:rsid w:val="005B250A"/>
    <w:rsid w:val="005B6658"/>
    <w:rsid w:val="005C04FB"/>
    <w:rsid w:val="005C5A00"/>
    <w:rsid w:val="005D65C1"/>
    <w:rsid w:val="005D68BC"/>
    <w:rsid w:val="005E59C5"/>
    <w:rsid w:val="005E67A2"/>
    <w:rsid w:val="005F03C6"/>
    <w:rsid w:val="005F46B0"/>
    <w:rsid w:val="005F55F3"/>
    <w:rsid w:val="0060628B"/>
    <w:rsid w:val="00606AF3"/>
    <w:rsid w:val="00610982"/>
    <w:rsid w:val="006148FF"/>
    <w:rsid w:val="00616FEE"/>
    <w:rsid w:val="00620DFB"/>
    <w:rsid w:val="00621D92"/>
    <w:rsid w:val="00624256"/>
    <w:rsid w:val="0062646F"/>
    <w:rsid w:val="00627052"/>
    <w:rsid w:val="00631B03"/>
    <w:rsid w:val="00636E07"/>
    <w:rsid w:val="00637C76"/>
    <w:rsid w:val="00637EFC"/>
    <w:rsid w:val="006442F9"/>
    <w:rsid w:val="00646580"/>
    <w:rsid w:val="00650CAE"/>
    <w:rsid w:val="00651CF2"/>
    <w:rsid w:val="00653421"/>
    <w:rsid w:val="0065662B"/>
    <w:rsid w:val="0065797D"/>
    <w:rsid w:val="00661AD6"/>
    <w:rsid w:val="00663DBD"/>
    <w:rsid w:val="00666801"/>
    <w:rsid w:val="00667D1F"/>
    <w:rsid w:val="0067202E"/>
    <w:rsid w:val="00672C98"/>
    <w:rsid w:val="00677AED"/>
    <w:rsid w:val="00685702"/>
    <w:rsid w:val="00687DC5"/>
    <w:rsid w:val="00690478"/>
    <w:rsid w:val="0069250E"/>
    <w:rsid w:val="00692EBA"/>
    <w:rsid w:val="006942DC"/>
    <w:rsid w:val="006948E8"/>
    <w:rsid w:val="0069525C"/>
    <w:rsid w:val="0069538C"/>
    <w:rsid w:val="006A04BF"/>
    <w:rsid w:val="006A22D3"/>
    <w:rsid w:val="006A2FB3"/>
    <w:rsid w:val="006A4ED2"/>
    <w:rsid w:val="006A6E1A"/>
    <w:rsid w:val="006B0503"/>
    <w:rsid w:val="006B1F90"/>
    <w:rsid w:val="006B2DB4"/>
    <w:rsid w:val="006B33A5"/>
    <w:rsid w:val="006B51A4"/>
    <w:rsid w:val="006B590D"/>
    <w:rsid w:val="006B5B2D"/>
    <w:rsid w:val="006C28F7"/>
    <w:rsid w:val="006C5AAE"/>
    <w:rsid w:val="006D3264"/>
    <w:rsid w:val="006D4BE2"/>
    <w:rsid w:val="006D51E7"/>
    <w:rsid w:val="006E020F"/>
    <w:rsid w:val="006E223D"/>
    <w:rsid w:val="006E2D32"/>
    <w:rsid w:val="006E321C"/>
    <w:rsid w:val="006E49AC"/>
    <w:rsid w:val="006E7672"/>
    <w:rsid w:val="006F4E58"/>
    <w:rsid w:val="006F6835"/>
    <w:rsid w:val="006F79DC"/>
    <w:rsid w:val="00704122"/>
    <w:rsid w:val="007077C3"/>
    <w:rsid w:val="0071157C"/>
    <w:rsid w:val="00711F1E"/>
    <w:rsid w:val="0073195A"/>
    <w:rsid w:val="00736317"/>
    <w:rsid w:val="0074104F"/>
    <w:rsid w:val="00747FC7"/>
    <w:rsid w:val="00750420"/>
    <w:rsid w:val="00751DDE"/>
    <w:rsid w:val="007528A1"/>
    <w:rsid w:val="00752C33"/>
    <w:rsid w:val="00752C36"/>
    <w:rsid w:val="00753E86"/>
    <w:rsid w:val="00754A0F"/>
    <w:rsid w:val="00754B6C"/>
    <w:rsid w:val="007554BC"/>
    <w:rsid w:val="007577A7"/>
    <w:rsid w:val="007616AE"/>
    <w:rsid w:val="00761E8D"/>
    <w:rsid w:val="00772781"/>
    <w:rsid w:val="00772F46"/>
    <w:rsid w:val="00774679"/>
    <w:rsid w:val="007771B7"/>
    <w:rsid w:val="00786255"/>
    <w:rsid w:val="0078687F"/>
    <w:rsid w:val="007A10D4"/>
    <w:rsid w:val="007A10F9"/>
    <w:rsid w:val="007A1976"/>
    <w:rsid w:val="007A31FD"/>
    <w:rsid w:val="007A4BA3"/>
    <w:rsid w:val="007A5666"/>
    <w:rsid w:val="007A6920"/>
    <w:rsid w:val="007A6FE1"/>
    <w:rsid w:val="007A719B"/>
    <w:rsid w:val="007B05BD"/>
    <w:rsid w:val="007B4FC5"/>
    <w:rsid w:val="007C5061"/>
    <w:rsid w:val="007C6525"/>
    <w:rsid w:val="007C6E48"/>
    <w:rsid w:val="007E4B9E"/>
    <w:rsid w:val="007E4BFE"/>
    <w:rsid w:val="007E643B"/>
    <w:rsid w:val="007F0883"/>
    <w:rsid w:val="007F15E5"/>
    <w:rsid w:val="007F7856"/>
    <w:rsid w:val="00800B7D"/>
    <w:rsid w:val="00801DBC"/>
    <w:rsid w:val="00801E92"/>
    <w:rsid w:val="00807676"/>
    <w:rsid w:val="00811A6D"/>
    <w:rsid w:val="008143E0"/>
    <w:rsid w:val="00814D00"/>
    <w:rsid w:val="008150C4"/>
    <w:rsid w:val="008323CD"/>
    <w:rsid w:val="00834AE7"/>
    <w:rsid w:val="008427B7"/>
    <w:rsid w:val="0084354B"/>
    <w:rsid w:val="0085284C"/>
    <w:rsid w:val="00855434"/>
    <w:rsid w:val="00862C1B"/>
    <w:rsid w:val="00864A18"/>
    <w:rsid w:val="00870E8E"/>
    <w:rsid w:val="00872E00"/>
    <w:rsid w:val="0088057D"/>
    <w:rsid w:val="00883409"/>
    <w:rsid w:val="00885EBC"/>
    <w:rsid w:val="008953AA"/>
    <w:rsid w:val="00895EA3"/>
    <w:rsid w:val="008974E5"/>
    <w:rsid w:val="008A3DAF"/>
    <w:rsid w:val="008A4C86"/>
    <w:rsid w:val="008A7FC3"/>
    <w:rsid w:val="008B0AF0"/>
    <w:rsid w:val="008B134F"/>
    <w:rsid w:val="008B2E2F"/>
    <w:rsid w:val="008B69C3"/>
    <w:rsid w:val="008C30FB"/>
    <w:rsid w:val="008D3C65"/>
    <w:rsid w:val="008D42BA"/>
    <w:rsid w:val="008D4994"/>
    <w:rsid w:val="008D5E48"/>
    <w:rsid w:val="008E181E"/>
    <w:rsid w:val="008E207A"/>
    <w:rsid w:val="008E3033"/>
    <w:rsid w:val="008F03A7"/>
    <w:rsid w:val="008F135A"/>
    <w:rsid w:val="008F351B"/>
    <w:rsid w:val="008F3BB8"/>
    <w:rsid w:val="008F3ECC"/>
    <w:rsid w:val="008F5471"/>
    <w:rsid w:val="0090039B"/>
    <w:rsid w:val="0090170B"/>
    <w:rsid w:val="00902798"/>
    <w:rsid w:val="0090313C"/>
    <w:rsid w:val="00904EE0"/>
    <w:rsid w:val="00912925"/>
    <w:rsid w:val="00913676"/>
    <w:rsid w:val="00913938"/>
    <w:rsid w:val="0091409D"/>
    <w:rsid w:val="00916D92"/>
    <w:rsid w:val="00921E41"/>
    <w:rsid w:val="00923A1C"/>
    <w:rsid w:val="00924108"/>
    <w:rsid w:val="00926AFE"/>
    <w:rsid w:val="00930E6F"/>
    <w:rsid w:val="009318B8"/>
    <w:rsid w:val="00935841"/>
    <w:rsid w:val="00935922"/>
    <w:rsid w:val="00935B7D"/>
    <w:rsid w:val="009364DC"/>
    <w:rsid w:val="0093698E"/>
    <w:rsid w:val="00941913"/>
    <w:rsid w:val="0094385D"/>
    <w:rsid w:val="00947778"/>
    <w:rsid w:val="00947F5A"/>
    <w:rsid w:val="00950C1E"/>
    <w:rsid w:val="0095351C"/>
    <w:rsid w:val="00955C3D"/>
    <w:rsid w:val="0096189D"/>
    <w:rsid w:val="00961A7B"/>
    <w:rsid w:val="00963DD6"/>
    <w:rsid w:val="009715F3"/>
    <w:rsid w:val="009722A2"/>
    <w:rsid w:val="0097491B"/>
    <w:rsid w:val="00976322"/>
    <w:rsid w:val="0097664A"/>
    <w:rsid w:val="009827C9"/>
    <w:rsid w:val="00983168"/>
    <w:rsid w:val="00987291"/>
    <w:rsid w:val="0098764E"/>
    <w:rsid w:val="009902D2"/>
    <w:rsid w:val="00993AE1"/>
    <w:rsid w:val="009A3474"/>
    <w:rsid w:val="009A37E7"/>
    <w:rsid w:val="009A4020"/>
    <w:rsid w:val="009A4FE3"/>
    <w:rsid w:val="009A77F1"/>
    <w:rsid w:val="009B7623"/>
    <w:rsid w:val="009C38A2"/>
    <w:rsid w:val="009C5371"/>
    <w:rsid w:val="009D523E"/>
    <w:rsid w:val="009D777A"/>
    <w:rsid w:val="009E1502"/>
    <w:rsid w:val="009E189C"/>
    <w:rsid w:val="009E48EE"/>
    <w:rsid w:val="009E72F1"/>
    <w:rsid w:val="009F0C0C"/>
    <w:rsid w:val="009F1064"/>
    <w:rsid w:val="009F1CB2"/>
    <w:rsid w:val="009F4569"/>
    <w:rsid w:val="009F5144"/>
    <w:rsid w:val="009F5AAB"/>
    <w:rsid w:val="009F73BA"/>
    <w:rsid w:val="00A02EA8"/>
    <w:rsid w:val="00A03B16"/>
    <w:rsid w:val="00A05035"/>
    <w:rsid w:val="00A12408"/>
    <w:rsid w:val="00A12FDC"/>
    <w:rsid w:val="00A130EE"/>
    <w:rsid w:val="00A2329A"/>
    <w:rsid w:val="00A23510"/>
    <w:rsid w:val="00A35E94"/>
    <w:rsid w:val="00A37FE9"/>
    <w:rsid w:val="00A45B1D"/>
    <w:rsid w:val="00A500D9"/>
    <w:rsid w:val="00A55435"/>
    <w:rsid w:val="00A5691B"/>
    <w:rsid w:val="00A663DE"/>
    <w:rsid w:val="00A67DF9"/>
    <w:rsid w:val="00A70993"/>
    <w:rsid w:val="00A71955"/>
    <w:rsid w:val="00A72424"/>
    <w:rsid w:val="00A73D21"/>
    <w:rsid w:val="00A74B23"/>
    <w:rsid w:val="00A763F8"/>
    <w:rsid w:val="00A80488"/>
    <w:rsid w:val="00A83AFB"/>
    <w:rsid w:val="00A87665"/>
    <w:rsid w:val="00A87FCD"/>
    <w:rsid w:val="00A9107C"/>
    <w:rsid w:val="00A92D76"/>
    <w:rsid w:val="00A97EA1"/>
    <w:rsid w:val="00AA00E8"/>
    <w:rsid w:val="00AA4332"/>
    <w:rsid w:val="00AA547E"/>
    <w:rsid w:val="00AB271F"/>
    <w:rsid w:val="00AC0CE3"/>
    <w:rsid w:val="00AC20B3"/>
    <w:rsid w:val="00AC28AD"/>
    <w:rsid w:val="00AD0E77"/>
    <w:rsid w:val="00AD283B"/>
    <w:rsid w:val="00AE20D6"/>
    <w:rsid w:val="00AE447E"/>
    <w:rsid w:val="00AF13A2"/>
    <w:rsid w:val="00AF15D7"/>
    <w:rsid w:val="00AF3487"/>
    <w:rsid w:val="00AF3C3B"/>
    <w:rsid w:val="00AF5067"/>
    <w:rsid w:val="00AF6E89"/>
    <w:rsid w:val="00B011D0"/>
    <w:rsid w:val="00B036A0"/>
    <w:rsid w:val="00B1162A"/>
    <w:rsid w:val="00B13CE1"/>
    <w:rsid w:val="00B249BB"/>
    <w:rsid w:val="00B31354"/>
    <w:rsid w:val="00B325AB"/>
    <w:rsid w:val="00B3316F"/>
    <w:rsid w:val="00B354EC"/>
    <w:rsid w:val="00B426B0"/>
    <w:rsid w:val="00B52CC1"/>
    <w:rsid w:val="00B5541F"/>
    <w:rsid w:val="00B57496"/>
    <w:rsid w:val="00B60141"/>
    <w:rsid w:val="00B60592"/>
    <w:rsid w:val="00B60A4B"/>
    <w:rsid w:val="00B63EAE"/>
    <w:rsid w:val="00B64A24"/>
    <w:rsid w:val="00B64D9C"/>
    <w:rsid w:val="00B662DD"/>
    <w:rsid w:val="00B7457A"/>
    <w:rsid w:val="00B75ECA"/>
    <w:rsid w:val="00B860F7"/>
    <w:rsid w:val="00B87027"/>
    <w:rsid w:val="00B9046D"/>
    <w:rsid w:val="00B9218F"/>
    <w:rsid w:val="00B93EA4"/>
    <w:rsid w:val="00B94EF4"/>
    <w:rsid w:val="00B95C2B"/>
    <w:rsid w:val="00B962B8"/>
    <w:rsid w:val="00B9767C"/>
    <w:rsid w:val="00BA06E6"/>
    <w:rsid w:val="00BA26A7"/>
    <w:rsid w:val="00BB001B"/>
    <w:rsid w:val="00BB17A3"/>
    <w:rsid w:val="00BB6622"/>
    <w:rsid w:val="00BC0170"/>
    <w:rsid w:val="00BC030D"/>
    <w:rsid w:val="00BC1A28"/>
    <w:rsid w:val="00BC2E9D"/>
    <w:rsid w:val="00BC35FB"/>
    <w:rsid w:val="00BC42C4"/>
    <w:rsid w:val="00BC437A"/>
    <w:rsid w:val="00BC4979"/>
    <w:rsid w:val="00BC573A"/>
    <w:rsid w:val="00BC7E19"/>
    <w:rsid w:val="00BD19A2"/>
    <w:rsid w:val="00BD2C89"/>
    <w:rsid w:val="00BD6BBE"/>
    <w:rsid w:val="00BD7F17"/>
    <w:rsid w:val="00BE0EB8"/>
    <w:rsid w:val="00BE680A"/>
    <w:rsid w:val="00BE6AF5"/>
    <w:rsid w:val="00BF5C5A"/>
    <w:rsid w:val="00BF60F5"/>
    <w:rsid w:val="00BF6685"/>
    <w:rsid w:val="00BF77CB"/>
    <w:rsid w:val="00BF7915"/>
    <w:rsid w:val="00C00064"/>
    <w:rsid w:val="00C01DC1"/>
    <w:rsid w:val="00C01EE1"/>
    <w:rsid w:val="00C023D8"/>
    <w:rsid w:val="00C0255F"/>
    <w:rsid w:val="00C03A3E"/>
    <w:rsid w:val="00C04640"/>
    <w:rsid w:val="00C0642B"/>
    <w:rsid w:val="00C107B6"/>
    <w:rsid w:val="00C15BA3"/>
    <w:rsid w:val="00C22517"/>
    <w:rsid w:val="00C23424"/>
    <w:rsid w:val="00C26AC9"/>
    <w:rsid w:val="00C30ED3"/>
    <w:rsid w:val="00C32493"/>
    <w:rsid w:val="00C35BFC"/>
    <w:rsid w:val="00C366D8"/>
    <w:rsid w:val="00C36884"/>
    <w:rsid w:val="00C36CB3"/>
    <w:rsid w:val="00C3767D"/>
    <w:rsid w:val="00C405A9"/>
    <w:rsid w:val="00C42903"/>
    <w:rsid w:val="00C44F54"/>
    <w:rsid w:val="00C44FB8"/>
    <w:rsid w:val="00C4775D"/>
    <w:rsid w:val="00C4788F"/>
    <w:rsid w:val="00C55C36"/>
    <w:rsid w:val="00C706D1"/>
    <w:rsid w:val="00C72A7E"/>
    <w:rsid w:val="00C73E4E"/>
    <w:rsid w:val="00C754DD"/>
    <w:rsid w:val="00C75520"/>
    <w:rsid w:val="00C76AB6"/>
    <w:rsid w:val="00C82C9C"/>
    <w:rsid w:val="00C85078"/>
    <w:rsid w:val="00C858CD"/>
    <w:rsid w:val="00C85A67"/>
    <w:rsid w:val="00C93D1E"/>
    <w:rsid w:val="00C9491A"/>
    <w:rsid w:val="00CA00F7"/>
    <w:rsid w:val="00CA1317"/>
    <w:rsid w:val="00CA421D"/>
    <w:rsid w:val="00CA4224"/>
    <w:rsid w:val="00CB1EA7"/>
    <w:rsid w:val="00CB4ABF"/>
    <w:rsid w:val="00CB7285"/>
    <w:rsid w:val="00CC4D54"/>
    <w:rsid w:val="00CC707D"/>
    <w:rsid w:val="00CD5353"/>
    <w:rsid w:val="00CD5B81"/>
    <w:rsid w:val="00CD654B"/>
    <w:rsid w:val="00CE146A"/>
    <w:rsid w:val="00CF0215"/>
    <w:rsid w:val="00CF2E8F"/>
    <w:rsid w:val="00CF3255"/>
    <w:rsid w:val="00CF6C90"/>
    <w:rsid w:val="00D05B3F"/>
    <w:rsid w:val="00D05E00"/>
    <w:rsid w:val="00D06F63"/>
    <w:rsid w:val="00D07EE1"/>
    <w:rsid w:val="00D124C5"/>
    <w:rsid w:val="00D1409C"/>
    <w:rsid w:val="00D1660C"/>
    <w:rsid w:val="00D17FE5"/>
    <w:rsid w:val="00D334CD"/>
    <w:rsid w:val="00D341CC"/>
    <w:rsid w:val="00D350F7"/>
    <w:rsid w:val="00D3588D"/>
    <w:rsid w:val="00D3593D"/>
    <w:rsid w:val="00D4026A"/>
    <w:rsid w:val="00D4075E"/>
    <w:rsid w:val="00D40AAA"/>
    <w:rsid w:val="00D55A50"/>
    <w:rsid w:val="00D673BC"/>
    <w:rsid w:val="00D705C0"/>
    <w:rsid w:val="00D762F3"/>
    <w:rsid w:val="00D76A7F"/>
    <w:rsid w:val="00D76EAD"/>
    <w:rsid w:val="00D8280E"/>
    <w:rsid w:val="00D85071"/>
    <w:rsid w:val="00D85D44"/>
    <w:rsid w:val="00D86D3C"/>
    <w:rsid w:val="00D93634"/>
    <w:rsid w:val="00D950EC"/>
    <w:rsid w:val="00D95CE7"/>
    <w:rsid w:val="00D962D0"/>
    <w:rsid w:val="00D96EEB"/>
    <w:rsid w:val="00DA37C7"/>
    <w:rsid w:val="00DA3B80"/>
    <w:rsid w:val="00DA49A5"/>
    <w:rsid w:val="00DB26BB"/>
    <w:rsid w:val="00DB4D42"/>
    <w:rsid w:val="00DB540E"/>
    <w:rsid w:val="00DC7EE2"/>
    <w:rsid w:val="00DD0035"/>
    <w:rsid w:val="00DD352F"/>
    <w:rsid w:val="00DD3B70"/>
    <w:rsid w:val="00DD6918"/>
    <w:rsid w:val="00DE2B62"/>
    <w:rsid w:val="00DE706A"/>
    <w:rsid w:val="00DF0CE9"/>
    <w:rsid w:val="00DF2BEB"/>
    <w:rsid w:val="00DF37F1"/>
    <w:rsid w:val="00DF546E"/>
    <w:rsid w:val="00E00916"/>
    <w:rsid w:val="00E03ED5"/>
    <w:rsid w:val="00E0719B"/>
    <w:rsid w:val="00E229C4"/>
    <w:rsid w:val="00E237CE"/>
    <w:rsid w:val="00E27207"/>
    <w:rsid w:val="00E27899"/>
    <w:rsid w:val="00E33A9F"/>
    <w:rsid w:val="00E33B8B"/>
    <w:rsid w:val="00E33BD4"/>
    <w:rsid w:val="00E37CE2"/>
    <w:rsid w:val="00E47D74"/>
    <w:rsid w:val="00E50460"/>
    <w:rsid w:val="00E51346"/>
    <w:rsid w:val="00E51ABD"/>
    <w:rsid w:val="00E5237A"/>
    <w:rsid w:val="00E52A68"/>
    <w:rsid w:val="00E530AB"/>
    <w:rsid w:val="00E54564"/>
    <w:rsid w:val="00E649C8"/>
    <w:rsid w:val="00E72294"/>
    <w:rsid w:val="00E72952"/>
    <w:rsid w:val="00E72A8B"/>
    <w:rsid w:val="00E72F99"/>
    <w:rsid w:val="00E74829"/>
    <w:rsid w:val="00E75FD7"/>
    <w:rsid w:val="00E805A6"/>
    <w:rsid w:val="00E80C0D"/>
    <w:rsid w:val="00E84109"/>
    <w:rsid w:val="00E8723E"/>
    <w:rsid w:val="00E904E5"/>
    <w:rsid w:val="00E9179E"/>
    <w:rsid w:val="00E93123"/>
    <w:rsid w:val="00EA243E"/>
    <w:rsid w:val="00EA2626"/>
    <w:rsid w:val="00EA2D63"/>
    <w:rsid w:val="00EB21D1"/>
    <w:rsid w:val="00EB3DC1"/>
    <w:rsid w:val="00EB5028"/>
    <w:rsid w:val="00EB781A"/>
    <w:rsid w:val="00EC6C27"/>
    <w:rsid w:val="00ED0759"/>
    <w:rsid w:val="00ED2845"/>
    <w:rsid w:val="00ED4EE4"/>
    <w:rsid w:val="00ED79DB"/>
    <w:rsid w:val="00EE0415"/>
    <w:rsid w:val="00EE198D"/>
    <w:rsid w:val="00EE6725"/>
    <w:rsid w:val="00EF3DC8"/>
    <w:rsid w:val="00F1056E"/>
    <w:rsid w:val="00F11B4A"/>
    <w:rsid w:val="00F155A7"/>
    <w:rsid w:val="00F1613C"/>
    <w:rsid w:val="00F16489"/>
    <w:rsid w:val="00F32028"/>
    <w:rsid w:val="00F375D9"/>
    <w:rsid w:val="00F42371"/>
    <w:rsid w:val="00F42B23"/>
    <w:rsid w:val="00F46DF6"/>
    <w:rsid w:val="00F52F9C"/>
    <w:rsid w:val="00F532B0"/>
    <w:rsid w:val="00F5416B"/>
    <w:rsid w:val="00F55121"/>
    <w:rsid w:val="00F551B8"/>
    <w:rsid w:val="00F55D68"/>
    <w:rsid w:val="00F5706F"/>
    <w:rsid w:val="00F65345"/>
    <w:rsid w:val="00F6752F"/>
    <w:rsid w:val="00F70424"/>
    <w:rsid w:val="00F75650"/>
    <w:rsid w:val="00F80C7F"/>
    <w:rsid w:val="00F80F97"/>
    <w:rsid w:val="00F85D10"/>
    <w:rsid w:val="00F861FF"/>
    <w:rsid w:val="00F900E1"/>
    <w:rsid w:val="00F90FAE"/>
    <w:rsid w:val="00F910DC"/>
    <w:rsid w:val="00F9328A"/>
    <w:rsid w:val="00F96EB7"/>
    <w:rsid w:val="00FA0AD5"/>
    <w:rsid w:val="00FA184F"/>
    <w:rsid w:val="00FA28B8"/>
    <w:rsid w:val="00FA539F"/>
    <w:rsid w:val="00FA624C"/>
    <w:rsid w:val="00FB074A"/>
    <w:rsid w:val="00FB4139"/>
    <w:rsid w:val="00FC0E18"/>
    <w:rsid w:val="00FC4069"/>
    <w:rsid w:val="00FC7DB3"/>
    <w:rsid w:val="00FD086C"/>
    <w:rsid w:val="00FD47F1"/>
    <w:rsid w:val="00FE040B"/>
    <w:rsid w:val="00FE09A7"/>
    <w:rsid w:val="00FE1E3D"/>
    <w:rsid w:val="00FE3ECF"/>
    <w:rsid w:val="1197736A"/>
    <w:rsid w:val="2BA22524"/>
    <w:rsid w:val="6EA1030B"/>
  </w:rsids>
  <m:mathPr>
    <m:mathFont m:val="Cambria Math"/>
    <m:brkBin m:val="before"/>
    <m:brkBinSub m:val="--"/>
    <m:smallFrac m:val="0"/>
    <m:dispDef/>
    <m:lMargin m:val="0"/>
    <m:rMargin m:val="0"/>
    <m:defJc m:val="centerGroup"/>
    <m:wrapIndent m:val="1440"/>
    <m:intLim m:val="subSup"/>
    <m:naryLim m:val="undOvr"/>
  </m:mathPr>
  <w:themeFontLang w:val="en-Z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AF81FE3"/>
  <w15:docId w15:val="{3AA241E3-D38E-4C86-A0F2-588FC6FE6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annotation text"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8" w:lineRule="auto"/>
      <w:ind w:left="1630" w:hanging="10"/>
      <w:jc w:val="both"/>
    </w:pPr>
    <w:rPr>
      <w:rFonts w:ascii="Trebuchet MS" w:eastAsia="Trebuchet MS" w:hAnsi="Trebuchet MS" w:cs="Trebuchet MS"/>
      <w:color w:val="000000"/>
      <w:szCs w:val="22"/>
      <w:lang w:val="en-ZA" w:eastAsia="en-ZA"/>
    </w:rPr>
  </w:style>
  <w:style w:type="paragraph" w:styleId="Heading1">
    <w:name w:val="heading 1"/>
    <w:next w:val="Normal"/>
    <w:link w:val="Heading1Char"/>
    <w:uiPriority w:val="9"/>
    <w:qFormat/>
    <w:pPr>
      <w:keepNext/>
      <w:keepLines/>
      <w:spacing w:line="259" w:lineRule="auto"/>
      <w:ind w:left="910" w:hanging="10"/>
      <w:jc w:val="center"/>
      <w:outlineLvl w:val="0"/>
    </w:pPr>
    <w:rPr>
      <w:rFonts w:ascii="Trebuchet MS" w:eastAsia="Trebuchet MS" w:hAnsi="Trebuchet MS" w:cs="Trebuchet MS"/>
      <w:b/>
      <w:color w:val="000000"/>
      <w:szCs w:val="22"/>
      <w:lang w:val="en-ZA" w:eastAsia="en-ZA"/>
    </w:rPr>
  </w:style>
  <w:style w:type="paragraph" w:styleId="Heading2">
    <w:name w:val="heading 2"/>
    <w:basedOn w:val="Normal"/>
    <w:next w:val="Normal"/>
    <w:link w:val="Heading2Char"/>
    <w:uiPriority w:val="9"/>
    <w:unhideWhenUsed/>
    <w:qFormat/>
    <w:pPr>
      <w:keepNext/>
      <w:keepLines/>
      <w:spacing w:before="40" w:after="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unhideWhenUsed/>
    <w:qFormat/>
    <w:pPr>
      <w:keepNext/>
      <w:keepLines/>
      <w:spacing w:before="40" w:after="0"/>
      <w:outlineLvl w:val="2"/>
    </w:pPr>
    <w:rPr>
      <w:rFonts w:asciiTheme="minorHAnsi" w:eastAsia="Times New Roman" w:hAnsiTheme="minorHAnsi" w:cs="Times New Roman"/>
      <w:color w:val="0F4761"/>
      <w:sz w:val="28"/>
      <w:szCs w:val="28"/>
    </w:rPr>
  </w:style>
  <w:style w:type="paragraph" w:styleId="Heading4">
    <w:name w:val="heading 4"/>
    <w:basedOn w:val="Normal"/>
    <w:next w:val="Normal"/>
    <w:link w:val="Heading4Char"/>
    <w:uiPriority w:val="9"/>
    <w:unhideWhenUsed/>
    <w:qFormat/>
    <w:pPr>
      <w:keepNext/>
      <w:keepLines/>
      <w:spacing w:before="40" w:after="0"/>
      <w:outlineLvl w:val="3"/>
    </w:pPr>
    <w:rPr>
      <w:rFonts w:asciiTheme="minorHAnsi" w:eastAsia="Times New Roman" w:hAnsiTheme="minorHAnsi" w:cs="Times New Roman"/>
      <w:i/>
      <w:iCs/>
      <w:color w:val="0F4761"/>
      <w:sz w:val="22"/>
    </w:rPr>
  </w:style>
  <w:style w:type="paragraph" w:styleId="Heading5">
    <w:name w:val="heading 5"/>
    <w:basedOn w:val="Normal"/>
    <w:next w:val="Normal"/>
    <w:link w:val="Heading5Char"/>
    <w:uiPriority w:val="9"/>
    <w:semiHidden/>
    <w:unhideWhenUsed/>
    <w:qFormat/>
    <w:pPr>
      <w:keepNext/>
      <w:keepLines/>
      <w:spacing w:before="40" w:after="0"/>
      <w:outlineLvl w:val="4"/>
    </w:pPr>
    <w:rPr>
      <w:rFonts w:asciiTheme="minorHAnsi" w:eastAsia="Times New Roman" w:hAnsiTheme="minorHAnsi" w:cs="Times New Roman"/>
      <w:color w:val="0F4761"/>
      <w:sz w:val="22"/>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imes New Roman" w:hAnsiTheme="minorHAnsi" w:cs="Times New Roman"/>
      <w:i/>
      <w:iCs/>
      <w:color w:val="595959"/>
      <w:sz w:val="22"/>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imes New Roman" w:hAnsiTheme="minorHAnsi" w:cs="Times New Roman"/>
      <w:color w:val="595959"/>
      <w:sz w:val="22"/>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inorHAnsi" w:eastAsia="Times New Roman" w:hAnsiTheme="minorHAnsi" w:cs="Times New Roman"/>
      <w:i/>
      <w:iCs/>
      <w:color w:val="272727"/>
      <w:sz w:val="22"/>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inorHAnsi" w:eastAsia="Times New Roman" w:hAnsiTheme="minorHAnsi" w:cs="Times New Roman"/>
      <w:color w:val="272727"/>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ind w:left="0" w:firstLine="0"/>
      <w:jc w:val="left"/>
    </w:pPr>
    <w:rPr>
      <w:rFonts w:ascii="Segoe UI" w:eastAsiaTheme="minorEastAsia" w:hAnsi="Segoe UI" w:cs="Segoe UI"/>
      <w:color w:val="auto"/>
      <w:sz w:val="18"/>
      <w:szCs w:val="18"/>
    </w:rPr>
  </w:style>
  <w:style w:type="paragraph" w:styleId="BodyText">
    <w:name w:val="Body Text"/>
    <w:basedOn w:val="Normal"/>
    <w:link w:val="BodyTextChar"/>
    <w:uiPriority w:val="1"/>
    <w:unhideWhenUsed/>
    <w:qFormat/>
    <w:pPr>
      <w:spacing w:after="120" w:line="252" w:lineRule="auto"/>
      <w:ind w:left="0" w:firstLine="0"/>
      <w:jc w:val="left"/>
    </w:pPr>
    <w:rPr>
      <w:rFonts w:asciiTheme="majorHAnsi" w:eastAsiaTheme="majorEastAsia" w:hAnsiTheme="majorHAnsi" w:cstheme="majorBidi"/>
      <w:color w:val="auto"/>
      <w:sz w:val="22"/>
      <w:lang w:val="en-US" w:eastAsia="en-US" w:bidi="en-US"/>
    </w:rPr>
  </w:style>
  <w:style w:type="paragraph" w:styleId="Caption">
    <w:name w:val="caption"/>
    <w:basedOn w:val="Normal"/>
    <w:next w:val="Normal"/>
    <w:uiPriority w:val="35"/>
    <w:unhideWhenUsed/>
    <w:qFormat/>
    <w:pPr>
      <w:spacing w:after="200" w:line="240" w:lineRule="auto"/>
      <w:ind w:left="0" w:firstLine="0"/>
      <w:jc w:val="left"/>
    </w:pPr>
    <w:rPr>
      <w:rFonts w:asciiTheme="minorHAnsi" w:eastAsiaTheme="minorHAnsi" w:hAnsiTheme="minorHAnsi" w:cstheme="minorBidi"/>
      <w:i/>
      <w:iCs/>
      <w:color w:val="44546A" w:themeColor="text2"/>
      <w:sz w:val="18"/>
      <w:szCs w:val="18"/>
      <w:lang w:val="en-GB" w:eastAsia="en-US"/>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after="200" w:line="276" w:lineRule="auto"/>
      <w:ind w:left="0" w:firstLine="0"/>
      <w:jc w:val="left"/>
    </w:pPr>
    <w:rPr>
      <w:rFonts w:ascii="Calibri" w:eastAsia="Calibri" w:hAnsi="Calibri" w:cs="Times New Roman"/>
      <w:color w:val="auto"/>
      <w:szCs w:val="20"/>
    </w:rPr>
  </w:style>
  <w:style w:type="paragraph" w:styleId="CommentSubject">
    <w:name w:val="annotation subject"/>
    <w:basedOn w:val="CommentText"/>
    <w:next w:val="CommentText"/>
    <w:link w:val="CommentSubjectChar"/>
    <w:uiPriority w:val="99"/>
    <w:semiHidden/>
    <w:unhideWhenUsed/>
    <w:rPr>
      <w:rFonts w:asciiTheme="minorHAnsi" w:eastAsiaTheme="minorEastAsia" w:hAnsiTheme="minorHAnsi" w:cstheme="minorBidi"/>
      <w:b/>
      <w:bCs/>
      <w:sz w:val="22"/>
      <w:szCs w:val="22"/>
    </w:rPr>
  </w:style>
  <w:style w:type="character" w:styleId="Emphasis">
    <w:name w:val="Emphasis"/>
    <w:uiPriority w:val="20"/>
    <w:qFormat/>
    <w:rPr>
      <w:caps/>
      <w:color w:val="1F3864" w:themeColor="accent1" w:themeShade="80"/>
      <w:spacing w:val="5"/>
    </w:rPr>
  </w:style>
  <w:style w:type="character" w:styleId="FollowedHyperlink">
    <w:name w:val="FollowedHyperlink"/>
    <w:basedOn w:val="DefaultParagraphFont"/>
    <w:uiPriority w:val="99"/>
    <w:semiHidden/>
    <w:unhideWhenUsed/>
    <w:rPr>
      <w:color w:val="954F72"/>
      <w:u w:val="single"/>
    </w:rPr>
  </w:style>
  <w:style w:type="paragraph" w:styleId="Footer">
    <w:name w:val="footer"/>
    <w:basedOn w:val="Normal"/>
    <w:link w:val="FooterChar"/>
    <w:uiPriority w:val="99"/>
    <w:unhideWhenUsed/>
    <w:pPr>
      <w:tabs>
        <w:tab w:val="center" w:pos="4680"/>
        <w:tab w:val="right" w:pos="9360"/>
      </w:tabs>
      <w:spacing w:after="0" w:line="240" w:lineRule="auto"/>
      <w:ind w:left="0" w:firstLine="0"/>
      <w:jc w:val="left"/>
    </w:pPr>
    <w:rPr>
      <w:rFonts w:asciiTheme="minorHAnsi" w:eastAsiaTheme="minorEastAsia" w:hAnsiTheme="minorHAnsi" w:cs="Times New Roman"/>
      <w:color w:val="auto"/>
      <w:sz w:val="22"/>
      <w:lang w:val="en-US" w:eastAsia="en-US"/>
    </w:rPr>
  </w:style>
  <w:style w:type="character" w:styleId="FootnoteReference">
    <w:name w:val="footnote reference"/>
    <w:basedOn w:val="DefaultParagraphFont"/>
    <w:rPr>
      <w:vertAlign w:val="superscript"/>
    </w:rPr>
  </w:style>
  <w:style w:type="paragraph" w:styleId="FootnoteText">
    <w:name w:val="footnote text"/>
    <w:basedOn w:val="Normal"/>
    <w:link w:val="FootnoteTextChar"/>
    <w:uiPriority w:val="99"/>
    <w:pPr>
      <w:spacing w:after="0" w:line="240" w:lineRule="auto"/>
      <w:ind w:left="0" w:firstLine="0"/>
      <w:jc w:val="left"/>
    </w:pPr>
    <w:rPr>
      <w:rFonts w:ascii="Times New Roman" w:eastAsia="Times New Roman" w:hAnsi="Times New Roman" w:cs="Times New Roman"/>
      <w:color w:val="auto"/>
      <w:szCs w:val="20"/>
      <w:lang w:val="en-GB" w:eastAsia="en-GB"/>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styleId="Hyperlink">
    <w:name w:val="Hyperlink"/>
    <w:basedOn w:val="DefaultParagraphFont"/>
    <w:uiPriority w:val="99"/>
    <w:unhideWhenUsed/>
    <w:rPr>
      <w:color w:val="0563C1"/>
      <w:u w:val="single"/>
    </w:rPr>
  </w:style>
  <w:style w:type="paragraph" w:styleId="NormalWeb">
    <w:name w:val="Normal (Web)"/>
    <w:basedOn w:val="Normal"/>
    <w:uiPriority w:val="99"/>
    <w:unhideWhenUsed/>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PageNumber">
    <w:name w:val="page number"/>
    <w:basedOn w:val="DefaultParagraphFont"/>
    <w:uiPriority w:val="99"/>
    <w:unhideWhenUsed/>
  </w:style>
  <w:style w:type="character" w:styleId="Strong">
    <w:name w:val="Strong"/>
    <w:basedOn w:val="DefaultParagraphFont"/>
    <w:uiPriority w:val="22"/>
    <w:qFormat/>
    <w:rPr>
      <w:b/>
      <w:bCs/>
    </w:rPr>
  </w:style>
  <w:style w:type="paragraph" w:styleId="Subtitle">
    <w:name w:val="Subtitle"/>
    <w:basedOn w:val="Normal"/>
    <w:next w:val="Normal"/>
    <w:link w:val="SubtitleChar"/>
    <w:uiPriority w:val="11"/>
    <w:qFormat/>
    <w:pPr>
      <w:spacing w:after="160"/>
    </w:pPr>
    <w:rPr>
      <w:rFonts w:asciiTheme="minorHAnsi" w:eastAsia="Times New Roman" w:hAnsiTheme="minorHAnsi" w:cs="Times New Roman"/>
      <w:color w:val="595959"/>
      <w:spacing w:val="15"/>
      <w:sz w:val="28"/>
      <w:szCs w:val="28"/>
    </w:rPr>
  </w:style>
  <w:style w:type="table" w:styleId="TableGrid">
    <w:name w:val="Table Grid"/>
    <w:basedOn w:val="TableNormal"/>
    <w:uiPriority w:val="39"/>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0" w:line="240" w:lineRule="auto"/>
      <w:contextualSpacing/>
    </w:pPr>
    <w:rPr>
      <w:rFonts w:ascii="Aptos Display" w:eastAsia="Times New Roman" w:hAnsi="Aptos Display" w:cs="Times New Roman"/>
      <w:color w:val="auto"/>
      <w:spacing w:val="-10"/>
      <w:kern w:val="28"/>
      <w:sz w:val="56"/>
      <w:szCs w:val="56"/>
    </w:rPr>
  </w:style>
  <w:style w:type="paragraph" w:styleId="TOC1">
    <w:name w:val="toc 1"/>
    <w:basedOn w:val="Normal"/>
    <w:next w:val="Normal"/>
    <w:uiPriority w:val="39"/>
    <w:pPr>
      <w:spacing w:before="360" w:after="0" w:line="240" w:lineRule="auto"/>
      <w:ind w:left="720" w:hanging="720"/>
      <w:jc w:val="left"/>
    </w:pPr>
    <w:rPr>
      <w:rFonts w:ascii="Tahoma" w:eastAsia="Times New Roman" w:hAnsi="Tahoma" w:cs="Times New Roman"/>
      <w:b/>
      <w:color w:val="auto"/>
      <w:sz w:val="22"/>
      <w:szCs w:val="20"/>
      <w:lang w:val="en-GB" w:eastAsia="en-US"/>
    </w:rPr>
  </w:style>
  <w:style w:type="paragraph" w:styleId="TOC2">
    <w:name w:val="toc 2"/>
    <w:basedOn w:val="Normal"/>
    <w:next w:val="Normal"/>
    <w:uiPriority w:val="39"/>
    <w:pPr>
      <w:spacing w:before="80" w:after="0" w:line="240" w:lineRule="auto"/>
      <w:ind w:left="1440" w:hanging="720"/>
      <w:jc w:val="left"/>
    </w:pPr>
    <w:rPr>
      <w:rFonts w:ascii="Tahoma" w:eastAsia="Times New Roman" w:hAnsi="Tahoma" w:cs="Times New Roman"/>
      <w:color w:val="auto"/>
      <w:sz w:val="22"/>
      <w:szCs w:val="20"/>
      <w:lang w:val="en-GB" w:eastAsia="en-US"/>
    </w:rPr>
  </w:style>
  <w:style w:type="paragraph" w:styleId="TOC3">
    <w:name w:val="toc 3"/>
    <w:basedOn w:val="Normal"/>
    <w:next w:val="Normal"/>
    <w:autoRedefine/>
    <w:uiPriority w:val="39"/>
    <w:unhideWhenUsed/>
    <w:pPr>
      <w:spacing w:after="100" w:line="259" w:lineRule="auto"/>
      <w:ind w:left="440" w:firstLine="0"/>
      <w:jc w:val="left"/>
    </w:pPr>
    <w:rPr>
      <w:rFonts w:asciiTheme="minorHAnsi" w:eastAsiaTheme="minorHAnsi" w:hAnsiTheme="minorHAnsi" w:cstheme="minorBidi"/>
      <w:color w:val="auto"/>
      <w:sz w:val="22"/>
      <w:lang w:val="en-US" w:eastAsia="en-US"/>
    </w:rPr>
  </w:style>
  <w:style w:type="paragraph" w:styleId="TOC4">
    <w:name w:val="toc 4"/>
    <w:basedOn w:val="Normal"/>
    <w:next w:val="Normal"/>
    <w:autoRedefine/>
    <w:uiPriority w:val="39"/>
    <w:unhideWhenUsed/>
    <w:pPr>
      <w:spacing w:after="100" w:line="278" w:lineRule="auto"/>
      <w:ind w:left="720" w:firstLine="0"/>
      <w:jc w:val="left"/>
    </w:pPr>
    <w:rPr>
      <w:rFonts w:asciiTheme="minorHAnsi" w:eastAsiaTheme="minorEastAsia" w:hAnsiTheme="minorHAnsi" w:cstheme="minorBidi"/>
      <w:color w:val="auto"/>
      <w:kern w:val="2"/>
      <w:sz w:val="24"/>
      <w:szCs w:val="24"/>
      <w14:ligatures w14:val="standardContextual"/>
    </w:rPr>
  </w:style>
  <w:style w:type="paragraph" w:styleId="TOC5">
    <w:name w:val="toc 5"/>
    <w:basedOn w:val="Normal"/>
    <w:next w:val="Normal"/>
    <w:autoRedefine/>
    <w:uiPriority w:val="39"/>
    <w:unhideWhenUsed/>
    <w:pPr>
      <w:spacing w:after="100" w:line="278" w:lineRule="auto"/>
      <w:ind w:left="960" w:firstLine="0"/>
      <w:jc w:val="left"/>
    </w:pPr>
    <w:rPr>
      <w:rFonts w:asciiTheme="minorHAnsi" w:eastAsiaTheme="minorEastAsia" w:hAnsiTheme="minorHAnsi" w:cstheme="minorBidi"/>
      <w:color w:val="auto"/>
      <w:kern w:val="2"/>
      <w:sz w:val="24"/>
      <w:szCs w:val="24"/>
      <w14:ligatures w14:val="standardContextual"/>
    </w:rPr>
  </w:style>
  <w:style w:type="paragraph" w:styleId="TOC6">
    <w:name w:val="toc 6"/>
    <w:basedOn w:val="Normal"/>
    <w:next w:val="Normal"/>
    <w:autoRedefine/>
    <w:uiPriority w:val="39"/>
    <w:unhideWhenUsed/>
    <w:pPr>
      <w:spacing w:after="100" w:line="278" w:lineRule="auto"/>
      <w:ind w:left="1200" w:firstLine="0"/>
      <w:jc w:val="left"/>
    </w:pPr>
    <w:rPr>
      <w:rFonts w:asciiTheme="minorHAnsi" w:eastAsiaTheme="minorEastAsia" w:hAnsiTheme="minorHAnsi" w:cstheme="minorBidi"/>
      <w:color w:val="auto"/>
      <w:kern w:val="2"/>
      <w:sz w:val="24"/>
      <w:szCs w:val="24"/>
      <w14:ligatures w14:val="standardContextual"/>
    </w:rPr>
  </w:style>
  <w:style w:type="paragraph" w:styleId="TOC7">
    <w:name w:val="toc 7"/>
    <w:basedOn w:val="Normal"/>
    <w:next w:val="Normal"/>
    <w:autoRedefine/>
    <w:uiPriority w:val="39"/>
    <w:unhideWhenUsed/>
    <w:pPr>
      <w:spacing w:after="100" w:line="278" w:lineRule="auto"/>
      <w:ind w:left="1440" w:firstLine="0"/>
      <w:jc w:val="left"/>
    </w:pPr>
    <w:rPr>
      <w:rFonts w:asciiTheme="minorHAnsi" w:eastAsiaTheme="minorEastAsia" w:hAnsiTheme="minorHAnsi" w:cstheme="minorBidi"/>
      <w:color w:val="auto"/>
      <w:kern w:val="2"/>
      <w:sz w:val="24"/>
      <w:szCs w:val="24"/>
      <w14:ligatures w14:val="standardContextual"/>
    </w:rPr>
  </w:style>
  <w:style w:type="paragraph" w:styleId="TOC8">
    <w:name w:val="toc 8"/>
    <w:basedOn w:val="Normal"/>
    <w:next w:val="Normal"/>
    <w:autoRedefine/>
    <w:uiPriority w:val="39"/>
    <w:unhideWhenUsed/>
    <w:pPr>
      <w:spacing w:after="100" w:line="278" w:lineRule="auto"/>
      <w:ind w:left="1680" w:firstLine="0"/>
      <w:jc w:val="left"/>
    </w:pPr>
    <w:rPr>
      <w:rFonts w:asciiTheme="minorHAnsi" w:eastAsiaTheme="minorEastAsia" w:hAnsiTheme="minorHAnsi" w:cstheme="minorBidi"/>
      <w:color w:val="auto"/>
      <w:kern w:val="2"/>
      <w:sz w:val="24"/>
      <w:szCs w:val="24"/>
      <w14:ligatures w14:val="standardContextual"/>
    </w:rPr>
  </w:style>
  <w:style w:type="paragraph" w:styleId="TOC9">
    <w:name w:val="toc 9"/>
    <w:basedOn w:val="Normal"/>
    <w:next w:val="Normal"/>
    <w:autoRedefine/>
    <w:uiPriority w:val="39"/>
    <w:unhideWhenUsed/>
    <w:pPr>
      <w:spacing w:after="100" w:line="278" w:lineRule="auto"/>
      <w:ind w:left="1920" w:firstLine="0"/>
      <w:jc w:val="left"/>
    </w:pPr>
    <w:rPr>
      <w:rFonts w:asciiTheme="minorHAnsi" w:eastAsiaTheme="minorEastAsia" w:hAnsiTheme="minorHAnsi" w:cstheme="minorBidi"/>
      <w:color w:val="auto"/>
      <w:kern w:val="2"/>
      <w:sz w:val="24"/>
      <w:szCs w:val="24"/>
      <w14:ligatures w14:val="standardContextual"/>
    </w:rPr>
  </w:style>
  <w:style w:type="table" w:styleId="LightGrid-Accent3">
    <w:name w:val="Light Grid Accent 3"/>
    <w:basedOn w:val="TableNormal"/>
    <w:uiPriority w:val="62"/>
    <w:rPr>
      <w:rFonts w:eastAsiaTheme="minorHAnsi"/>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styleId="MediumList1">
    <w:name w:val="Medium List 1"/>
    <w:basedOn w:val="TableNormal"/>
    <w:uiPriority w:val="65"/>
    <w:rPr>
      <w:rFonts w:eastAsiaTheme="minorHAnsi"/>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Heading1Char">
    <w:name w:val="Heading 1 Char"/>
    <w:link w:val="Heading1"/>
    <w:uiPriority w:val="9"/>
    <w:qFormat/>
    <w:rPr>
      <w:rFonts w:ascii="Trebuchet MS" w:eastAsia="Trebuchet MS" w:hAnsi="Trebuchet MS" w:cs="Trebuchet MS"/>
      <w:b/>
      <w:color w:val="000000"/>
      <w:sz w:val="20"/>
    </w:rPr>
  </w:style>
  <w:style w:type="table" w:customStyle="1" w:styleId="TableGrid0">
    <w:name w:val="TableGrid"/>
    <w:qFormat/>
    <w:tblPr>
      <w:tblCellMar>
        <w:top w:w="0" w:type="dxa"/>
        <w:left w:w="0" w:type="dxa"/>
        <w:bottom w:w="0" w:type="dxa"/>
        <w:right w:w="0" w:type="dxa"/>
      </w:tblCellMar>
    </w:tblPr>
  </w:style>
  <w:style w:type="paragraph" w:customStyle="1" w:styleId="Heading21">
    <w:name w:val="Heading 21"/>
    <w:basedOn w:val="Normal"/>
    <w:next w:val="Normal"/>
    <w:uiPriority w:val="9"/>
    <w:semiHidden/>
    <w:unhideWhenUsed/>
    <w:qFormat/>
    <w:pPr>
      <w:keepNext/>
      <w:keepLines/>
      <w:spacing w:before="160" w:after="80" w:line="259" w:lineRule="auto"/>
      <w:ind w:left="0" w:firstLine="0"/>
      <w:jc w:val="left"/>
      <w:outlineLvl w:val="1"/>
    </w:pPr>
    <w:rPr>
      <w:rFonts w:ascii="Aptos Display" w:eastAsia="Times New Roman" w:hAnsi="Aptos Display" w:cs="Times New Roman"/>
      <w:color w:val="0F4761"/>
      <w:kern w:val="2"/>
      <w:sz w:val="32"/>
      <w:szCs w:val="32"/>
      <w:lang w:eastAsia="en-US"/>
      <w14:ligatures w14:val="standardContextual"/>
    </w:rPr>
  </w:style>
  <w:style w:type="paragraph" w:customStyle="1" w:styleId="Heading31">
    <w:name w:val="Heading 31"/>
    <w:basedOn w:val="Normal"/>
    <w:next w:val="Normal"/>
    <w:uiPriority w:val="9"/>
    <w:semiHidden/>
    <w:unhideWhenUsed/>
    <w:qFormat/>
    <w:pPr>
      <w:keepNext/>
      <w:keepLines/>
      <w:spacing w:before="160" w:after="80" w:line="259" w:lineRule="auto"/>
      <w:ind w:left="0" w:firstLine="0"/>
      <w:jc w:val="left"/>
      <w:outlineLvl w:val="2"/>
    </w:pPr>
    <w:rPr>
      <w:rFonts w:ascii="Aptos" w:eastAsia="Times New Roman" w:hAnsi="Aptos" w:cs="Times New Roman"/>
      <w:color w:val="0F4761"/>
      <w:kern w:val="2"/>
      <w:sz w:val="28"/>
      <w:szCs w:val="28"/>
      <w:lang w:eastAsia="en-US"/>
      <w14:ligatures w14:val="standardContextual"/>
    </w:rPr>
  </w:style>
  <w:style w:type="paragraph" w:customStyle="1" w:styleId="Heading41">
    <w:name w:val="Heading 41"/>
    <w:basedOn w:val="Normal"/>
    <w:next w:val="Normal"/>
    <w:uiPriority w:val="9"/>
    <w:semiHidden/>
    <w:unhideWhenUsed/>
    <w:qFormat/>
    <w:pPr>
      <w:keepNext/>
      <w:keepLines/>
      <w:spacing w:before="80" w:after="40" w:line="259" w:lineRule="auto"/>
      <w:ind w:left="0" w:firstLine="0"/>
      <w:jc w:val="left"/>
      <w:outlineLvl w:val="3"/>
    </w:pPr>
    <w:rPr>
      <w:rFonts w:ascii="Aptos" w:eastAsia="Times New Roman" w:hAnsi="Aptos" w:cs="Times New Roman"/>
      <w:i/>
      <w:iCs/>
      <w:color w:val="0F4761"/>
      <w:kern w:val="2"/>
      <w:sz w:val="22"/>
      <w:lang w:eastAsia="en-US"/>
      <w14:ligatures w14:val="standardContextual"/>
    </w:rPr>
  </w:style>
  <w:style w:type="paragraph" w:customStyle="1" w:styleId="Heading51">
    <w:name w:val="Heading 51"/>
    <w:basedOn w:val="Normal"/>
    <w:next w:val="Normal"/>
    <w:uiPriority w:val="9"/>
    <w:semiHidden/>
    <w:unhideWhenUsed/>
    <w:qFormat/>
    <w:pPr>
      <w:keepNext/>
      <w:keepLines/>
      <w:spacing w:before="80" w:after="40" w:line="259" w:lineRule="auto"/>
      <w:ind w:left="0" w:firstLine="0"/>
      <w:jc w:val="left"/>
      <w:outlineLvl w:val="4"/>
    </w:pPr>
    <w:rPr>
      <w:rFonts w:ascii="Aptos" w:eastAsia="Times New Roman" w:hAnsi="Aptos" w:cs="Times New Roman"/>
      <w:color w:val="0F4761"/>
      <w:kern w:val="2"/>
      <w:sz w:val="22"/>
      <w:lang w:eastAsia="en-US"/>
      <w14:ligatures w14:val="standardContextual"/>
    </w:rPr>
  </w:style>
  <w:style w:type="paragraph" w:customStyle="1" w:styleId="Heading61">
    <w:name w:val="Heading 61"/>
    <w:basedOn w:val="Normal"/>
    <w:next w:val="Normal"/>
    <w:uiPriority w:val="9"/>
    <w:semiHidden/>
    <w:unhideWhenUsed/>
    <w:qFormat/>
    <w:pPr>
      <w:keepNext/>
      <w:keepLines/>
      <w:spacing w:before="40" w:after="0" w:line="259" w:lineRule="auto"/>
      <w:ind w:left="0" w:firstLine="0"/>
      <w:jc w:val="left"/>
      <w:outlineLvl w:val="5"/>
    </w:pPr>
    <w:rPr>
      <w:rFonts w:ascii="Aptos" w:eastAsia="Times New Roman" w:hAnsi="Aptos" w:cs="Times New Roman"/>
      <w:i/>
      <w:iCs/>
      <w:color w:val="595959"/>
      <w:kern w:val="2"/>
      <w:sz w:val="22"/>
      <w:lang w:eastAsia="en-US"/>
      <w14:ligatures w14:val="standardContextual"/>
    </w:rPr>
  </w:style>
  <w:style w:type="paragraph" w:customStyle="1" w:styleId="Heading71">
    <w:name w:val="Heading 71"/>
    <w:basedOn w:val="Normal"/>
    <w:next w:val="Normal"/>
    <w:uiPriority w:val="9"/>
    <w:semiHidden/>
    <w:unhideWhenUsed/>
    <w:qFormat/>
    <w:pPr>
      <w:keepNext/>
      <w:keepLines/>
      <w:spacing w:before="40" w:after="0" w:line="259" w:lineRule="auto"/>
      <w:ind w:left="0" w:firstLine="0"/>
      <w:jc w:val="left"/>
      <w:outlineLvl w:val="6"/>
    </w:pPr>
    <w:rPr>
      <w:rFonts w:ascii="Aptos" w:eastAsia="Times New Roman" w:hAnsi="Aptos" w:cs="Times New Roman"/>
      <w:color w:val="595959"/>
      <w:kern w:val="2"/>
      <w:sz w:val="22"/>
      <w:lang w:eastAsia="en-US"/>
      <w14:ligatures w14:val="standardContextual"/>
    </w:rPr>
  </w:style>
  <w:style w:type="paragraph" w:customStyle="1" w:styleId="Heading81">
    <w:name w:val="Heading 81"/>
    <w:basedOn w:val="Normal"/>
    <w:next w:val="Normal"/>
    <w:uiPriority w:val="9"/>
    <w:semiHidden/>
    <w:unhideWhenUsed/>
    <w:qFormat/>
    <w:pPr>
      <w:keepNext/>
      <w:keepLines/>
      <w:spacing w:after="0" w:line="259" w:lineRule="auto"/>
      <w:ind w:left="0" w:firstLine="0"/>
      <w:jc w:val="left"/>
      <w:outlineLvl w:val="7"/>
    </w:pPr>
    <w:rPr>
      <w:rFonts w:ascii="Aptos" w:eastAsia="Times New Roman" w:hAnsi="Aptos" w:cs="Times New Roman"/>
      <w:i/>
      <w:iCs/>
      <w:color w:val="272727"/>
      <w:kern w:val="2"/>
      <w:sz w:val="22"/>
      <w:lang w:eastAsia="en-US"/>
      <w14:ligatures w14:val="standardContextual"/>
    </w:rPr>
  </w:style>
  <w:style w:type="paragraph" w:customStyle="1" w:styleId="Heading91">
    <w:name w:val="Heading 91"/>
    <w:basedOn w:val="Normal"/>
    <w:next w:val="Normal"/>
    <w:uiPriority w:val="9"/>
    <w:semiHidden/>
    <w:unhideWhenUsed/>
    <w:qFormat/>
    <w:pPr>
      <w:keepNext/>
      <w:keepLines/>
      <w:spacing w:after="0" w:line="259" w:lineRule="auto"/>
      <w:ind w:left="0" w:firstLine="0"/>
      <w:jc w:val="left"/>
      <w:outlineLvl w:val="8"/>
    </w:pPr>
    <w:rPr>
      <w:rFonts w:ascii="Aptos" w:eastAsia="Times New Roman" w:hAnsi="Aptos" w:cs="Times New Roman"/>
      <w:color w:val="272727"/>
      <w:kern w:val="2"/>
      <w:sz w:val="22"/>
      <w:lang w:eastAsia="en-US"/>
      <w14:ligatures w14:val="standardContextual"/>
    </w:rPr>
  </w:style>
  <w:style w:type="character" w:customStyle="1" w:styleId="Heading2Char">
    <w:name w:val="Heading 2 Char"/>
    <w:basedOn w:val="DefaultParagraphFont"/>
    <w:link w:val="Heading2"/>
    <w:uiPriority w:val="9"/>
    <w:rPr>
      <w:rFonts w:ascii="Aptos Display" w:eastAsia="Times New Roman" w:hAnsi="Aptos Display" w:cs="Times New Roman"/>
      <w:color w:val="0F4761"/>
      <w:sz w:val="32"/>
      <w:szCs w:val="32"/>
    </w:rPr>
  </w:style>
  <w:style w:type="character" w:customStyle="1" w:styleId="Heading3Char">
    <w:name w:val="Heading 3 Char"/>
    <w:basedOn w:val="DefaultParagraphFont"/>
    <w:link w:val="Heading3"/>
    <w:uiPriority w:val="9"/>
    <w:rPr>
      <w:rFonts w:eastAsia="Times New Roman" w:cs="Times New Roman"/>
      <w:color w:val="0F4761"/>
      <w:sz w:val="28"/>
      <w:szCs w:val="28"/>
    </w:rPr>
  </w:style>
  <w:style w:type="character" w:customStyle="1" w:styleId="Heading4Char">
    <w:name w:val="Heading 4 Char"/>
    <w:basedOn w:val="DefaultParagraphFont"/>
    <w:link w:val="Heading4"/>
    <w:uiPriority w:val="9"/>
    <w:rPr>
      <w:rFonts w:eastAsia="Times New Roman" w:cs="Times New Roman"/>
      <w:i/>
      <w:iCs/>
      <w:color w:val="0F4761"/>
    </w:rPr>
  </w:style>
  <w:style w:type="character" w:customStyle="1" w:styleId="Heading5Char">
    <w:name w:val="Heading 5 Char"/>
    <w:basedOn w:val="DefaultParagraphFont"/>
    <w:link w:val="Heading5"/>
    <w:uiPriority w:val="9"/>
    <w:semiHidden/>
    <w:rPr>
      <w:rFonts w:eastAsia="Times New Roman" w:cs="Times New Roman"/>
      <w:color w:val="0F4761"/>
    </w:rPr>
  </w:style>
  <w:style w:type="character" w:customStyle="1" w:styleId="Heading6Char">
    <w:name w:val="Heading 6 Char"/>
    <w:basedOn w:val="DefaultParagraphFont"/>
    <w:link w:val="Heading6"/>
    <w:uiPriority w:val="9"/>
    <w:semiHidden/>
    <w:rPr>
      <w:rFonts w:eastAsia="Times New Roman" w:cs="Times New Roman"/>
      <w:i/>
      <w:iCs/>
      <w:color w:val="595959"/>
    </w:rPr>
  </w:style>
  <w:style w:type="character" w:customStyle="1" w:styleId="Heading7Char">
    <w:name w:val="Heading 7 Char"/>
    <w:basedOn w:val="DefaultParagraphFont"/>
    <w:link w:val="Heading7"/>
    <w:uiPriority w:val="9"/>
    <w:semiHidden/>
    <w:rPr>
      <w:rFonts w:eastAsia="Times New Roman" w:cs="Times New Roman"/>
      <w:color w:val="595959"/>
    </w:rPr>
  </w:style>
  <w:style w:type="character" w:customStyle="1" w:styleId="Heading8Char">
    <w:name w:val="Heading 8 Char"/>
    <w:basedOn w:val="DefaultParagraphFont"/>
    <w:link w:val="Heading8"/>
    <w:uiPriority w:val="9"/>
    <w:semiHidden/>
    <w:rPr>
      <w:rFonts w:eastAsia="Times New Roman" w:cs="Times New Roman"/>
      <w:i/>
      <w:iCs/>
      <w:color w:val="272727"/>
    </w:rPr>
  </w:style>
  <w:style w:type="character" w:customStyle="1" w:styleId="Heading9Char">
    <w:name w:val="Heading 9 Char"/>
    <w:basedOn w:val="DefaultParagraphFont"/>
    <w:link w:val="Heading9"/>
    <w:uiPriority w:val="9"/>
    <w:semiHidden/>
    <w:rPr>
      <w:rFonts w:eastAsia="Times New Roman" w:cs="Times New Roman"/>
      <w:color w:val="272727"/>
    </w:rPr>
  </w:style>
  <w:style w:type="paragraph" w:customStyle="1" w:styleId="Title1">
    <w:name w:val="Title1"/>
    <w:basedOn w:val="Normal"/>
    <w:next w:val="Normal"/>
    <w:uiPriority w:val="10"/>
    <w:qFormat/>
    <w:pPr>
      <w:spacing w:after="80" w:line="240" w:lineRule="auto"/>
      <w:ind w:left="0" w:firstLine="0"/>
      <w:contextualSpacing/>
      <w:jc w:val="left"/>
    </w:pPr>
    <w:rPr>
      <w:rFonts w:ascii="Aptos Display" w:eastAsia="Times New Roman" w:hAnsi="Aptos Display" w:cs="Times New Roman"/>
      <w:color w:val="auto"/>
      <w:spacing w:val="-10"/>
      <w:kern w:val="28"/>
      <w:sz w:val="56"/>
      <w:szCs w:val="56"/>
      <w:lang w:eastAsia="en-US"/>
      <w14:ligatures w14:val="standardContextual"/>
    </w:rPr>
  </w:style>
  <w:style w:type="character" w:customStyle="1" w:styleId="TitleChar">
    <w:name w:val="Title Char"/>
    <w:basedOn w:val="DefaultParagraphFont"/>
    <w:link w:val="Title"/>
    <w:uiPriority w:val="10"/>
    <w:rPr>
      <w:rFonts w:ascii="Aptos Display" w:eastAsia="Times New Roman" w:hAnsi="Aptos Display" w:cs="Times New Roman"/>
      <w:spacing w:val="-10"/>
      <w:kern w:val="28"/>
      <w:sz w:val="56"/>
      <w:szCs w:val="56"/>
    </w:rPr>
  </w:style>
  <w:style w:type="paragraph" w:customStyle="1" w:styleId="Subtitle1">
    <w:name w:val="Subtitle1"/>
    <w:basedOn w:val="Normal"/>
    <w:next w:val="Normal"/>
    <w:uiPriority w:val="11"/>
    <w:qFormat/>
    <w:pPr>
      <w:spacing w:after="160" w:line="259" w:lineRule="auto"/>
      <w:jc w:val="left"/>
    </w:pPr>
    <w:rPr>
      <w:rFonts w:ascii="Aptos" w:eastAsia="Times New Roman" w:hAnsi="Aptos" w:cs="Times New Roman"/>
      <w:color w:val="595959"/>
      <w:spacing w:val="15"/>
      <w:kern w:val="2"/>
      <w:sz w:val="28"/>
      <w:szCs w:val="28"/>
      <w:lang w:eastAsia="en-US"/>
      <w14:ligatures w14:val="standardContextual"/>
    </w:rPr>
  </w:style>
  <w:style w:type="character" w:customStyle="1" w:styleId="SubtitleChar">
    <w:name w:val="Subtitle Char"/>
    <w:basedOn w:val="DefaultParagraphFont"/>
    <w:link w:val="Subtitle"/>
    <w:uiPriority w:val="11"/>
    <w:rPr>
      <w:rFonts w:eastAsia="Times New Roman" w:cs="Times New Roman"/>
      <w:color w:val="595959"/>
      <w:spacing w:val="15"/>
      <w:sz w:val="28"/>
      <w:szCs w:val="28"/>
    </w:rPr>
  </w:style>
  <w:style w:type="paragraph" w:customStyle="1" w:styleId="Quote1">
    <w:name w:val="Quote1"/>
    <w:basedOn w:val="Normal"/>
    <w:next w:val="Normal"/>
    <w:uiPriority w:val="29"/>
    <w:qFormat/>
    <w:pPr>
      <w:spacing w:before="160" w:after="160" w:line="259" w:lineRule="auto"/>
      <w:ind w:left="0" w:firstLine="0"/>
      <w:jc w:val="center"/>
    </w:pPr>
    <w:rPr>
      <w:rFonts w:ascii="Aptos" w:eastAsia="Aptos" w:hAnsi="Aptos" w:cs="Times New Roman"/>
      <w:i/>
      <w:iCs/>
      <w:color w:val="404040"/>
      <w:kern w:val="2"/>
      <w:sz w:val="22"/>
      <w:lang w:eastAsia="en-US"/>
      <w14:ligatures w14:val="standardContextual"/>
    </w:rPr>
  </w:style>
  <w:style w:type="character" w:customStyle="1" w:styleId="QuoteChar">
    <w:name w:val="Quote Char"/>
    <w:basedOn w:val="DefaultParagraphFont"/>
    <w:link w:val="Quote"/>
    <w:uiPriority w:val="29"/>
    <w:rPr>
      <w:i/>
      <w:iCs/>
      <w:color w:val="404040"/>
    </w:rPr>
  </w:style>
  <w:style w:type="paragraph" w:styleId="Quote">
    <w:name w:val="Quote"/>
    <w:basedOn w:val="Normal"/>
    <w:next w:val="Normal"/>
    <w:link w:val="QuoteChar"/>
    <w:uiPriority w:val="29"/>
    <w:qFormat/>
    <w:pPr>
      <w:spacing w:before="200" w:after="160"/>
      <w:ind w:left="864" w:right="864"/>
      <w:jc w:val="center"/>
    </w:pPr>
    <w:rPr>
      <w:rFonts w:asciiTheme="minorHAnsi" w:eastAsiaTheme="minorEastAsia" w:hAnsiTheme="minorHAnsi" w:cstheme="minorBidi"/>
      <w:i/>
      <w:iCs/>
      <w:color w:val="404040"/>
      <w:sz w:val="22"/>
    </w:rPr>
  </w:style>
  <w:style w:type="paragraph" w:styleId="ListParagraph">
    <w:name w:val="List Paragraph"/>
    <w:basedOn w:val="Normal"/>
    <w:link w:val="ListParagraphChar"/>
    <w:uiPriority w:val="34"/>
    <w:qFormat/>
    <w:pPr>
      <w:spacing w:after="160" w:line="259" w:lineRule="auto"/>
      <w:ind w:left="720" w:firstLine="0"/>
      <w:contextualSpacing/>
      <w:jc w:val="left"/>
    </w:pPr>
    <w:rPr>
      <w:rFonts w:ascii="Aptos" w:eastAsia="Aptos" w:hAnsi="Aptos" w:cs="Times New Roman"/>
      <w:color w:val="auto"/>
      <w:kern w:val="2"/>
      <w:sz w:val="22"/>
      <w:lang w:eastAsia="en-US"/>
      <w14:ligatures w14:val="standardContextual"/>
    </w:rPr>
  </w:style>
  <w:style w:type="character" w:customStyle="1" w:styleId="IntenseEmphasis1">
    <w:name w:val="Intense Emphasis1"/>
    <w:basedOn w:val="DefaultParagraphFont"/>
    <w:uiPriority w:val="21"/>
    <w:qFormat/>
    <w:rPr>
      <w:i/>
      <w:iCs/>
      <w:color w:val="0F4761"/>
    </w:rPr>
  </w:style>
  <w:style w:type="paragraph" w:customStyle="1" w:styleId="IntenseQuote1">
    <w:name w:val="Intense Quote1"/>
    <w:basedOn w:val="Normal"/>
    <w:next w:val="Normal"/>
    <w:uiPriority w:val="30"/>
    <w:qFormat/>
    <w:pPr>
      <w:pBdr>
        <w:top w:val="single" w:sz="4" w:space="10" w:color="0F4761"/>
        <w:bottom w:val="single" w:sz="4" w:space="10" w:color="0F4761"/>
      </w:pBdr>
      <w:spacing w:before="360" w:after="360" w:line="259" w:lineRule="auto"/>
      <w:ind w:left="864" w:right="864" w:firstLine="0"/>
      <w:jc w:val="center"/>
    </w:pPr>
    <w:rPr>
      <w:rFonts w:ascii="Aptos" w:eastAsia="Aptos" w:hAnsi="Aptos" w:cs="Times New Roman"/>
      <w:i/>
      <w:iCs/>
      <w:color w:val="0F4761"/>
      <w:kern w:val="2"/>
      <w:sz w:val="22"/>
      <w:lang w:eastAsia="en-US"/>
      <w14:ligatures w14:val="standardContextual"/>
    </w:rPr>
  </w:style>
  <w:style w:type="character" w:customStyle="1" w:styleId="IntenseQuoteChar">
    <w:name w:val="Intense Quote Char"/>
    <w:basedOn w:val="DefaultParagraphFont"/>
    <w:link w:val="IntenseQuote"/>
    <w:uiPriority w:val="30"/>
    <w:rPr>
      <w:i/>
      <w:iCs/>
      <w:color w:val="0F4761"/>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ind w:left="864" w:right="864"/>
      <w:jc w:val="center"/>
    </w:pPr>
    <w:rPr>
      <w:rFonts w:asciiTheme="minorHAnsi" w:eastAsiaTheme="minorEastAsia" w:hAnsiTheme="minorHAnsi" w:cstheme="minorBidi"/>
      <w:i/>
      <w:iCs/>
      <w:color w:val="0F4761"/>
      <w:sz w:val="22"/>
    </w:rPr>
  </w:style>
  <w:style w:type="character" w:customStyle="1" w:styleId="IntenseReference1">
    <w:name w:val="Intense Reference1"/>
    <w:basedOn w:val="DefaultParagraphFont"/>
    <w:uiPriority w:val="32"/>
    <w:qFormat/>
    <w:rPr>
      <w:b/>
      <w:bCs/>
      <w:smallCaps/>
      <w:color w:val="0F4761"/>
      <w:spacing w:val="5"/>
    </w:rPr>
  </w:style>
  <w:style w:type="paragraph" w:customStyle="1" w:styleId="msonormal0">
    <w:name w:val="msonormal"/>
    <w:basedOn w:val="Normal"/>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66">
    <w:name w:val="xl66"/>
    <w:basedOn w:val="Normal"/>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67">
    <w:name w:val="xl67"/>
    <w:basedOn w:val="Normal"/>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68">
    <w:name w:val="xl68"/>
    <w:basedOn w:val="Normal"/>
    <w:pPr>
      <w:spacing w:before="100" w:beforeAutospacing="1" w:after="100" w:afterAutospacing="1" w:line="240" w:lineRule="auto"/>
      <w:ind w:left="0" w:firstLine="0"/>
      <w:jc w:val="center"/>
      <w:textAlignment w:val="center"/>
    </w:pPr>
    <w:rPr>
      <w:rFonts w:ascii="Times New Roman" w:eastAsia="Times New Roman" w:hAnsi="Times New Roman" w:cs="Times New Roman"/>
      <w:color w:val="auto"/>
      <w:sz w:val="24"/>
      <w:szCs w:val="24"/>
    </w:rPr>
  </w:style>
  <w:style w:type="paragraph" w:customStyle="1" w:styleId="xl69">
    <w:name w:val="xl69"/>
    <w:basedOn w:val="Normal"/>
    <w:pPr>
      <w:spacing w:before="100" w:beforeAutospacing="1" w:after="100" w:afterAutospacing="1" w:line="240" w:lineRule="auto"/>
      <w:ind w:left="0" w:firstLine="0"/>
      <w:jc w:val="left"/>
      <w:textAlignment w:val="center"/>
    </w:pPr>
    <w:rPr>
      <w:rFonts w:ascii="Times New Roman" w:eastAsia="Times New Roman" w:hAnsi="Times New Roman" w:cs="Times New Roman"/>
      <w:color w:val="auto"/>
      <w:sz w:val="24"/>
      <w:szCs w:val="24"/>
    </w:rPr>
  </w:style>
  <w:style w:type="paragraph" w:customStyle="1" w:styleId="xl70">
    <w:name w:val="xl70"/>
    <w:basedOn w:val="Normal"/>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71">
    <w:name w:val="xl71"/>
    <w:basedOn w:val="Normal"/>
    <w:pPr>
      <w:pBdr>
        <w:left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72">
    <w:name w:val="xl72"/>
    <w:basedOn w:val="Normal"/>
    <w:pPr>
      <w:pBdr>
        <w:top w:val="single" w:sz="8" w:space="0" w:color="auto"/>
        <w:left w:val="single" w:sz="8" w:space="0" w:color="auto"/>
        <w:bottom w:val="single" w:sz="8" w:space="0" w:color="auto"/>
        <w:right w:val="single" w:sz="8" w:space="0" w:color="auto"/>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73">
    <w:name w:val="xl73"/>
    <w:basedOn w:val="Normal"/>
    <w:pPr>
      <w:pBdr>
        <w:top w:val="single" w:sz="8" w:space="0" w:color="000000"/>
        <w:right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74">
    <w:name w:val="xl74"/>
    <w:basedOn w:val="Normal"/>
    <w:pPr>
      <w:pBdr>
        <w:top w:val="single" w:sz="8" w:space="0" w:color="000000"/>
        <w:left w:val="single" w:sz="8" w:space="0" w:color="000000"/>
      </w:pBdr>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75">
    <w:name w:val="xl75"/>
    <w:basedOn w:val="Normal"/>
    <w:pPr>
      <w:pBdr>
        <w:top w:val="single" w:sz="8" w:space="0" w:color="000000"/>
        <w:left w:val="single" w:sz="8" w:space="0" w:color="000000"/>
      </w:pBdr>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76">
    <w:name w:val="xl76"/>
    <w:basedOn w:val="Normal"/>
    <w:pPr>
      <w:pBdr>
        <w:left w:val="single" w:sz="8" w:space="0" w:color="000000"/>
      </w:pBdr>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77">
    <w:name w:val="xl77"/>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78">
    <w:name w:val="xl78"/>
    <w:basedOn w:val="Normal"/>
    <w:pPr>
      <w:pBdr>
        <w:top w:val="single" w:sz="8" w:space="0" w:color="000000"/>
        <w:left w:val="single" w:sz="8" w:space="0" w:color="000000"/>
        <w:right w:val="single" w:sz="8" w:space="0" w:color="000000"/>
      </w:pBdr>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79">
    <w:name w:val="xl79"/>
    <w:basedOn w:val="Normal"/>
    <w:pPr>
      <w:pBdr>
        <w:top w:val="single" w:sz="8" w:space="0" w:color="auto"/>
        <w:left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80">
    <w:name w:val="xl80"/>
    <w:basedOn w:val="Normal"/>
    <w:pPr>
      <w:pBdr>
        <w:top w:val="single" w:sz="8" w:space="0" w:color="000000"/>
        <w:left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81">
    <w:name w:val="xl81"/>
    <w:basedOn w:val="Normal"/>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82">
    <w:name w:val="xl82"/>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83">
    <w:name w:val="xl83"/>
    <w:basedOn w:val="Normal"/>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84">
    <w:name w:val="xl84"/>
    <w:basedOn w:val="Normal"/>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ind w:left="0" w:firstLine="0"/>
      <w:jc w:val="left"/>
      <w:textAlignment w:val="top"/>
    </w:pPr>
    <w:rPr>
      <w:rFonts w:ascii="Segoe UI" w:eastAsia="Times New Roman" w:hAnsi="Segoe UI" w:cs="Segoe UI"/>
      <w:color w:val="auto"/>
      <w:sz w:val="16"/>
      <w:szCs w:val="16"/>
    </w:rPr>
  </w:style>
  <w:style w:type="paragraph" w:customStyle="1" w:styleId="xl85">
    <w:name w:val="xl85"/>
    <w:basedOn w:val="Normal"/>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86">
    <w:name w:val="xl86"/>
    <w:basedOn w:val="Normal"/>
    <w:pPr>
      <w:pBdr>
        <w:top w:val="single" w:sz="8" w:space="0" w:color="000000"/>
        <w:left w:val="single" w:sz="8" w:space="0" w:color="000000"/>
      </w:pBdr>
      <w:spacing w:before="100" w:beforeAutospacing="1" w:after="100" w:afterAutospacing="1" w:line="240" w:lineRule="auto"/>
      <w:ind w:left="0" w:firstLine="0"/>
      <w:jc w:val="left"/>
      <w:textAlignment w:val="top"/>
    </w:pPr>
    <w:rPr>
      <w:rFonts w:ascii="Segoe UI" w:eastAsia="Times New Roman" w:hAnsi="Segoe UI" w:cs="Segoe UI"/>
      <w:color w:val="auto"/>
      <w:sz w:val="16"/>
      <w:szCs w:val="16"/>
    </w:rPr>
  </w:style>
  <w:style w:type="paragraph" w:customStyle="1" w:styleId="xl87">
    <w:name w:val="xl87"/>
    <w:basedOn w:val="Normal"/>
    <w:pPr>
      <w:pBdr>
        <w:top w:val="single" w:sz="8" w:space="0" w:color="000000"/>
        <w:left w:val="single" w:sz="8" w:space="0" w:color="000000"/>
        <w:bottom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88">
    <w:name w:val="xl88"/>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89">
    <w:name w:val="xl89"/>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90">
    <w:name w:val="xl90"/>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91">
    <w:name w:val="xl91"/>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92">
    <w:name w:val="xl92"/>
    <w:basedOn w:val="Normal"/>
    <w:pPr>
      <w:pBdr>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93">
    <w:name w:val="xl93"/>
    <w:basedOn w:val="Normal"/>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94">
    <w:name w:val="xl94"/>
    <w:basedOn w:val="Normal"/>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95">
    <w:name w:val="xl95"/>
    <w:basedOn w:val="Normal"/>
    <w:pPr>
      <w:pBdr>
        <w:top w:val="single" w:sz="8" w:space="0" w:color="000000"/>
        <w:left w:val="single" w:sz="8" w:space="0" w:color="000000"/>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96">
    <w:name w:val="xl96"/>
    <w:basedOn w:val="Normal"/>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97">
    <w:name w:val="xl97"/>
    <w:basedOn w:val="Normal"/>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98">
    <w:name w:val="xl98"/>
    <w:basedOn w:val="Normal"/>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18"/>
      <w:szCs w:val="18"/>
    </w:rPr>
  </w:style>
  <w:style w:type="paragraph" w:customStyle="1" w:styleId="xl99">
    <w:name w:val="xl99"/>
    <w:basedOn w:val="Normal"/>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00">
    <w:name w:val="xl100"/>
    <w:basedOn w:val="Normal"/>
    <w:pPr>
      <w:pBdr>
        <w:left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01">
    <w:name w:val="xl101"/>
    <w:basedOn w:val="Normal"/>
    <w:pPr>
      <w:shd w:val="clear" w:color="000000" w:fill="FFFFFF"/>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02">
    <w:name w:val="xl102"/>
    <w:basedOn w:val="Normal"/>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03">
    <w:name w:val="xl103"/>
    <w:basedOn w:val="Normal"/>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04">
    <w:name w:val="xl104"/>
    <w:basedOn w:val="Normal"/>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05">
    <w:name w:val="xl105"/>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06">
    <w:name w:val="xl106"/>
    <w:basedOn w:val="Normal"/>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07">
    <w:name w:val="xl107"/>
    <w:basedOn w:val="Normal"/>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08">
    <w:name w:val="xl108"/>
    <w:basedOn w:val="Normal"/>
    <w:pPr>
      <w:pBdr>
        <w:top w:val="single" w:sz="8" w:space="0" w:color="000000"/>
        <w:left w:val="single" w:sz="8" w:space="0" w:color="000000"/>
        <w:bottom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09">
    <w:name w:val="xl109"/>
    <w:basedOn w:val="Normal"/>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10">
    <w:name w:val="xl110"/>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11">
    <w:name w:val="xl111"/>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12">
    <w:name w:val="xl112"/>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13">
    <w:name w:val="xl113"/>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14">
    <w:name w:val="xl114"/>
    <w:basedOn w:val="Normal"/>
    <w:pPr>
      <w:pBdr>
        <w:top w:val="single" w:sz="8" w:space="0" w:color="auto"/>
        <w:left w:val="single" w:sz="8" w:space="0" w:color="auto"/>
        <w:bottom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15">
    <w:name w:val="xl115"/>
    <w:basedOn w:val="Normal"/>
    <w:pPr>
      <w:pBdr>
        <w:top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16">
    <w:name w:val="xl116"/>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17">
    <w:name w:val="xl117"/>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18">
    <w:name w:val="xl118"/>
    <w:basedOn w:val="Normal"/>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19">
    <w:name w:val="xl119"/>
    <w:basedOn w:val="Normal"/>
    <w:pPr>
      <w:pBdr>
        <w:top w:val="single" w:sz="8" w:space="0" w:color="000000"/>
        <w:left w:val="single" w:sz="8" w:space="0" w:color="000000"/>
        <w:right w:val="single" w:sz="8" w:space="0" w:color="000000"/>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20">
    <w:name w:val="xl120"/>
    <w:basedOn w:val="Normal"/>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21">
    <w:name w:val="xl121"/>
    <w:basedOn w:val="Normal"/>
    <w:pPr>
      <w:pBdr>
        <w:top w:val="single" w:sz="8" w:space="0" w:color="000000"/>
        <w:left w:val="single" w:sz="8" w:space="0" w:color="000000"/>
      </w:pBdr>
      <w:shd w:val="clear" w:color="000000" w:fill="FFFF00"/>
      <w:spacing w:before="100" w:beforeAutospacing="1" w:after="100" w:afterAutospacing="1" w:line="240" w:lineRule="auto"/>
      <w:ind w:left="0" w:firstLine="0"/>
      <w:jc w:val="left"/>
      <w:textAlignment w:val="top"/>
    </w:pPr>
    <w:rPr>
      <w:rFonts w:ascii="Segoe UI" w:eastAsia="Times New Roman" w:hAnsi="Segoe UI" w:cs="Segoe UI"/>
      <w:color w:val="auto"/>
      <w:sz w:val="16"/>
      <w:szCs w:val="16"/>
    </w:rPr>
  </w:style>
  <w:style w:type="paragraph" w:customStyle="1" w:styleId="xl122">
    <w:name w:val="xl122"/>
    <w:basedOn w:val="Normal"/>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23">
    <w:name w:val="xl123"/>
    <w:basedOn w:val="Normal"/>
    <w:pPr>
      <w:pBdr>
        <w:top w:val="single" w:sz="8" w:space="0" w:color="000000"/>
        <w:left w:val="single" w:sz="8" w:space="0" w:color="000000"/>
        <w:right w:val="single" w:sz="8" w:space="0" w:color="000000"/>
      </w:pBdr>
      <w:shd w:val="clear" w:color="000000" w:fill="FFFF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24">
    <w:name w:val="xl124"/>
    <w:basedOn w:val="Normal"/>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25">
    <w:name w:val="xl125"/>
    <w:basedOn w:val="Normal"/>
    <w:pPr>
      <w:pBdr>
        <w:top w:val="single" w:sz="8" w:space="0" w:color="000000"/>
        <w:left w:val="single" w:sz="8" w:space="0" w:color="000000"/>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26">
    <w:name w:val="xl126"/>
    <w:basedOn w:val="Normal"/>
    <w:pPr>
      <w:pBdr>
        <w:left w:val="single" w:sz="8" w:space="0" w:color="000000"/>
        <w:right w:val="single" w:sz="8" w:space="0" w:color="000000"/>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27">
    <w:name w:val="xl127"/>
    <w:basedOn w:val="Normal"/>
    <w:pPr>
      <w:shd w:val="clear" w:color="000000" w:fill="FFFF00"/>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28">
    <w:name w:val="xl128"/>
    <w:basedOn w:val="Normal"/>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29">
    <w:name w:val="xl129"/>
    <w:basedOn w:val="Normal"/>
    <w:pPr>
      <w:pBdr>
        <w:top w:val="single" w:sz="8" w:space="0" w:color="000000"/>
        <w:left w:val="single" w:sz="8" w:space="0" w:color="000000"/>
        <w:right w:val="single" w:sz="8" w:space="0" w:color="000000"/>
      </w:pBdr>
      <w:shd w:val="clear" w:color="000000" w:fill="FF000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30">
    <w:name w:val="xl130"/>
    <w:basedOn w:val="Normal"/>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31">
    <w:name w:val="xl131"/>
    <w:basedOn w:val="Normal"/>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32">
    <w:name w:val="xl132"/>
    <w:basedOn w:val="Normal"/>
    <w:pPr>
      <w:pBdr>
        <w:top w:val="single" w:sz="8" w:space="0" w:color="000000"/>
        <w:left w:val="single" w:sz="8" w:space="0" w:color="000000"/>
        <w:right w:val="single" w:sz="8" w:space="0" w:color="000000"/>
      </w:pBdr>
      <w:shd w:val="clear" w:color="000000" w:fill="FF00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33">
    <w:name w:val="xl133"/>
    <w:basedOn w:val="Normal"/>
    <w:pPr>
      <w:pBdr>
        <w:top w:val="single" w:sz="8" w:space="0" w:color="000000"/>
        <w:left w:val="single" w:sz="8" w:space="0" w:color="000000"/>
        <w:bottom w:val="single" w:sz="8" w:space="0" w:color="000000"/>
        <w:right w:val="single" w:sz="8" w:space="0" w:color="000000"/>
      </w:pBdr>
      <w:shd w:val="clear" w:color="000000" w:fill="FF00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34">
    <w:name w:val="xl134"/>
    <w:basedOn w:val="Normal"/>
    <w:pPr>
      <w:pBdr>
        <w:top w:val="single" w:sz="8" w:space="0" w:color="000000"/>
        <w:left w:val="single" w:sz="8" w:space="0" w:color="000000"/>
      </w:pBdr>
      <w:shd w:val="clear" w:color="000000" w:fill="FF000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35">
    <w:name w:val="xl135"/>
    <w:basedOn w:val="Normal"/>
    <w:pPr>
      <w:pBdr>
        <w:left w:val="single" w:sz="8" w:space="0" w:color="000000"/>
        <w:right w:val="single" w:sz="8" w:space="0" w:color="000000"/>
      </w:pBdr>
      <w:shd w:val="clear" w:color="000000" w:fill="FF00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36">
    <w:name w:val="xl136"/>
    <w:basedOn w:val="Normal"/>
    <w:pPr>
      <w:shd w:val="clear" w:color="000000" w:fill="FF0000"/>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37">
    <w:name w:val="xl137"/>
    <w:basedOn w:val="Normal"/>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38">
    <w:name w:val="xl138"/>
    <w:basedOn w:val="Normal"/>
    <w:pPr>
      <w:pBdr>
        <w:top w:val="single" w:sz="8" w:space="0" w:color="auto"/>
        <w:left w:val="single" w:sz="8" w:space="0" w:color="auto"/>
        <w:bottom w:val="single" w:sz="8" w:space="0" w:color="auto"/>
        <w:right w:val="single" w:sz="8" w:space="0" w:color="auto"/>
      </w:pBdr>
      <w:shd w:val="clear" w:color="000000" w:fill="FF00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39">
    <w:name w:val="xl139"/>
    <w:basedOn w:val="Normal"/>
    <w:pPr>
      <w:pBdr>
        <w:top w:val="single" w:sz="8" w:space="0" w:color="000000"/>
        <w:left w:val="single" w:sz="8" w:space="0" w:color="000000"/>
        <w:bottom w:val="single" w:sz="8" w:space="0" w:color="000000"/>
        <w:right w:val="single" w:sz="8" w:space="0" w:color="000000"/>
      </w:pBdr>
      <w:shd w:val="clear" w:color="000000" w:fill="FF0000"/>
      <w:spacing w:before="100" w:beforeAutospacing="1" w:after="100" w:afterAutospacing="1" w:line="240" w:lineRule="auto"/>
      <w:ind w:left="0" w:firstLine="0"/>
      <w:jc w:val="left"/>
      <w:textAlignment w:val="center"/>
    </w:pPr>
    <w:rPr>
      <w:rFonts w:ascii="Segoe UI" w:eastAsia="Times New Roman" w:hAnsi="Segoe UI" w:cs="Segoe UI"/>
      <w:color w:val="auto"/>
      <w:sz w:val="18"/>
      <w:szCs w:val="18"/>
    </w:rPr>
  </w:style>
  <w:style w:type="paragraph" w:customStyle="1" w:styleId="xl140">
    <w:name w:val="xl140"/>
    <w:basedOn w:val="Normal"/>
    <w:pPr>
      <w:pBdr>
        <w:top w:val="single" w:sz="8" w:space="0" w:color="000000"/>
        <w:left w:val="single" w:sz="8" w:space="0" w:color="000000"/>
        <w:right w:val="single" w:sz="8" w:space="0" w:color="000000"/>
      </w:pBdr>
      <w:shd w:val="clear" w:color="000000" w:fill="92D05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41">
    <w:name w:val="xl141"/>
    <w:basedOn w:val="Normal"/>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42">
    <w:name w:val="xl142"/>
    <w:basedOn w:val="Normal"/>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43">
    <w:name w:val="xl143"/>
    <w:basedOn w:val="Normal"/>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44">
    <w:name w:val="xl144"/>
    <w:basedOn w:val="Normal"/>
    <w:pPr>
      <w:pBdr>
        <w:top w:val="single" w:sz="8" w:space="0" w:color="000000"/>
        <w:left w:val="single" w:sz="8" w:space="0" w:color="000000"/>
        <w:right w:val="single" w:sz="8" w:space="0" w:color="000000"/>
      </w:pBdr>
      <w:shd w:val="clear" w:color="000000" w:fill="92D05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45">
    <w:name w:val="xl145"/>
    <w:basedOn w:val="Normal"/>
    <w:pPr>
      <w:pBdr>
        <w:top w:val="single" w:sz="8" w:space="0" w:color="000000"/>
        <w:left w:val="single" w:sz="8" w:space="0" w:color="000000"/>
        <w:bottom w:val="single" w:sz="8" w:space="0" w:color="000000"/>
        <w:right w:val="single" w:sz="8" w:space="0" w:color="000000"/>
      </w:pBdr>
      <w:shd w:val="clear" w:color="000000" w:fill="92D05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46">
    <w:name w:val="xl146"/>
    <w:basedOn w:val="Normal"/>
    <w:pPr>
      <w:pBdr>
        <w:top w:val="single" w:sz="8" w:space="0" w:color="000000"/>
        <w:left w:val="single" w:sz="8" w:space="0" w:color="000000"/>
      </w:pBdr>
      <w:shd w:val="clear" w:color="000000" w:fill="92D05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47">
    <w:name w:val="xl147"/>
    <w:basedOn w:val="Normal"/>
    <w:pPr>
      <w:pBdr>
        <w:left w:val="single" w:sz="8" w:space="0" w:color="000000"/>
        <w:right w:val="single" w:sz="8" w:space="0" w:color="000000"/>
      </w:pBdr>
      <w:shd w:val="clear" w:color="000000" w:fill="92D05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48">
    <w:name w:val="xl148"/>
    <w:basedOn w:val="Normal"/>
    <w:pPr>
      <w:shd w:val="clear" w:color="000000" w:fill="92D050"/>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49">
    <w:name w:val="xl149"/>
    <w:basedOn w:val="Normal"/>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50">
    <w:name w:val="xl150"/>
    <w:basedOn w:val="Normal"/>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51">
    <w:name w:val="xl151"/>
    <w:basedOn w:val="Normal"/>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52">
    <w:name w:val="xl152"/>
    <w:basedOn w:val="Normal"/>
    <w:pPr>
      <w:pBdr>
        <w:top w:val="single" w:sz="8" w:space="0" w:color="auto"/>
        <w:left w:val="single" w:sz="8" w:space="0" w:color="auto"/>
        <w:bottom w:val="single" w:sz="8" w:space="0" w:color="auto"/>
        <w:right w:val="single" w:sz="8" w:space="0" w:color="auto"/>
      </w:pBdr>
      <w:shd w:val="clear" w:color="000000" w:fill="FFC0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53">
    <w:name w:val="xl153"/>
    <w:basedOn w:val="Normal"/>
    <w:pPr>
      <w:pBdr>
        <w:top w:val="single" w:sz="8" w:space="0" w:color="000000"/>
        <w:left w:val="single" w:sz="8" w:space="0" w:color="000000"/>
        <w:right w:val="single" w:sz="8" w:space="0" w:color="000000"/>
      </w:pBdr>
      <w:shd w:val="clear" w:color="000000" w:fill="FFC0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54">
    <w:name w:val="xl154"/>
    <w:basedOn w:val="Normal"/>
    <w:pPr>
      <w:pBdr>
        <w:top w:val="single" w:sz="8" w:space="0" w:color="000000"/>
        <w:left w:val="single" w:sz="8" w:space="0" w:color="000000"/>
        <w:bottom w:val="single" w:sz="8" w:space="0" w:color="000000"/>
        <w:right w:val="single" w:sz="8" w:space="0" w:color="000000"/>
      </w:pBdr>
      <w:shd w:val="clear" w:color="000000" w:fill="FFC0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55">
    <w:name w:val="xl155"/>
    <w:basedOn w:val="Normal"/>
    <w:pPr>
      <w:pBdr>
        <w:top w:val="single" w:sz="8" w:space="0" w:color="000000"/>
        <w:left w:val="single" w:sz="8" w:space="0" w:color="000000"/>
      </w:pBdr>
      <w:shd w:val="clear" w:color="000000" w:fill="FFC00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56">
    <w:name w:val="xl156"/>
    <w:basedOn w:val="Normal"/>
    <w:pPr>
      <w:pBdr>
        <w:left w:val="single" w:sz="8" w:space="0" w:color="000000"/>
        <w:right w:val="single" w:sz="8" w:space="0" w:color="000000"/>
      </w:pBdr>
      <w:shd w:val="clear" w:color="000000" w:fill="FFC0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57">
    <w:name w:val="xl157"/>
    <w:basedOn w:val="Normal"/>
    <w:pPr>
      <w:shd w:val="clear" w:color="000000" w:fill="FFC000"/>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58">
    <w:name w:val="xl158"/>
    <w:basedOn w:val="Normal"/>
    <w:pPr>
      <w:pBdr>
        <w:top w:val="single" w:sz="8" w:space="0" w:color="000000"/>
        <w:left w:val="single" w:sz="8" w:space="0" w:color="000000"/>
        <w:right w:val="single" w:sz="8" w:space="0" w:color="000000"/>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59">
    <w:name w:val="xl159"/>
    <w:basedOn w:val="Normal"/>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left"/>
      <w:textAlignment w:val="top"/>
    </w:pPr>
    <w:rPr>
      <w:rFonts w:ascii="Segoe UI" w:eastAsia="Times New Roman" w:hAnsi="Segoe UI" w:cs="Segoe UI"/>
      <w:color w:val="auto"/>
      <w:sz w:val="16"/>
      <w:szCs w:val="16"/>
    </w:rPr>
  </w:style>
  <w:style w:type="paragraph" w:customStyle="1" w:styleId="xl160">
    <w:name w:val="xl160"/>
    <w:basedOn w:val="Normal"/>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61">
    <w:name w:val="xl161"/>
    <w:basedOn w:val="Normal"/>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62">
    <w:name w:val="xl162"/>
    <w:basedOn w:val="Normal"/>
    <w:pPr>
      <w:pBdr>
        <w:top w:val="single" w:sz="8" w:space="0" w:color="000000"/>
        <w:left w:val="single" w:sz="8" w:space="0" w:color="000000"/>
        <w:bottom w:val="single" w:sz="8" w:space="0" w:color="000000"/>
        <w:right w:val="single" w:sz="8" w:space="0" w:color="000000"/>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63">
    <w:name w:val="xl163"/>
    <w:basedOn w:val="Normal"/>
    <w:pPr>
      <w:pBdr>
        <w:top w:val="single" w:sz="8" w:space="0" w:color="000000"/>
        <w:left w:val="single" w:sz="8" w:space="0" w:color="000000"/>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64">
    <w:name w:val="xl164"/>
    <w:basedOn w:val="Normal"/>
    <w:pPr>
      <w:shd w:val="clear" w:color="000000" w:fill="FFFF00"/>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65">
    <w:name w:val="xl165"/>
    <w:basedOn w:val="Normal"/>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66">
    <w:name w:val="xl166"/>
    <w:basedOn w:val="Normal"/>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left="0" w:firstLine="0"/>
      <w:jc w:val="left"/>
    </w:pPr>
    <w:rPr>
      <w:rFonts w:eastAsia="Times New Roman" w:cs="Times New Roman"/>
      <w:color w:val="auto"/>
      <w:sz w:val="16"/>
      <w:szCs w:val="16"/>
    </w:rPr>
  </w:style>
  <w:style w:type="paragraph" w:customStyle="1" w:styleId="xl167">
    <w:name w:val="xl167"/>
    <w:basedOn w:val="Normal"/>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68">
    <w:name w:val="xl168"/>
    <w:basedOn w:val="Normal"/>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69">
    <w:name w:val="xl169"/>
    <w:basedOn w:val="Normal"/>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70">
    <w:name w:val="xl170"/>
    <w:basedOn w:val="Normal"/>
    <w:pPr>
      <w:pBdr>
        <w:top w:val="single" w:sz="8" w:space="0" w:color="000000"/>
        <w:left w:val="single" w:sz="8" w:space="0" w:color="000000"/>
        <w:bottom w:val="single" w:sz="8" w:space="0" w:color="000000"/>
        <w:right w:val="single" w:sz="8" w:space="0" w:color="000000"/>
      </w:pBdr>
      <w:shd w:val="clear" w:color="000000" w:fill="00B0F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71">
    <w:name w:val="xl171"/>
    <w:basedOn w:val="Normal"/>
    <w:pPr>
      <w:shd w:val="clear" w:color="000000" w:fill="00B0F0"/>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xl172">
    <w:name w:val="xl172"/>
    <w:basedOn w:val="Normal"/>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73">
    <w:name w:val="xl173"/>
    <w:basedOn w:val="Normal"/>
    <w:pPr>
      <w:pBdr>
        <w:right w:val="single" w:sz="8" w:space="0" w:color="000000"/>
      </w:pBdr>
      <w:shd w:val="clear" w:color="000000" w:fill="00B0F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74">
    <w:name w:val="xl174"/>
    <w:basedOn w:val="Normal"/>
    <w:pPr>
      <w:pBdr>
        <w:top w:val="single" w:sz="8" w:space="0" w:color="auto"/>
        <w:left w:val="single" w:sz="8" w:space="0" w:color="auto"/>
        <w:bottom w:val="single" w:sz="8" w:space="0" w:color="auto"/>
        <w:right w:val="single" w:sz="8" w:space="0" w:color="auto"/>
      </w:pBdr>
      <w:shd w:val="clear" w:color="000000" w:fill="00B0F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75">
    <w:name w:val="xl175"/>
    <w:basedOn w:val="Normal"/>
    <w:pPr>
      <w:pBdr>
        <w:top w:val="single" w:sz="8" w:space="0" w:color="000000"/>
        <w:left w:val="single" w:sz="8" w:space="0" w:color="000000"/>
        <w:right w:val="single" w:sz="8" w:space="0" w:color="000000"/>
      </w:pBdr>
      <w:shd w:val="clear" w:color="000000" w:fill="00B0F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76">
    <w:name w:val="xl176"/>
    <w:basedOn w:val="Normal"/>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left="0" w:firstLine="0"/>
      <w:jc w:val="left"/>
    </w:pPr>
    <w:rPr>
      <w:rFonts w:eastAsia="Times New Roman" w:cs="Times New Roman"/>
      <w:color w:val="auto"/>
      <w:sz w:val="16"/>
      <w:szCs w:val="16"/>
    </w:rPr>
  </w:style>
  <w:style w:type="paragraph" w:customStyle="1" w:styleId="xl177">
    <w:name w:val="xl177"/>
    <w:basedOn w:val="Normal"/>
    <w:pPr>
      <w:pBdr>
        <w:top w:val="single" w:sz="8" w:space="0" w:color="000000"/>
        <w:left w:val="single" w:sz="8" w:space="0" w:color="000000"/>
        <w:bottom w:val="single" w:sz="8" w:space="0" w:color="000000"/>
        <w:right w:val="single" w:sz="8" w:space="0" w:color="000000"/>
      </w:pBdr>
      <w:shd w:val="clear" w:color="000000" w:fill="92D05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78">
    <w:name w:val="xl178"/>
    <w:basedOn w:val="Normal"/>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79">
    <w:name w:val="xl179"/>
    <w:basedOn w:val="Normal"/>
    <w:pPr>
      <w:pBdr>
        <w:top w:val="single" w:sz="8" w:space="0" w:color="auto"/>
        <w:left w:val="single" w:sz="8" w:space="0" w:color="auto"/>
        <w:bottom w:val="single" w:sz="8" w:space="0" w:color="auto"/>
        <w:right w:val="single" w:sz="8" w:space="0" w:color="auto"/>
      </w:pBdr>
      <w:shd w:val="clear" w:color="000000" w:fill="92D05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80">
    <w:name w:val="xl180"/>
    <w:basedOn w:val="Normal"/>
    <w:pPr>
      <w:pBdr>
        <w:right w:val="single" w:sz="8" w:space="0" w:color="000000"/>
      </w:pBdr>
      <w:shd w:val="clear" w:color="000000" w:fill="92D05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81">
    <w:name w:val="xl181"/>
    <w:basedOn w:val="Normal"/>
    <w:pPr>
      <w:pBdr>
        <w:top w:val="single" w:sz="8" w:space="0" w:color="000000"/>
        <w:left w:val="single" w:sz="8" w:space="0" w:color="000000"/>
        <w:right w:val="single" w:sz="8" w:space="0" w:color="000000"/>
      </w:pBdr>
      <w:shd w:val="clear" w:color="000000" w:fill="92D05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82">
    <w:name w:val="xl182"/>
    <w:basedOn w:val="Normal"/>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ind w:left="0" w:firstLine="0"/>
      <w:jc w:val="left"/>
    </w:pPr>
    <w:rPr>
      <w:rFonts w:eastAsia="Times New Roman" w:cs="Times New Roman"/>
      <w:color w:val="auto"/>
      <w:sz w:val="16"/>
      <w:szCs w:val="16"/>
    </w:rPr>
  </w:style>
  <w:style w:type="paragraph" w:customStyle="1" w:styleId="xl183">
    <w:name w:val="xl183"/>
    <w:basedOn w:val="Normal"/>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84">
    <w:name w:val="xl184"/>
    <w:basedOn w:val="Normal"/>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85">
    <w:name w:val="xl185"/>
    <w:basedOn w:val="Normal"/>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86">
    <w:name w:val="xl186"/>
    <w:basedOn w:val="Normal"/>
    <w:pPr>
      <w:pBdr>
        <w:top w:val="single" w:sz="8" w:space="0" w:color="000000"/>
        <w:left w:val="single" w:sz="8" w:space="0" w:color="000000"/>
        <w:bottom w:val="single" w:sz="8" w:space="0" w:color="000000"/>
        <w:right w:val="single" w:sz="8" w:space="0" w:color="000000"/>
      </w:pBdr>
      <w:shd w:val="clear" w:color="000000" w:fill="BDD7EE"/>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87">
    <w:name w:val="xl187"/>
    <w:basedOn w:val="Normal"/>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188">
    <w:name w:val="xl188"/>
    <w:basedOn w:val="Normal"/>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89">
    <w:name w:val="xl189"/>
    <w:basedOn w:val="Normal"/>
    <w:pPr>
      <w:pBdr>
        <w:right w:val="single" w:sz="8" w:space="0" w:color="000000"/>
      </w:pBdr>
      <w:shd w:val="clear" w:color="000000" w:fill="BDD7EE"/>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90">
    <w:name w:val="xl190"/>
    <w:basedOn w:val="Normal"/>
    <w:pPr>
      <w:pBdr>
        <w:top w:val="single" w:sz="8" w:space="0" w:color="auto"/>
        <w:left w:val="single" w:sz="8" w:space="0" w:color="auto"/>
        <w:bottom w:val="single" w:sz="8" w:space="0" w:color="auto"/>
        <w:right w:val="single" w:sz="8" w:space="0" w:color="auto"/>
      </w:pBdr>
      <w:shd w:val="clear" w:color="000000" w:fill="BDD7EE"/>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91">
    <w:name w:val="xl191"/>
    <w:basedOn w:val="Normal"/>
    <w:pPr>
      <w:pBdr>
        <w:top w:val="single" w:sz="8" w:space="0" w:color="000000"/>
        <w:left w:val="single" w:sz="8" w:space="0" w:color="000000"/>
        <w:right w:val="single" w:sz="8" w:space="0" w:color="000000"/>
      </w:pBdr>
      <w:shd w:val="clear" w:color="000000" w:fill="BDD7EE"/>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92">
    <w:name w:val="xl192"/>
    <w:basedOn w:val="Normal"/>
    <w:pPr>
      <w:pBdr>
        <w:top w:val="single" w:sz="8" w:space="0" w:color="auto"/>
        <w:left w:val="single" w:sz="8" w:space="0" w:color="auto"/>
        <w:bottom w:val="single" w:sz="8" w:space="0" w:color="auto"/>
        <w:right w:val="single" w:sz="8" w:space="0" w:color="auto"/>
      </w:pBdr>
      <w:shd w:val="clear" w:color="000000" w:fill="ED7D31"/>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93">
    <w:name w:val="xl193"/>
    <w:basedOn w:val="Normal"/>
    <w:pPr>
      <w:pBdr>
        <w:top w:val="single" w:sz="8" w:space="0" w:color="auto"/>
        <w:left w:val="single" w:sz="8" w:space="0" w:color="auto"/>
        <w:bottom w:val="single" w:sz="8" w:space="0" w:color="auto"/>
        <w:right w:val="single" w:sz="8" w:space="0" w:color="auto"/>
      </w:pBdr>
      <w:shd w:val="clear" w:color="000000" w:fill="ED7D31"/>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94">
    <w:name w:val="xl194"/>
    <w:basedOn w:val="Normal"/>
    <w:pPr>
      <w:pBdr>
        <w:top w:val="single" w:sz="8" w:space="0" w:color="000000"/>
        <w:left w:val="single" w:sz="8" w:space="0" w:color="000000"/>
        <w:bottom w:val="single" w:sz="8" w:space="0" w:color="000000"/>
        <w:right w:val="single" w:sz="8" w:space="0" w:color="000000"/>
      </w:pBdr>
      <w:shd w:val="clear" w:color="000000" w:fill="ED7D31"/>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95">
    <w:name w:val="xl195"/>
    <w:basedOn w:val="Normal"/>
    <w:pPr>
      <w:pBdr>
        <w:top w:val="single" w:sz="8" w:space="0" w:color="auto"/>
        <w:left w:val="single" w:sz="8" w:space="0" w:color="auto"/>
        <w:bottom w:val="single" w:sz="8" w:space="0" w:color="auto"/>
        <w:right w:val="single" w:sz="8" w:space="0" w:color="auto"/>
      </w:pBdr>
      <w:shd w:val="clear" w:color="000000" w:fill="ED7D31"/>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96">
    <w:name w:val="xl196"/>
    <w:basedOn w:val="Normal"/>
    <w:pPr>
      <w:pBdr>
        <w:right w:val="single" w:sz="8" w:space="0" w:color="000000"/>
      </w:pBdr>
      <w:shd w:val="clear" w:color="000000" w:fill="ED7D31"/>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97">
    <w:name w:val="xl197"/>
    <w:basedOn w:val="Normal"/>
    <w:pPr>
      <w:pBdr>
        <w:top w:val="single" w:sz="8" w:space="0" w:color="auto"/>
        <w:left w:val="single" w:sz="8" w:space="0" w:color="auto"/>
        <w:bottom w:val="single" w:sz="8" w:space="0" w:color="auto"/>
        <w:right w:val="single" w:sz="8" w:space="0" w:color="auto"/>
      </w:pBdr>
      <w:shd w:val="clear" w:color="000000" w:fill="ED7D31"/>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198">
    <w:name w:val="xl198"/>
    <w:basedOn w:val="Normal"/>
    <w:pPr>
      <w:pBdr>
        <w:top w:val="single" w:sz="8" w:space="0" w:color="000000"/>
        <w:left w:val="single" w:sz="8" w:space="0" w:color="000000"/>
        <w:right w:val="single" w:sz="8" w:space="0" w:color="000000"/>
      </w:pBdr>
      <w:shd w:val="clear" w:color="000000" w:fill="ED7D31"/>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199">
    <w:name w:val="xl199"/>
    <w:basedOn w:val="Normal"/>
    <w:pPr>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ind w:left="0" w:firstLine="0"/>
      <w:jc w:val="left"/>
    </w:pPr>
    <w:rPr>
      <w:rFonts w:eastAsia="Times New Roman" w:cs="Times New Roman"/>
      <w:color w:val="auto"/>
      <w:sz w:val="16"/>
      <w:szCs w:val="16"/>
    </w:rPr>
  </w:style>
  <w:style w:type="paragraph" w:customStyle="1" w:styleId="xl200">
    <w:name w:val="xl200"/>
    <w:basedOn w:val="Normal"/>
    <w:pPr>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01">
    <w:name w:val="xl201"/>
    <w:basedOn w:val="Normal"/>
    <w:pPr>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02">
    <w:name w:val="xl202"/>
    <w:basedOn w:val="Normal"/>
    <w:pPr>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03">
    <w:name w:val="xl203"/>
    <w:basedOn w:val="Normal"/>
    <w:pPr>
      <w:pBdr>
        <w:top w:val="single" w:sz="8" w:space="0" w:color="000000"/>
        <w:left w:val="single" w:sz="8" w:space="0" w:color="000000"/>
        <w:bottom w:val="single" w:sz="8" w:space="0" w:color="000000"/>
        <w:right w:val="single" w:sz="8" w:space="0" w:color="000000"/>
      </w:pBdr>
      <w:shd w:val="clear" w:color="000000" w:fill="FCE4D6"/>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04">
    <w:name w:val="xl204"/>
    <w:basedOn w:val="Normal"/>
    <w:pPr>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205">
    <w:name w:val="xl205"/>
    <w:basedOn w:val="Normal"/>
    <w:pPr>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06">
    <w:name w:val="xl206"/>
    <w:basedOn w:val="Normal"/>
    <w:pPr>
      <w:pBdr>
        <w:right w:val="single" w:sz="8" w:space="0" w:color="000000"/>
      </w:pBdr>
      <w:shd w:val="clear" w:color="000000" w:fill="FCE4D6"/>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07">
    <w:name w:val="xl207"/>
    <w:basedOn w:val="Normal"/>
    <w:pPr>
      <w:pBdr>
        <w:top w:val="single" w:sz="8" w:space="0" w:color="auto"/>
        <w:left w:val="single" w:sz="8" w:space="0" w:color="auto"/>
        <w:bottom w:val="single" w:sz="8" w:space="0" w:color="auto"/>
        <w:right w:val="single" w:sz="8" w:space="0" w:color="auto"/>
      </w:pBdr>
      <w:shd w:val="clear" w:color="000000" w:fill="FCE4D6"/>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08">
    <w:name w:val="xl208"/>
    <w:basedOn w:val="Normal"/>
    <w:pPr>
      <w:pBdr>
        <w:top w:val="single" w:sz="8" w:space="0" w:color="000000"/>
        <w:left w:val="single" w:sz="8" w:space="0" w:color="000000"/>
        <w:right w:val="single" w:sz="8" w:space="0" w:color="000000"/>
      </w:pBdr>
      <w:shd w:val="clear" w:color="000000" w:fill="FCE4D6"/>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09">
    <w:name w:val="xl209"/>
    <w:basedOn w:val="Normal"/>
    <w:pPr>
      <w:pBdr>
        <w:top w:val="single" w:sz="8" w:space="0" w:color="auto"/>
        <w:left w:val="single" w:sz="8" w:space="0" w:color="auto"/>
        <w:bottom w:val="single" w:sz="8" w:space="0" w:color="auto"/>
        <w:right w:val="single" w:sz="8" w:space="0" w:color="auto"/>
      </w:pBdr>
      <w:shd w:val="clear" w:color="000000" w:fill="BF8F00"/>
      <w:spacing w:before="100" w:beforeAutospacing="1" w:after="100" w:afterAutospacing="1" w:line="240" w:lineRule="auto"/>
      <w:ind w:left="0" w:firstLine="0"/>
      <w:jc w:val="left"/>
    </w:pPr>
    <w:rPr>
      <w:rFonts w:eastAsia="Times New Roman" w:cs="Times New Roman"/>
      <w:color w:val="auto"/>
      <w:sz w:val="16"/>
      <w:szCs w:val="16"/>
    </w:rPr>
  </w:style>
  <w:style w:type="paragraph" w:customStyle="1" w:styleId="xl210">
    <w:name w:val="xl210"/>
    <w:basedOn w:val="Normal"/>
    <w:pPr>
      <w:pBdr>
        <w:top w:val="single" w:sz="8" w:space="0" w:color="auto"/>
        <w:left w:val="single" w:sz="8" w:space="0" w:color="auto"/>
        <w:bottom w:val="single" w:sz="8" w:space="0" w:color="auto"/>
        <w:right w:val="single" w:sz="8" w:space="0" w:color="auto"/>
      </w:pBdr>
      <w:shd w:val="clear" w:color="000000" w:fill="BF8F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11">
    <w:name w:val="xl211"/>
    <w:basedOn w:val="Normal"/>
    <w:pPr>
      <w:pBdr>
        <w:top w:val="single" w:sz="8" w:space="0" w:color="auto"/>
        <w:left w:val="single" w:sz="8" w:space="0" w:color="auto"/>
        <w:bottom w:val="single" w:sz="8" w:space="0" w:color="auto"/>
        <w:right w:val="single" w:sz="8" w:space="0" w:color="auto"/>
      </w:pBdr>
      <w:shd w:val="clear" w:color="000000" w:fill="BF8F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12">
    <w:name w:val="xl212"/>
    <w:basedOn w:val="Normal"/>
    <w:pPr>
      <w:pBdr>
        <w:top w:val="single" w:sz="8" w:space="0" w:color="auto"/>
        <w:left w:val="single" w:sz="8" w:space="0" w:color="auto"/>
        <w:bottom w:val="single" w:sz="8" w:space="0" w:color="auto"/>
        <w:right w:val="single" w:sz="8" w:space="0" w:color="auto"/>
      </w:pBdr>
      <w:shd w:val="clear" w:color="000000" w:fill="BF8F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13">
    <w:name w:val="xl213"/>
    <w:basedOn w:val="Normal"/>
    <w:pPr>
      <w:pBdr>
        <w:top w:val="single" w:sz="8" w:space="0" w:color="000000"/>
        <w:left w:val="single" w:sz="8" w:space="0" w:color="000000"/>
        <w:bottom w:val="single" w:sz="8" w:space="0" w:color="000000"/>
        <w:right w:val="single" w:sz="8" w:space="0" w:color="000000"/>
      </w:pBdr>
      <w:shd w:val="clear" w:color="000000" w:fill="BF8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14">
    <w:name w:val="xl214"/>
    <w:basedOn w:val="Normal"/>
    <w:pPr>
      <w:pBdr>
        <w:top w:val="single" w:sz="8" w:space="0" w:color="auto"/>
        <w:left w:val="single" w:sz="8" w:space="0" w:color="auto"/>
        <w:bottom w:val="single" w:sz="8" w:space="0" w:color="auto"/>
        <w:right w:val="single" w:sz="8" w:space="0" w:color="auto"/>
      </w:pBdr>
      <w:shd w:val="clear" w:color="000000" w:fill="BF8F0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215">
    <w:name w:val="xl215"/>
    <w:basedOn w:val="Normal"/>
    <w:pPr>
      <w:pBdr>
        <w:top w:val="single" w:sz="8" w:space="0" w:color="auto"/>
        <w:left w:val="single" w:sz="8" w:space="0" w:color="auto"/>
        <w:bottom w:val="single" w:sz="8" w:space="0" w:color="auto"/>
        <w:right w:val="single" w:sz="8" w:space="0" w:color="auto"/>
      </w:pBdr>
      <w:shd w:val="clear" w:color="000000" w:fill="BF8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16">
    <w:name w:val="xl216"/>
    <w:basedOn w:val="Normal"/>
    <w:pPr>
      <w:pBdr>
        <w:right w:val="single" w:sz="8" w:space="0" w:color="000000"/>
      </w:pBdr>
      <w:shd w:val="clear" w:color="000000" w:fill="BF8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17">
    <w:name w:val="xl217"/>
    <w:basedOn w:val="Normal"/>
    <w:pPr>
      <w:pBdr>
        <w:top w:val="single" w:sz="8" w:space="0" w:color="auto"/>
        <w:left w:val="single" w:sz="8" w:space="0" w:color="auto"/>
        <w:bottom w:val="single" w:sz="8" w:space="0" w:color="auto"/>
        <w:right w:val="single" w:sz="8" w:space="0" w:color="auto"/>
      </w:pBdr>
      <w:shd w:val="clear" w:color="000000" w:fill="BF8F00"/>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18">
    <w:name w:val="xl218"/>
    <w:basedOn w:val="Normal"/>
    <w:pPr>
      <w:pBdr>
        <w:top w:val="single" w:sz="8" w:space="0" w:color="000000"/>
        <w:left w:val="single" w:sz="8" w:space="0" w:color="000000"/>
        <w:right w:val="single" w:sz="8" w:space="0" w:color="000000"/>
      </w:pBdr>
      <w:shd w:val="clear" w:color="000000" w:fill="BF8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19">
    <w:name w:val="xl219"/>
    <w:basedOn w:val="Normal"/>
    <w:pPr>
      <w:pBdr>
        <w:top w:val="single" w:sz="8" w:space="0" w:color="auto"/>
        <w:left w:val="single" w:sz="8" w:space="0" w:color="auto"/>
        <w:bottom w:val="single" w:sz="8" w:space="0" w:color="auto"/>
        <w:right w:val="single" w:sz="8" w:space="0" w:color="auto"/>
      </w:pBdr>
      <w:shd w:val="clear" w:color="000000" w:fill="DBDBDB"/>
      <w:spacing w:before="100" w:beforeAutospacing="1" w:after="100" w:afterAutospacing="1" w:line="240" w:lineRule="auto"/>
      <w:ind w:left="0" w:firstLine="0"/>
      <w:jc w:val="left"/>
    </w:pPr>
    <w:rPr>
      <w:rFonts w:eastAsia="Times New Roman" w:cs="Times New Roman"/>
      <w:color w:val="auto"/>
      <w:sz w:val="16"/>
      <w:szCs w:val="16"/>
    </w:rPr>
  </w:style>
  <w:style w:type="paragraph" w:customStyle="1" w:styleId="xl220">
    <w:name w:val="xl220"/>
    <w:basedOn w:val="Normal"/>
    <w:pPr>
      <w:pBdr>
        <w:top w:val="single" w:sz="8" w:space="0" w:color="auto"/>
        <w:left w:val="single" w:sz="8" w:space="0" w:color="auto"/>
        <w:bottom w:val="single" w:sz="8" w:space="0" w:color="auto"/>
        <w:right w:val="single" w:sz="8" w:space="0" w:color="auto"/>
      </w:pBdr>
      <w:shd w:val="clear" w:color="000000" w:fill="DBDBDB"/>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21">
    <w:name w:val="xl221"/>
    <w:basedOn w:val="Normal"/>
    <w:pPr>
      <w:pBdr>
        <w:top w:val="single" w:sz="8" w:space="0" w:color="auto"/>
        <w:left w:val="single" w:sz="8" w:space="0" w:color="auto"/>
        <w:bottom w:val="single" w:sz="8" w:space="0" w:color="auto"/>
        <w:right w:val="single" w:sz="8" w:space="0" w:color="auto"/>
      </w:pBdr>
      <w:shd w:val="clear" w:color="000000" w:fill="DBDBDB"/>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22">
    <w:name w:val="xl222"/>
    <w:basedOn w:val="Normal"/>
    <w:pPr>
      <w:pBdr>
        <w:top w:val="single" w:sz="8" w:space="0" w:color="auto"/>
        <w:left w:val="single" w:sz="8" w:space="0" w:color="auto"/>
        <w:bottom w:val="single" w:sz="8" w:space="0" w:color="auto"/>
        <w:right w:val="single" w:sz="8" w:space="0" w:color="auto"/>
      </w:pBdr>
      <w:shd w:val="clear" w:color="000000" w:fill="DBDBDB"/>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23">
    <w:name w:val="xl223"/>
    <w:basedOn w:val="Normal"/>
    <w:pPr>
      <w:pBdr>
        <w:top w:val="single" w:sz="8" w:space="0" w:color="000000"/>
        <w:left w:val="single" w:sz="8" w:space="0" w:color="000000"/>
        <w:bottom w:val="single" w:sz="8" w:space="0" w:color="000000"/>
        <w:right w:val="single" w:sz="8" w:space="0" w:color="000000"/>
      </w:pBdr>
      <w:shd w:val="clear" w:color="000000" w:fill="DBDBDB"/>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24">
    <w:name w:val="xl224"/>
    <w:basedOn w:val="Normal"/>
    <w:pPr>
      <w:pBdr>
        <w:top w:val="single" w:sz="8" w:space="0" w:color="auto"/>
        <w:left w:val="single" w:sz="8" w:space="0" w:color="auto"/>
        <w:bottom w:val="single" w:sz="8" w:space="0" w:color="auto"/>
        <w:right w:val="single" w:sz="8" w:space="0" w:color="auto"/>
      </w:pBdr>
      <w:shd w:val="clear" w:color="000000" w:fill="DBDBDB"/>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225">
    <w:name w:val="xl225"/>
    <w:basedOn w:val="Normal"/>
    <w:pPr>
      <w:pBdr>
        <w:top w:val="single" w:sz="8" w:space="0" w:color="auto"/>
        <w:left w:val="single" w:sz="8" w:space="0" w:color="auto"/>
        <w:bottom w:val="single" w:sz="8" w:space="0" w:color="auto"/>
        <w:right w:val="single" w:sz="8" w:space="0" w:color="auto"/>
      </w:pBdr>
      <w:shd w:val="clear" w:color="000000" w:fill="DBDBDB"/>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26">
    <w:name w:val="xl226"/>
    <w:basedOn w:val="Normal"/>
    <w:pPr>
      <w:pBdr>
        <w:right w:val="single" w:sz="8" w:space="0" w:color="000000"/>
      </w:pBdr>
      <w:shd w:val="clear" w:color="000000" w:fill="DBDBDB"/>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27">
    <w:name w:val="xl227"/>
    <w:basedOn w:val="Normal"/>
    <w:pPr>
      <w:pBdr>
        <w:top w:val="single" w:sz="8" w:space="0" w:color="auto"/>
        <w:left w:val="single" w:sz="8" w:space="0" w:color="auto"/>
        <w:bottom w:val="single" w:sz="8" w:space="0" w:color="auto"/>
        <w:right w:val="single" w:sz="8" w:space="0" w:color="auto"/>
      </w:pBdr>
      <w:shd w:val="clear" w:color="000000" w:fill="DBDBDB"/>
      <w:spacing w:before="100" w:beforeAutospacing="1" w:after="100" w:afterAutospacing="1" w:line="240" w:lineRule="auto"/>
      <w:ind w:left="0" w:firstLine="0"/>
      <w:jc w:val="left"/>
      <w:textAlignment w:val="center"/>
    </w:pPr>
    <w:rPr>
      <w:rFonts w:ascii="Segoe UI" w:eastAsia="Times New Roman" w:hAnsi="Segoe UI" w:cs="Segoe UI"/>
      <w:color w:val="auto"/>
      <w:sz w:val="16"/>
      <w:szCs w:val="16"/>
    </w:rPr>
  </w:style>
  <w:style w:type="paragraph" w:customStyle="1" w:styleId="xl228">
    <w:name w:val="xl228"/>
    <w:basedOn w:val="Normal"/>
    <w:pPr>
      <w:pBdr>
        <w:top w:val="single" w:sz="8" w:space="0" w:color="000000"/>
        <w:left w:val="single" w:sz="8" w:space="0" w:color="000000"/>
        <w:right w:val="single" w:sz="8" w:space="0" w:color="000000"/>
      </w:pBdr>
      <w:shd w:val="clear" w:color="000000" w:fill="DBDBDB"/>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29">
    <w:name w:val="xl229"/>
    <w:basedOn w:val="Normal"/>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30">
    <w:name w:val="xl230"/>
    <w:basedOn w:val="Normal"/>
    <w:pPr>
      <w:pBdr>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31">
    <w:name w:val="xl231"/>
    <w:basedOn w:val="Normal"/>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6"/>
      <w:szCs w:val="16"/>
    </w:rPr>
  </w:style>
  <w:style w:type="paragraph" w:customStyle="1" w:styleId="xl232">
    <w:name w:val="xl232"/>
    <w:basedOn w:val="Normal"/>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33">
    <w:name w:val="xl233"/>
    <w:basedOn w:val="Normal"/>
    <w:pPr>
      <w:pBdr>
        <w:top w:val="single" w:sz="4" w:space="0" w:color="auto"/>
        <w:left w:val="single" w:sz="8" w:space="0" w:color="auto"/>
        <w:bottom w:val="single" w:sz="4"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34">
    <w:name w:val="xl234"/>
    <w:basedOn w:val="Normal"/>
    <w:pPr>
      <w:pBdr>
        <w:top w:val="single" w:sz="4" w:space="0" w:color="auto"/>
        <w:left w:val="single" w:sz="4" w:space="0" w:color="auto"/>
        <w:bottom w:val="single" w:sz="4"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35">
    <w:name w:val="xl235"/>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36">
    <w:name w:val="xl236"/>
    <w:basedOn w:val="Normal"/>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37">
    <w:name w:val="xl237"/>
    <w:basedOn w:val="Normal"/>
    <w:pPr>
      <w:pBdr>
        <w:left w:val="single" w:sz="8" w:space="0" w:color="auto"/>
        <w:bottom w:val="single" w:sz="4"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38">
    <w:name w:val="xl238"/>
    <w:basedOn w:val="Normal"/>
    <w:pPr>
      <w:pBdr>
        <w:left w:val="single" w:sz="4" w:space="0" w:color="auto"/>
        <w:bottom w:val="single" w:sz="4"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39">
    <w:name w:val="xl239"/>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40">
    <w:name w:val="xl240"/>
    <w:basedOn w:val="Normal"/>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41">
    <w:name w:val="xl241"/>
    <w:basedOn w:val="Normal"/>
    <w:pPr>
      <w:pBdr>
        <w:top w:val="single" w:sz="4" w:space="0" w:color="auto"/>
        <w:left w:val="single" w:sz="8" w:space="0" w:color="auto"/>
        <w:bottom w:val="single" w:sz="8"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42">
    <w:name w:val="xl242"/>
    <w:basedOn w:val="Normal"/>
    <w:pPr>
      <w:pBdr>
        <w:top w:val="single" w:sz="4" w:space="0" w:color="auto"/>
        <w:left w:val="single" w:sz="4" w:space="0" w:color="auto"/>
        <w:bottom w:val="single" w:sz="8"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43">
    <w:name w:val="xl243"/>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44">
    <w:name w:val="xl244"/>
    <w:basedOn w:val="Normal"/>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45">
    <w:name w:val="xl245"/>
    <w:basedOn w:val="Normal"/>
    <w:pPr>
      <w:pBdr>
        <w:left w:val="single" w:sz="8" w:space="0" w:color="000000"/>
        <w:right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246">
    <w:name w:val="xl246"/>
    <w:basedOn w:val="Normal"/>
    <w:pPr>
      <w:pBdr>
        <w:left w:val="single" w:sz="8" w:space="0" w:color="000000"/>
        <w:bottom w:val="single" w:sz="8" w:space="0" w:color="000000"/>
        <w:right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247">
    <w:name w:val="xl247"/>
    <w:basedOn w:val="Normal"/>
    <w:pPr>
      <w:pBdr>
        <w:left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248">
    <w:name w:val="xl248"/>
    <w:basedOn w:val="Normal"/>
    <w:pPr>
      <w:pBdr>
        <w:left w:val="single" w:sz="8" w:space="0" w:color="000000"/>
        <w:bottom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249">
    <w:name w:val="xl249"/>
    <w:basedOn w:val="Normal"/>
    <w:pPr>
      <w:pBdr>
        <w:bottom w:val="single" w:sz="8" w:space="0" w:color="000000"/>
        <w:right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65">
    <w:name w:val="xl65"/>
    <w:basedOn w:val="Normal"/>
    <w:pPr>
      <w:shd w:val="clear" w:color="000000" w:fill="FFFFFF"/>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customStyle="1" w:styleId="font5">
    <w:name w:val="font5"/>
    <w:basedOn w:val="Normal"/>
    <w:pPr>
      <w:spacing w:before="100" w:beforeAutospacing="1" w:after="100" w:afterAutospacing="1" w:line="240" w:lineRule="auto"/>
      <w:ind w:left="0" w:firstLine="0"/>
      <w:jc w:val="left"/>
    </w:pPr>
    <w:rPr>
      <w:rFonts w:ascii="Segoe UI" w:eastAsia="Times New Roman" w:hAnsi="Segoe UI" w:cs="Segoe UI"/>
      <w:sz w:val="16"/>
      <w:szCs w:val="16"/>
    </w:rPr>
  </w:style>
  <w:style w:type="paragraph" w:customStyle="1" w:styleId="font6">
    <w:name w:val="font6"/>
    <w:basedOn w:val="Normal"/>
    <w:pPr>
      <w:spacing w:before="100" w:beforeAutospacing="1" w:after="100" w:afterAutospacing="1" w:line="240" w:lineRule="auto"/>
      <w:ind w:left="0" w:firstLine="0"/>
      <w:jc w:val="left"/>
    </w:pPr>
    <w:rPr>
      <w:rFonts w:ascii="Segoe UI" w:eastAsia="Times New Roman" w:hAnsi="Segoe UI" w:cs="Segoe UI"/>
      <w:color w:val="FF0000"/>
      <w:sz w:val="16"/>
      <w:szCs w:val="16"/>
    </w:rPr>
  </w:style>
  <w:style w:type="character" w:customStyle="1" w:styleId="Heading2Char1">
    <w:name w:val="Heading 2 Char1"/>
    <w:basedOn w:val="DefaultParagraphFont"/>
    <w:uiPriority w:val="9"/>
    <w:semiHidden/>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Pr>
      <w:rFonts w:asciiTheme="majorHAnsi" w:eastAsiaTheme="majorEastAsia" w:hAnsiTheme="majorHAnsi" w:cstheme="majorBidi"/>
      <w:color w:val="1F3864" w:themeColor="accent1" w:themeShade="80"/>
      <w:sz w:val="24"/>
      <w:szCs w:val="24"/>
    </w:rPr>
  </w:style>
  <w:style w:type="character" w:customStyle="1" w:styleId="Heading4Char1">
    <w:name w:val="Heading 4 Char1"/>
    <w:basedOn w:val="DefaultParagraphFont"/>
    <w:uiPriority w:val="9"/>
    <w:semiHidden/>
    <w:rPr>
      <w:rFonts w:asciiTheme="majorHAnsi" w:eastAsiaTheme="majorEastAsia" w:hAnsiTheme="majorHAnsi" w:cstheme="majorBidi"/>
      <w:i/>
      <w:iCs/>
      <w:color w:val="2F5496" w:themeColor="accent1" w:themeShade="BF"/>
      <w:sz w:val="20"/>
    </w:rPr>
  </w:style>
  <w:style w:type="character" w:customStyle="1" w:styleId="Heading5Char1">
    <w:name w:val="Heading 5 Char1"/>
    <w:basedOn w:val="DefaultParagraphFont"/>
    <w:uiPriority w:val="9"/>
    <w:semiHidden/>
    <w:rPr>
      <w:rFonts w:asciiTheme="majorHAnsi" w:eastAsiaTheme="majorEastAsia" w:hAnsiTheme="majorHAnsi" w:cstheme="majorBidi"/>
      <w:color w:val="2F5496" w:themeColor="accent1" w:themeShade="BF"/>
      <w:sz w:val="20"/>
    </w:rPr>
  </w:style>
  <w:style w:type="character" w:customStyle="1" w:styleId="Heading6Char1">
    <w:name w:val="Heading 6 Char1"/>
    <w:basedOn w:val="DefaultParagraphFont"/>
    <w:uiPriority w:val="9"/>
    <w:semiHidden/>
    <w:rPr>
      <w:rFonts w:asciiTheme="majorHAnsi" w:eastAsiaTheme="majorEastAsia" w:hAnsiTheme="majorHAnsi" w:cstheme="majorBidi"/>
      <w:color w:val="1F3864" w:themeColor="accent1" w:themeShade="80"/>
      <w:sz w:val="20"/>
    </w:rPr>
  </w:style>
  <w:style w:type="character" w:customStyle="1" w:styleId="Heading7Char1">
    <w:name w:val="Heading 7 Char1"/>
    <w:basedOn w:val="DefaultParagraphFont"/>
    <w:uiPriority w:val="9"/>
    <w:semiHidden/>
    <w:rPr>
      <w:rFonts w:asciiTheme="majorHAnsi" w:eastAsiaTheme="majorEastAsia" w:hAnsiTheme="majorHAnsi" w:cstheme="majorBidi"/>
      <w:i/>
      <w:iCs/>
      <w:color w:val="1F3864" w:themeColor="accent1" w:themeShade="80"/>
      <w:sz w:val="20"/>
    </w:rPr>
  </w:style>
  <w:style w:type="character" w:customStyle="1" w:styleId="Heading8Char1">
    <w:name w:val="Heading 8 Char1"/>
    <w:basedOn w:val="DefaultParagraphFont"/>
    <w:uiPriority w:val="9"/>
    <w:semiHidden/>
    <w:rPr>
      <w:rFonts w:asciiTheme="majorHAnsi" w:eastAsiaTheme="majorEastAsia" w:hAnsiTheme="majorHAnsi" w:cstheme="majorBidi"/>
      <w:color w:val="262626" w:themeColor="text1" w:themeTint="D9"/>
      <w:sz w:val="21"/>
      <w:szCs w:val="21"/>
    </w:rPr>
  </w:style>
  <w:style w:type="character" w:customStyle="1" w:styleId="Heading9Char1">
    <w:name w:val="Heading 9 Char1"/>
    <w:basedOn w:val="DefaultParagraphFont"/>
    <w:uiPriority w:val="9"/>
    <w:semiHidden/>
    <w:rPr>
      <w:rFonts w:asciiTheme="majorHAnsi" w:eastAsiaTheme="majorEastAsia" w:hAnsiTheme="majorHAnsi" w:cstheme="majorBidi"/>
      <w:i/>
      <w:iCs/>
      <w:color w:val="262626" w:themeColor="text1" w:themeTint="D9"/>
      <w:sz w:val="21"/>
      <w:szCs w:val="21"/>
    </w:rPr>
  </w:style>
  <w:style w:type="character" w:customStyle="1" w:styleId="TitleChar1">
    <w:name w:val="Title Char1"/>
    <w:basedOn w:val="DefaultParagraphFont"/>
    <w:uiPriority w:val="10"/>
    <w:rPr>
      <w:rFonts w:asciiTheme="majorHAnsi" w:eastAsiaTheme="majorEastAsia" w:hAnsiTheme="majorHAnsi" w:cstheme="majorBidi"/>
      <w:spacing w:val="-10"/>
      <w:kern w:val="28"/>
      <w:sz w:val="56"/>
      <w:szCs w:val="56"/>
    </w:rPr>
  </w:style>
  <w:style w:type="character" w:customStyle="1" w:styleId="SubtitleChar1">
    <w:name w:val="Subtitle Char1"/>
    <w:basedOn w:val="DefaultParagraphFont"/>
    <w:uiPriority w:val="11"/>
    <w:rPr>
      <w:color w:val="595959" w:themeColor="text1" w:themeTint="A6"/>
      <w:spacing w:val="15"/>
    </w:rPr>
  </w:style>
  <w:style w:type="character" w:customStyle="1" w:styleId="QuoteChar1">
    <w:name w:val="Quote Char1"/>
    <w:basedOn w:val="DefaultParagraphFont"/>
    <w:uiPriority w:val="29"/>
    <w:rPr>
      <w:rFonts w:ascii="Trebuchet MS" w:eastAsia="Trebuchet MS" w:hAnsi="Trebuchet MS" w:cs="Trebuchet MS"/>
      <w:i/>
      <w:iCs/>
      <w:color w:val="404040" w:themeColor="text1" w:themeTint="BF"/>
      <w:sz w:val="20"/>
    </w:rPr>
  </w:style>
  <w:style w:type="character" w:customStyle="1" w:styleId="IntenseEmphasis2">
    <w:name w:val="Intense Emphasis2"/>
    <w:basedOn w:val="DefaultParagraphFont"/>
    <w:uiPriority w:val="21"/>
    <w:qFormat/>
    <w:rPr>
      <w:i/>
      <w:iCs/>
      <w:color w:val="4472C4" w:themeColor="accent1"/>
    </w:rPr>
  </w:style>
  <w:style w:type="character" w:customStyle="1" w:styleId="IntenseQuoteChar1">
    <w:name w:val="Intense Quote Char1"/>
    <w:basedOn w:val="DefaultParagraphFont"/>
    <w:uiPriority w:val="30"/>
    <w:rPr>
      <w:rFonts w:ascii="Trebuchet MS" w:eastAsia="Trebuchet MS" w:hAnsi="Trebuchet MS" w:cs="Trebuchet MS"/>
      <w:i/>
      <w:iCs/>
      <w:color w:val="4472C4" w:themeColor="accent1"/>
      <w:sz w:val="20"/>
    </w:rPr>
  </w:style>
  <w:style w:type="character" w:customStyle="1" w:styleId="IntenseReference2">
    <w:name w:val="Intense Reference2"/>
    <w:basedOn w:val="DefaultParagraphFont"/>
    <w:uiPriority w:val="32"/>
    <w:qFormat/>
    <w:rPr>
      <w:b/>
      <w:bCs/>
      <w:smallCaps/>
      <w:color w:val="4472C4" w:themeColor="accent1"/>
      <w:spacing w:val="5"/>
    </w:rPr>
  </w:style>
  <w:style w:type="character" w:customStyle="1" w:styleId="HeaderChar">
    <w:name w:val="Header Char"/>
    <w:basedOn w:val="DefaultParagraphFont"/>
    <w:link w:val="Header"/>
    <w:uiPriority w:val="99"/>
    <w:rPr>
      <w:rFonts w:ascii="Trebuchet MS" w:eastAsia="Trebuchet MS" w:hAnsi="Trebuchet MS" w:cs="Trebuchet MS"/>
      <w:color w:val="000000"/>
      <w:sz w:val="20"/>
    </w:rPr>
  </w:style>
  <w:style w:type="character" w:customStyle="1" w:styleId="FooterChar">
    <w:name w:val="Footer Char"/>
    <w:basedOn w:val="DefaultParagraphFont"/>
    <w:link w:val="Footer"/>
    <w:uiPriority w:val="99"/>
    <w:rPr>
      <w:rFonts w:cs="Times New Roman"/>
      <w:lang w:val="en-US" w:eastAsia="en-US"/>
    </w:rPr>
  </w:style>
  <w:style w:type="table" w:customStyle="1" w:styleId="TableGrid1">
    <w:name w:val="Table Grid1"/>
    <w:basedOn w:val="TableNormal"/>
    <w:uiPriority w:val="39"/>
    <w:qFormat/>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Pr>
      <w:rFonts w:ascii="Aptos" w:eastAsia="Aptos" w:hAnsi="Aptos" w:cs="Times New Roman"/>
      <w:kern w:val="2"/>
      <w:lang w:eastAsia="en-US"/>
      <w14:ligatures w14:val="standardContextual"/>
    </w:rPr>
  </w:style>
  <w:style w:type="table" w:customStyle="1" w:styleId="GridTable5Dark-Accent61">
    <w:name w:val="Grid Table 5 Dark - Accent 61"/>
    <w:basedOn w:val="TableNormal"/>
    <w:uiPriority w:val="50"/>
    <w:rPr>
      <w:rFonts w:eastAsiaTheme="minorHAnsi"/>
      <w:lang w:val="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paragraph" w:customStyle="1" w:styleId="Tables">
    <w:name w:val="Tables"/>
    <w:basedOn w:val="Caption"/>
    <w:next w:val="Normal"/>
    <w:link w:val="TablesChar"/>
    <w:qFormat/>
    <w:pPr>
      <w:numPr>
        <w:numId w:val="1"/>
      </w:numPr>
      <w:ind w:left="0" w:firstLine="0"/>
    </w:pPr>
  </w:style>
  <w:style w:type="character" w:customStyle="1" w:styleId="TablesChar">
    <w:name w:val="Tables Char"/>
    <w:basedOn w:val="DefaultParagraphFont"/>
    <w:link w:val="Tables"/>
    <w:rPr>
      <w:rFonts w:eastAsiaTheme="minorHAnsi"/>
      <w:i/>
      <w:iCs/>
      <w:color w:val="44546A" w:themeColor="text2"/>
      <w:sz w:val="18"/>
      <w:szCs w:val="18"/>
      <w:lang w:val="en-GB" w:eastAsia="en-US"/>
    </w:rPr>
  </w:style>
  <w:style w:type="table" w:customStyle="1" w:styleId="IHSTable1">
    <w:name w:val="IHSTable1"/>
    <w:basedOn w:val="TableNormal"/>
    <w:uiPriority w:val="99"/>
    <w:pPr>
      <w:keepNext/>
      <w:keepLines/>
      <w:jc w:val="right"/>
    </w:pPr>
    <w:rPr>
      <w:rFonts w:eastAsiaTheme="minorHAnsi"/>
      <w:sz w:val="18"/>
    </w:rPr>
    <w:tblPr>
      <w:tblBorders>
        <w:top w:val="single" w:sz="4" w:space="0" w:color="auto"/>
        <w:bottom w:val="single" w:sz="4" w:space="0" w:color="auto"/>
      </w:tblBorders>
    </w:tblPr>
    <w:tcPr>
      <w:vAlign w:val="center"/>
    </w:tcPr>
    <w:tblStylePr w:type="firstRow">
      <w:pPr>
        <w:wordWrap/>
        <w:spacing w:beforeLines="0" w:before="40" w:beforeAutospacing="0" w:afterLines="0" w:after="40" w:afterAutospacing="0"/>
        <w:jc w:val="center"/>
      </w:pPr>
      <w:rPr>
        <w:b/>
        <w:color w:val="FFFFFF" w:themeColor="background1"/>
      </w:rPr>
      <w:tblPr/>
      <w:tcPr>
        <w:tcBorders>
          <w:top w:val="single" w:sz="4" w:space="0" w:color="auto"/>
          <w:bottom w:val="single" w:sz="4" w:space="0" w:color="auto"/>
        </w:tcBorders>
        <w:shd w:val="clear" w:color="auto" w:fill="4472C4" w:themeFill="accent1"/>
        <w:vAlign w:val="top"/>
      </w:tcPr>
    </w:tblStylePr>
    <w:tblStylePr w:type="lastRow">
      <w:rPr>
        <w:b/>
      </w:rPr>
      <w:tblPr/>
      <w:tcPr>
        <w:tcBorders>
          <w:top w:val="single" w:sz="4" w:space="0" w:color="auto"/>
          <w:left w:val="nil"/>
          <w:bottom w:val="single" w:sz="4" w:space="0" w:color="auto"/>
          <w:right w:val="nil"/>
          <w:insideH w:val="nil"/>
          <w:insideV w:val="nil"/>
          <w:tl2br w:val="nil"/>
          <w:tr2bl w:val="nil"/>
        </w:tcBorders>
      </w:tcPr>
    </w:tblStylePr>
    <w:tblStylePr w:type="firstCol">
      <w:pPr>
        <w:jc w:val="left"/>
      </w:pPr>
      <w:tblPr/>
      <w:tcPr>
        <w:tcBorders>
          <w:right w:val="nil"/>
        </w:tcBorders>
        <w:vAlign w:val="top"/>
      </w:tcPr>
    </w:tblStylePr>
  </w:style>
  <w:style w:type="paragraph" w:customStyle="1" w:styleId="Default">
    <w:name w:val="Default"/>
    <w:pPr>
      <w:autoSpaceDE w:val="0"/>
      <w:autoSpaceDN w:val="0"/>
      <w:adjustRightInd w:val="0"/>
    </w:pPr>
    <w:rPr>
      <w:rFonts w:ascii="Cambria" w:eastAsia="Times New Roman" w:hAnsi="Cambria" w:cs="Cambria"/>
      <w:color w:val="000000"/>
      <w:sz w:val="24"/>
      <w:szCs w:val="24"/>
      <w:lang w:eastAsia="en-ZA"/>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eastAsia="en-GB"/>
    </w:rPr>
  </w:style>
  <w:style w:type="character" w:customStyle="1" w:styleId="BodyTextChar">
    <w:name w:val="Body Text Char"/>
    <w:basedOn w:val="DefaultParagraphFont"/>
    <w:link w:val="BodyText"/>
    <w:uiPriority w:val="1"/>
    <w:rPr>
      <w:rFonts w:asciiTheme="majorHAnsi" w:eastAsiaTheme="majorEastAsia" w:hAnsiTheme="majorHAnsi" w:cstheme="majorBidi"/>
      <w:lang w:val="en-US" w:eastAsia="en-US" w:bidi="en-US"/>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BalloonTextChar1">
    <w:name w:val="Balloon Text Char1"/>
    <w:basedOn w:val="DefaultParagraphFont"/>
    <w:uiPriority w:val="99"/>
    <w:semiHidden/>
    <w:rPr>
      <w:rFonts w:ascii="Segoe UI" w:eastAsia="Trebuchet MS" w:hAnsi="Segoe UI" w:cs="Segoe UI"/>
      <w:color w:val="000000"/>
      <w:sz w:val="18"/>
      <w:szCs w:val="18"/>
    </w:rPr>
  </w:style>
  <w:style w:type="paragraph" w:customStyle="1" w:styleId="WP9BodyText">
    <w:name w:val="WP9_Body Text"/>
    <w:basedOn w:val="Normal"/>
    <w:uiPriority w:val="99"/>
    <w:pPr>
      <w:widowControl w:val="0"/>
      <w:spacing w:after="0" w:line="240" w:lineRule="auto"/>
      <w:ind w:left="0" w:firstLine="0"/>
    </w:pPr>
    <w:rPr>
      <w:rFonts w:ascii="Tahoma" w:eastAsia="Times New Roman" w:hAnsi="Tahoma" w:cs="Arial"/>
      <w:color w:val="auto"/>
      <w:szCs w:val="20"/>
      <w:lang w:val="en-US" w:eastAsia="en-US"/>
    </w:rPr>
  </w:style>
  <w:style w:type="paragraph" w:styleId="NoSpacing">
    <w:name w:val="No Spacing"/>
    <w:link w:val="NoSpacingChar"/>
    <w:uiPriority w:val="1"/>
    <w:qFormat/>
    <w:rPr>
      <w:rFonts w:ascii="Calibri" w:eastAsia="Calibri" w:hAnsi="Calibri" w:cs="Times New Roman"/>
      <w:sz w:val="22"/>
      <w:szCs w:val="22"/>
      <w:lang w:val="en-ZA"/>
    </w:rPr>
  </w:style>
  <w:style w:type="character" w:customStyle="1" w:styleId="NoSpacingChar">
    <w:name w:val="No Spacing Char"/>
    <w:link w:val="NoSpacing"/>
    <w:uiPriority w:val="1"/>
    <w:rPr>
      <w:rFonts w:ascii="Calibri" w:eastAsia="Calibri" w:hAnsi="Calibri" w:cs="Times New Roman"/>
      <w:lang w:eastAsia="en-US"/>
    </w:rPr>
  </w:style>
  <w:style w:type="character" w:customStyle="1" w:styleId="CommentTextChar">
    <w:name w:val="Comment Text Char"/>
    <w:basedOn w:val="DefaultParagraphFont"/>
    <w:link w:val="CommentText"/>
    <w:uiPriority w:val="99"/>
    <w:rPr>
      <w:rFonts w:ascii="Calibri" w:eastAsia="Calibri" w:hAnsi="Calibri" w:cs="Times New Roman"/>
      <w:sz w:val="20"/>
      <w:szCs w:val="20"/>
    </w:rPr>
  </w:style>
  <w:style w:type="character" w:customStyle="1" w:styleId="CommentTextChar1">
    <w:name w:val="Comment Text Char1"/>
    <w:basedOn w:val="DefaultParagraphFont"/>
    <w:uiPriority w:val="99"/>
    <w:semiHidden/>
    <w:rPr>
      <w:rFonts w:ascii="Trebuchet MS" w:eastAsia="Trebuchet MS" w:hAnsi="Trebuchet MS" w:cs="Trebuchet MS"/>
      <w:color w:val="000000"/>
      <w:sz w:val="20"/>
      <w:szCs w:val="20"/>
    </w:rPr>
  </w:style>
  <w:style w:type="character" w:customStyle="1" w:styleId="CommentSubjectChar">
    <w:name w:val="Comment Subject Char"/>
    <w:link w:val="CommentSubject"/>
    <w:uiPriority w:val="99"/>
    <w:semiHidden/>
    <w:rPr>
      <w:b/>
      <w:bCs/>
    </w:rPr>
  </w:style>
  <w:style w:type="character" w:customStyle="1" w:styleId="CommentSubjectChar1">
    <w:name w:val="Comment Subject Char1"/>
    <w:basedOn w:val="CommentTextChar1"/>
    <w:uiPriority w:val="99"/>
    <w:semiHidden/>
    <w:rPr>
      <w:rFonts w:ascii="Trebuchet MS" w:eastAsia="Trebuchet MS" w:hAnsi="Trebuchet MS" w:cs="Trebuchet MS"/>
      <w:b/>
      <w:bCs/>
      <w:color w:val="000000"/>
      <w:sz w:val="20"/>
      <w:szCs w:val="20"/>
    </w:rPr>
  </w:style>
  <w:style w:type="paragraph" w:customStyle="1" w:styleId="Normal1">
    <w:name w:val="Normal+1"/>
    <w:basedOn w:val="Default"/>
    <w:next w:val="Default"/>
    <w:uiPriority w:val="99"/>
  </w:style>
  <w:style w:type="table" w:customStyle="1" w:styleId="TableGridLight1">
    <w:name w:val="Table Grid Light1"/>
    <w:basedOn w:val="TableNormal"/>
    <w:uiPriority w:val="40"/>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2-Accent61">
    <w:name w:val="List Table 2 - Accent 61"/>
    <w:basedOn w:val="TableNormal"/>
    <w:uiPriority w:val="47"/>
    <w:rPr>
      <w:rFonts w:eastAsiaTheme="minorHAnsi"/>
    </w:rPr>
    <w:tblPr>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OCHeading1">
    <w:name w:val="TOC Heading1"/>
    <w:basedOn w:val="Heading1"/>
    <w:next w:val="Normal"/>
    <w:uiPriority w:val="39"/>
    <w:unhideWhenUsed/>
    <w:qFormat/>
    <w:pPr>
      <w:spacing w:before="240"/>
      <w:ind w:left="0" w:firstLine="0"/>
      <w:jc w:val="left"/>
      <w:outlineLvl w:val="9"/>
    </w:pPr>
    <w:rPr>
      <w:rFonts w:asciiTheme="majorHAnsi" w:eastAsiaTheme="majorEastAsia" w:hAnsiTheme="majorHAnsi" w:cstheme="majorBidi"/>
      <w:b w:val="0"/>
      <w:color w:val="2F5496" w:themeColor="accent1" w:themeShade="BF"/>
      <w:sz w:val="32"/>
      <w:szCs w:val="32"/>
      <w:lang w:val="en-US" w:eastAsia="en-US"/>
    </w:rPr>
  </w:style>
  <w:style w:type="table" w:customStyle="1" w:styleId="GridTable2-Accent41">
    <w:name w:val="Grid Table 2 - Accent 41"/>
    <w:basedOn w:val="TableNormal"/>
    <w:uiPriority w:val="47"/>
    <w:rPr>
      <w:rFonts w:eastAsiaTheme="minorHAnsi"/>
    </w:rPr>
    <w:tblPr>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1">
    <w:name w:val="Grid Table 21"/>
    <w:basedOn w:val="TableNormal"/>
    <w:uiPriority w:val="47"/>
    <w:rPr>
      <w:rFonts w:eastAsiaTheme="minorHAnsi"/>
    </w:rPr>
    <w:tblPr>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ghtGrid-Accent31">
    <w:name w:val="Light Grid - Accent 31"/>
    <w:basedOn w:val="TableNormal"/>
    <w:uiPriority w:val="62"/>
    <w:rPr>
      <w:rFonts w:eastAsiaTheme="minorHAnsi"/>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customStyle="1" w:styleId="GridTable7Colorful1">
    <w:name w:val="Grid Table 7 Colorful1"/>
    <w:basedOn w:val="TableNormal"/>
    <w:uiPriority w:val="52"/>
    <w:rPr>
      <w:rFonts w:eastAsiaTheme="minorHAnsi"/>
      <w:color w:val="000000" w:themeColor="text1"/>
      <w:lang w:val="en-GB"/>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1">
    <w:name w:val="Grid Table 41"/>
    <w:basedOn w:val="TableNormal"/>
    <w:uiPriority w:val="49"/>
    <w:rPr>
      <w:rFonts w:eastAsiaTheme="minorHAnsi"/>
      <w:lang w:val="en-GB"/>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ind w:left="0" w:firstLine="0"/>
      <w:jc w:val="left"/>
    </w:pPr>
    <w:rPr>
      <w:color w:val="auto"/>
      <w:sz w:val="22"/>
      <w:lang w:val="en-US" w:eastAsia="en-US" w:bidi="en-US"/>
    </w:rPr>
  </w:style>
  <w:style w:type="table" w:customStyle="1" w:styleId="TableGrid2">
    <w:name w:val="Table Grid2"/>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10">
    <w:name w:val="Grid Table 21"/>
    <w:basedOn w:val="TableNormal"/>
    <w:uiPriority w:val="47"/>
    <w:rPr>
      <w:rFonts w:eastAsiaTheme="minorHAnsi"/>
    </w:rPr>
    <w:tblPr>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8">
    <w:name w:val="Table Grid8"/>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2">
    <w:name w:val="Light Grid - Accent 32"/>
    <w:basedOn w:val="TableNormal"/>
    <w:uiPriority w:val="62"/>
    <w:rPr>
      <w:rFonts w:eastAsiaTheme="minorHAnsi"/>
    </w:rPr>
    <w:tblPr>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uto"/>
        </w:tcBorders>
      </w:tcPr>
    </w:tblStylePr>
  </w:style>
  <w:style w:type="table" w:customStyle="1" w:styleId="MediumList11">
    <w:name w:val="Medium List 11"/>
    <w:basedOn w:val="TableNormal"/>
    <w:uiPriority w:val="65"/>
    <w:rPr>
      <w:rFonts w:eastAsiaTheme="minorHAnsi"/>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TableGrid11">
    <w:name w:val="Table Grid11"/>
    <w:basedOn w:val="TableNormal"/>
    <w:uiPriority w:val="5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7Colorful10">
    <w:name w:val="Grid Table 7 Colorful1"/>
    <w:basedOn w:val="TableNormal"/>
    <w:uiPriority w:val="52"/>
    <w:rPr>
      <w:rFonts w:eastAsiaTheme="minorHAnsi"/>
      <w:color w:val="000000" w:themeColor="text1"/>
      <w:lang w:val="en-GB"/>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10">
    <w:name w:val="Grid Table 41"/>
    <w:basedOn w:val="TableNormal"/>
    <w:uiPriority w:val="49"/>
    <w:rPr>
      <w:rFonts w:eastAsiaTheme="minorHAnsi"/>
      <w:lang w:val="en-GB"/>
    </w:rPr>
    <w:tblPr>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1">
    <w:name w:val="Heading 1 Char1"/>
    <w:basedOn w:val="DefaultParagraphFont"/>
    <w:uiPriority w:val="9"/>
    <w:rPr>
      <w:rFonts w:asciiTheme="majorHAnsi" w:eastAsiaTheme="majorEastAsia" w:hAnsiTheme="majorHAnsi" w:cstheme="majorBidi"/>
      <w:color w:val="2F5496" w:themeColor="accent1" w:themeShade="BF"/>
      <w:sz w:val="32"/>
      <w:szCs w:val="32"/>
      <w:lang w:val="en-US"/>
    </w:rPr>
  </w:style>
  <w:style w:type="paragraph" w:customStyle="1" w:styleId="Paragraph">
    <w:name w:val="Paragraph"/>
    <w:basedOn w:val="Normal"/>
    <w:pPr>
      <w:tabs>
        <w:tab w:val="left" w:pos="284"/>
        <w:tab w:val="left" w:pos="567"/>
        <w:tab w:val="left" w:pos="851"/>
      </w:tabs>
      <w:spacing w:after="160" w:line="260" w:lineRule="atLeast"/>
      <w:ind w:left="0" w:firstLine="0"/>
    </w:pPr>
    <w:rPr>
      <w:rFonts w:ascii="Times New Roman" w:eastAsia="Times New Roman" w:hAnsi="Times New Roman" w:cs="Times New Roman"/>
      <w:color w:val="auto"/>
      <w:sz w:val="22"/>
      <w:szCs w:val="20"/>
      <w:lang w:val="en-GB" w:eastAsia="en-US"/>
    </w:rPr>
  </w:style>
  <w:style w:type="table" w:customStyle="1" w:styleId="html1">
    <w:name w:val="html1"/>
    <w:basedOn w:val="TableNormal"/>
    <w:uiPriority w:val="39"/>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pPr>
      <w:spacing w:before="100" w:beforeAutospacing="1" w:after="100" w:afterAutospacing="1" w:line="240" w:lineRule="auto"/>
      <w:ind w:left="0" w:firstLine="0"/>
      <w:jc w:val="left"/>
    </w:pPr>
    <w:rPr>
      <w:rFonts w:ascii="Segoe UI" w:eastAsia="Times New Roman" w:hAnsi="Segoe UI" w:cs="Segoe UI"/>
      <w:b/>
      <w:bCs/>
      <w:color w:val="FF0000"/>
      <w:sz w:val="28"/>
      <w:szCs w:val="28"/>
    </w:rPr>
  </w:style>
  <w:style w:type="paragraph" w:customStyle="1" w:styleId="font8">
    <w:name w:val="font8"/>
    <w:basedOn w:val="Normal"/>
    <w:pPr>
      <w:spacing w:before="100" w:beforeAutospacing="1" w:after="100" w:afterAutospacing="1" w:line="240" w:lineRule="auto"/>
      <w:ind w:left="0" w:firstLine="0"/>
      <w:jc w:val="left"/>
    </w:pPr>
    <w:rPr>
      <w:rFonts w:ascii="Segoe UI" w:eastAsia="Times New Roman" w:hAnsi="Segoe UI" w:cs="Segoe UI"/>
      <w:color w:val="FF0000"/>
      <w:sz w:val="18"/>
      <w:szCs w:val="18"/>
    </w:rPr>
  </w:style>
  <w:style w:type="paragraph" w:customStyle="1" w:styleId="xl250">
    <w:name w:val="xl250"/>
    <w:basedOn w:val="Normal"/>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left"/>
      <w:textAlignment w:val="center"/>
    </w:pPr>
    <w:rPr>
      <w:rFonts w:ascii="Segoe MDL2 Assets" w:eastAsia="Times New Roman" w:hAnsi="Segoe MDL2 Assets" w:cs="Times New Roman"/>
      <w:color w:val="auto"/>
      <w:sz w:val="18"/>
      <w:szCs w:val="18"/>
    </w:rPr>
  </w:style>
  <w:style w:type="paragraph" w:customStyle="1" w:styleId="xl251">
    <w:name w:val="xl251"/>
    <w:basedOn w:val="Normal"/>
    <w:pPr>
      <w:pBdr>
        <w:top w:val="single" w:sz="8" w:space="0" w:color="auto"/>
        <w:left w:val="single" w:sz="8" w:space="0" w:color="auto"/>
        <w:right w:val="single" w:sz="8" w:space="0" w:color="auto"/>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52">
    <w:name w:val="xl252"/>
    <w:basedOn w:val="Normal"/>
    <w:pPr>
      <w:pBdr>
        <w:top w:val="single" w:sz="8" w:space="0" w:color="auto"/>
        <w:left w:val="single" w:sz="8" w:space="0" w:color="000000"/>
        <w:bottom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53">
    <w:name w:val="xl253"/>
    <w:basedOn w:val="Normal"/>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FF0000"/>
      <w:sz w:val="18"/>
      <w:szCs w:val="18"/>
    </w:rPr>
  </w:style>
  <w:style w:type="paragraph" w:customStyle="1" w:styleId="xl254">
    <w:name w:val="xl254"/>
    <w:basedOn w:val="Normal"/>
    <w:pPr>
      <w:pBdr>
        <w:top w:val="single" w:sz="8" w:space="0" w:color="000000"/>
        <w:left w:val="single" w:sz="8" w:space="0" w:color="000000"/>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18"/>
      <w:szCs w:val="18"/>
    </w:rPr>
  </w:style>
  <w:style w:type="paragraph" w:customStyle="1" w:styleId="xl255">
    <w:name w:val="xl255"/>
    <w:basedOn w:val="Normal"/>
    <w:pPr>
      <w:pBdr>
        <w:top w:val="single" w:sz="8" w:space="0" w:color="000000"/>
        <w:left w:val="single" w:sz="8" w:space="0" w:color="000000"/>
        <w:right w:val="single" w:sz="8" w:space="0" w:color="000000"/>
      </w:pBdr>
      <w:shd w:val="clear" w:color="000000" w:fill="FFFFFF"/>
      <w:spacing w:before="100" w:beforeAutospacing="1" w:after="100" w:afterAutospacing="1" w:line="240" w:lineRule="auto"/>
      <w:ind w:left="0" w:firstLine="0"/>
      <w:jc w:val="left"/>
      <w:textAlignment w:val="center"/>
    </w:pPr>
    <w:rPr>
      <w:rFonts w:ascii="Segoe MDL2 Assets" w:eastAsia="Times New Roman" w:hAnsi="Segoe MDL2 Assets" w:cs="Times New Roman"/>
      <w:color w:val="auto"/>
      <w:sz w:val="18"/>
      <w:szCs w:val="18"/>
    </w:rPr>
  </w:style>
  <w:style w:type="paragraph" w:customStyle="1" w:styleId="xl256">
    <w:name w:val="xl256"/>
    <w:basedOn w:val="Normal"/>
    <w:pPr>
      <w:shd w:val="clear" w:color="000000" w:fill="FFFFFF"/>
      <w:spacing w:before="100" w:beforeAutospacing="1" w:after="100" w:afterAutospacing="1" w:line="240" w:lineRule="auto"/>
      <w:ind w:left="0" w:firstLine="0"/>
      <w:jc w:val="left"/>
      <w:textAlignment w:val="center"/>
    </w:pPr>
    <w:rPr>
      <w:rFonts w:eastAsia="Times New Roman" w:cs="Times New Roman"/>
      <w:color w:val="auto"/>
      <w:sz w:val="18"/>
      <w:szCs w:val="18"/>
    </w:rPr>
  </w:style>
  <w:style w:type="paragraph" w:customStyle="1" w:styleId="xl257">
    <w:name w:val="xl257"/>
    <w:basedOn w:val="Normal"/>
    <w:pPr>
      <w:pBdr>
        <w:left w:val="single" w:sz="8" w:space="0" w:color="000000"/>
        <w:bottom w:val="single" w:sz="8" w:space="0" w:color="000000"/>
        <w:right w:val="single" w:sz="8" w:space="0" w:color="000000"/>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58">
    <w:name w:val="xl258"/>
    <w:basedOn w:val="Normal"/>
    <w:pPr>
      <w:pBdr>
        <w:top w:val="single" w:sz="8" w:space="0" w:color="auto"/>
        <w:left w:val="single" w:sz="8" w:space="0" w:color="auto"/>
        <w:right w:val="single" w:sz="8" w:space="0" w:color="auto"/>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59">
    <w:name w:val="xl259"/>
    <w:basedOn w:val="Normal"/>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ind w:left="0" w:firstLine="0"/>
      <w:jc w:val="center"/>
      <w:textAlignment w:val="center"/>
    </w:pPr>
    <w:rPr>
      <w:rFonts w:ascii="Segoe UI" w:eastAsia="Times New Roman" w:hAnsi="Segoe UI" w:cs="Segoe UI"/>
      <w:color w:val="auto"/>
      <w:sz w:val="18"/>
      <w:szCs w:val="18"/>
    </w:rPr>
  </w:style>
  <w:style w:type="paragraph" w:customStyle="1" w:styleId="xl260">
    <w:name w:val="xl260"/>
    <w:basedOn w:val="Normal"/>
    <w:pPr>
      <w:pBdr>
        <w:top w:val="single" w:sz="4" w:space="0" w:color="auto"/>
        <w:left w:val="single" w:sz="8" w:space="0" w:color="auto"/>
        <w:bottom w:val="single" w:sz="8"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61">
    <w:name w:val="xl261"/>
    <w:basedOn w:val="Normal"/>
    <w:pPr>
      <w:pBdr>
        <w:top w:val="single" w:sz="4" w:space="0" w:color="auto"/>
        <w:left w:val="single" w:sz="4" w:space="0" w:color="auto"/>
        <w:bottom w:val="single" w:sz="8"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62">
    <w:name w:val="xl262"/>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63">
    <w:name w:val="xl263"/>
    <w:basedOn w:val="Normal"/>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64">
    <w:name w:val="xl264"/>
    <w:basedOn w:val="Normal"/>
    <w:pPr>
      <w:pBdr>
        <w:left w:val="single" w:sz="8" w:space="0" w:color="000000"/>
        <w:right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265">
    <w:name w:val="xl265"/>
    <w:basedOn w:val="Normal"/>
    <w:pPr>
      <w:pBdr>
        <w:left w:val="single" w:sz="8" w:space="0" w:color="000000"/>
        <w:bottom w:val="single" w:sz="8" w:space="0" w:color="000000"/>
        <w:right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266">
    <w:name w:val="xl266"/>
    <w:basedOn w:val="Normal"/>
    <w:pPr>
      <w:pBdr>
        <w:left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267">
    <w:name w:val="xl267"/>
    <w:basedOn w:val="Normal"/>
    <w:pPr>
      <w:pBdr>
        <w:left w:val="single" w:sz="8" w:space="0" w:color="000000"/>
        <w:bottom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268">
    <w:name w:val="xl268"/>
    <w:basedOn w:val="Normal"/>
    <w:pPr>
      <w:pBdr>
        <w:bottom w:val="single" w:sz="8" w:space="0" w:color="000000"/>
        <w:right w:val="single" w:sz="8" w:space="0" w:color="000000"/>
      </w:pBdr>
      <w:shd w:val="clear" w:color="000000" w:fill="F5F5F5"/>
      <w:spacing w:before="100" w:beforeAutospacing="1" w:after="100" w:afterAutospacing="1" w:line="240" w:lineRule="auto"/>
      <w:ind w:left="0" w:firstLine="0"/>
      <w:jc w:val="center"/>
      <w:textAlignment w:val="center"/>
    </w:pPr>
    <w:rPr>
      <w:rFonts w:ascii="Segoe UI" w:eastAsia="Times New Roman" w:hAnsi="Segoe UI" w:cs="Segoe UI"/>
      <w:b/>
      <w:bCs/>
      <w:color w:val="auto"/>
      <w:sz w:val="16"/>
      <w:szCs w:val="16"/>
    </w:rPr>
  </w:style>
  <w:style w:type="paragraph" w:customStyle="1" w:styleId="xl269">
    <w:name w:val="xl269"/>
    <w:basedOn w:val="Normal"/>
    <w:pPr>
      <w:pBdr>
        <w:top w:val="single" w:sz="4" w:space="0" w:color="auto"/>
        <w:left w:val="single" w:sz="8" w:space="0" w:color="auto"/>
        <w:bottom w:val="single" w:sz="4"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70">
    <w:name w:val="xl270"/>
    <w:basedOn w:val="Normal"/>
    <w:pPr>
      <w:pBdr>
        <w:top w:val="single" w:sz="4" w:space="0" w:color="auto"/>
        <w:left w:val="single" w:sz="4" w:space="0" w:color="auto"/>
        <w:bottom w:val="single" w:sz="4"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71">
    <w:name w:val="xl271"/>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72">
    <w:name w:val="xl272"/>
    <w:basedOn w:val="Normal"/>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73">
    <w:name w:val="xl273"/>
    <w:basedOn w:val="Normal"/>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4"/>
      <w:szCs w:val="14"/>
    </w:rPr>
  </w:style>
  <w:style w:type="paragraph" w:customStyle="1" w:styleId="xl274">
    <w:name w:val="xl274"/>
    <w:basedOn w:val="Normal"/>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4"/>
      <w:szCs w:val="14"/>
    </w:rPr>
  </w:style>
  <w:style w:type="paragraph" w:customStyle="1" w:styleId="xl275">
    <w:name w:val="xl275"/>
    <w:basedOn w:val="Normal"/>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left="0" w:firstLine="0"/>
      <w:jc w:val="center"/>
      <w:textAlignment w:val="center"/>
    </w:pPr>
    <w:rPr>
      <w:rFonts w:ascii="Segoe UI" w:eastAsia="Times New Roman" w:hAnsi="Segoe UI" w:cs="Segoe UI"/>
      <w:color w:val="auto"/>
      <w:sz w:val="14"/>
      <w:szCs w:val="14"/>
    </w:rPr>
  </w:style>
  <w:style w:type="paragraph" w:customStyle="1" w:styleId="xl276">
    <w:name w:val="xl276"/>
    <w:basedOn w:val="Normal"/>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pPr>
    <w:rPr>
      <w:rFonts w:ascii="Segoe UI" w:eastAsia="Times New Roman" w:hAnsi="Segoe UI" w:cs="Segoe UI"/>
      <w:b/>
      <w:bCs/>
      <w:color w:val="auto"/>
      <w:sz w:val="40"/>
      <w:szCs w:val="40"/>
    </w:rPr>
  </w:style>
  <w:style w:type="paragraph" w:customStyle="1" w:styleId="xl277">
    <w:name w:val="xl277"/>
    <w:basedOn w:val="Normal"/>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pPr>
    <w:rPr>
      <w:rFonts w:ascii="Segoe UI" w:eastAsia="Times New Roman" w:hAnsi="Segoe UI" w:cs="Segoe UI"/>
      <w:b/>
      <w:bCs/>
      <w:color w:val="auto"/>
      <w:sz w:val="40"/>
      <w:szCs w:val="40"/>
    </w:rPr>
  </w:style>
  <w:style w:type="paragraph" w:customStyle="1" w:styleId="xl278">
    <w:name w:val="xl278"/>
    <w:basedOn w:val="Normal"/>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firstLine="0"/>
      <w:jc w:val="center"/>
      <w:textAlignment w:val="center"/>
    </w:pPr>
    <w:rPr>
      <w:rFonts w:ascii="Segoe UI" w:eastAsia="Times New Roman" w:hAnsi="Segoe UI" w:cs="Segoe UI"/>
      <w:b/>
      <w:bCs/>
      <w:color w:val="auto"/>
      <w:sz w:val="28"/>
      <w:szCs w:val="28"/>
    </w:rPr>
  </w:style>
  <w:style w:type="paragraph" w:customStyle="1" w:styleId="xl279">
    <w:name w:val="xl279"/>
    <w:basedOn w:val="Normal"/>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left="0" w:firstLine="0"/>
      <w:jc w:val="center"/>
      <w:textAlignment w:val="center"/>
    </w:pPr>
    <w:rPr>
      <w:rFonts w:ascii="Segoe UI" w:eastAsia="Times New Roman" w:hAnsi="Segoe UI" w:cs="Segoe UI"/>
      <w:b/>
      <w:bCs/>
      <w:color w:val="auto"/>
      <w:sz w:val="28"/>
      <w:szCs w:val="28"/>
    </w:rPr>
  </w:style>
  <w:style w:type="paragraph" w:customStyle="1" w:styleId="xl280">
    <w:name w:val="xl280"/>
    <w:basedOn w:val="Normal"/>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left="0" w:firstLine="0"/>
      <w:jc w:val="center"/>
    </w:pPr>
    <w:rPr>
      <w:rFonts w:ascii="Segoe UI" w:eastAsia="Times New Roman" w:hAnsi="Segoe UI" w:cs="Segoe UI"/>
      <w:color w:val="auto"/>
      <w:sz w:val="24"/>
      <w:szCs w:val="24"/>
    </w:rPr>
  </w:style>
  <w:style w:type="paragraph" w:customStyle="1" w:styleId="xl281">
    <w:name w:val="xl281"/>
    <w:basedOn w:val="Normal"/>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left="0" w:firstLine="0"/>
      <w:jc w:val="center"/>
    </w:pPr>
    <w:rPr>
      <w:rFonts w:ascii="Segoe UI" w:eastAsia="Times New Roman" w:hAnsi="Segoe UI" w:cs="Segoe UI"/>
      <w:color w:val="auto"/>
      <w:sz w:val="24"/>
      <w:szCs w:val="24"/>
    </w:rPr>
  </w:style>
  <w:style w:type="paragraph" w:customStyle="1" w:styleId="xl282">
    <w:name w:val="xl282"/>
    <w:basedOn w:val="Normal"/>
    <w:pPr>
      <w:pBdr>
        <w:left w:val="single" w:sz="8" w:space="0" w:color="auto"/>
        <w:bottom w:val="single" w:sz="4"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83">
    <w:name w:val="xl283"/>
    <w:basedOn w:val="Normal"/>
    <w:pPr>
      <w:pBdr>
        <w:left w:val="single" w:sz="4" w:space="0" w:color="auto"/>
        <w:bottom w:val="single" w:sz="4" w:space="0" w:color="auto"/>
        <w:right w:val="single" w:sz="4" w:space="0" w:color="auto"/>
      </w:pBdr>
      <w:shd w:val="clear" w:color="000000" w:fill="F5F5F5"/>
      <w:spacing w:before="100" w:beforeAutospacing="1" w:after="100" w:afterAutospacing="1" w:line="240" w:lineRule="auto"/>
      <w:ind w:left="0" w:firstLine="0"/>
      <w:jc w:val="left"/>
      <w:textAlignment w:val="center"/>
    </w:pPr>
    <w:rPr>
      <w:rFonts w:ascii="Segoe UI" w:eastAsia="Times New Roman" w:hAnsi="Segoe UI" w:cs="Segoe UI"/>
      <w:b/>
      <w:bCs/>
      <w:color w:val="auto"/>
      <w:sz w:val="24"/>
      <w:szCs w:val="24"/>
    </w:rPr>
  </w:style>
  <w:style w:type="paragraph" w:customStyle="1" w:styleId="xl284">
    <w:name w:val="xl284"/>
    <w:basedOn w:val="Normal"/>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xl285">
    <w:name w:val="xl285"/>
    <w:basedOn w:val="Normal"/>
    <w:pPr>
      <w:pBdr>
        <w:left w:val="single" w:sz="4" w:space="0" w:color="auto"/>
        <w:bottom w:val="single" w:sz="4" w:space="0" w:color="auto"/>
        <w:right w:val="single" w:sz="8" w:space="0" w:color="auto"/>
      </w:pBdr>
      <w:shd w:val="clear" w:color="000000" w:fill="FFFFFF"/>
      <w:spacing w:before="100" w:beforeAutospacing="1" w:after="100" w:afterAutospacing="1" w:line="240" w:lineRule="auto"/>
      <w:ind w:left="0" w:firstLine="0"/>
      <w:jc w:val="left"/>
      <w:textAlignment w:val="center"/>
    </w:pPr>
    <w:rPr>
      <w:rFonts w:ascii="Segoe UI" w:eastAsia="Times New Roman" w:hAnsi="Segoe UI" w:cs="Segoe UI"/>
      <w:color w:val="auto"/>
      <w:sz w:val="24"/>
      <w:szCs w:val="24"/>
    </w:rPr>
  </w:style>
  <w:style w:type="paragraph" w:customStyle="1" w:styleId="DefaultParagraphFontParaCharCharCharCharCharCharCharCharCharCharCharCharCharCharCharCharCharCharChar">
    <w:name w:val="Default Paragraph Font Para Char Char Char Char Char Char Char Char Char Char Char Char Char Char Char Char Char Char Char"/>
    <w:basedOn w:val="Normal"/>
    <w:pPr>
      <w:spacing w:after="160" w:line="240" w:lineRule="exact"/>
      <w:ind w:left="0" w:firstLine="0"/>
      <w:jc w:val="left"/>
    </w:pPr>
    <w:rPr>
      <w:rFonts w:ascii="Verdana" w:eastAsia="Times New Roman" w:hAnsi="Verdana" w:cs="Times New Roman"/>
      <w:color w:val="auto"/>
      <w:szCs w:val="20"/>
      <w:lang w:val="en-US" w:eastAsia="en-US"/>
    </w:rPr>
  </w:style>
  <w:style w:type="table" w:customStyle="1" w:styleId="TableGrid9">
    <w:name w:val="Table Grid9"/>
    <w:basedOn w:val="TableNormal"/>
    <w:uiPriority w:val="39"/>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39"/>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rPr>
      <w:rFonts w:ascii="Trebuchet MS" w:eastAsia="Trebuchet MS" w:hAnsi="Trebuchet MS" w:cs="Trebuchet MS"/>
      <w:color w:val="000000"/>
      <w:szCs w:val="22"/>
      <w:lang w:val="en-ZA" w:eastAsia="en-ZA"/>
    </w:rPr>
  </w:style>
  <w:style w:type="table" w:customStyle="1" w:styleId="TableGrid101">
    <w:name w:val="Table Grid101"/>
    <w:basedOn w:val="TableNormal"/>
    <w:uiPriority w:val="39"/>
    <w:qFormat/>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39"/>
    <w:qFormat/>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uiPriority w:val="39"/>
    <w:qFormat/>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39"/>
    <w:qFormat/>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39"/>
    <w:qFormat/>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uiPriority w:val="39"/>
    <w:qFormat/>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uiPriority w:val="39"/>
    <w:qFormat/>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Pr>
      <w:i/>
      <w:iCs/>
      <w:color w:val="1F3864" w:themeColor="accent1" w:themeShade="80"/>
    </w:rPr>
  </w:style>
  <w:style w:type="character" w:customStyle="1" w:styleId="SubtleReference1">
    <w:name w:val="Subtle Reference1"/>
    <w:uiPriority w:val="31"/>
    <w:qFormat/>
    <w:rPr>
      <w:b/>
      <w:bCs/>
      <w:color w:val="4472C4" w:themeColor="accent1"/>
    </w:rPr>
  </w:style>
  <w:style w:type="character" w:customStyle="1" w:styleId="BookTitle1">
    <w:name w:val="Book Title1"/>
    <w:uiPriority w:val="33"/>
    <w:qFormat/>
    <w:rPr>
      <w:b/>
      <w:bCs/>
      <w:i/>
      <w:iCs/>
      <w:spacing w:val="0"/>
    </w:rPr>
  </w:style>
  <w:style w:type="character" w:customStyle="1" w:styleId="UnresolvedMention10">
    <w:name w:val="Unresolved Mention1"/>
    <w:basedOn w:val="DefaultParagraphFont"/>
    <w:uiPriority w:val="99"/>
    <w:semiHidden/>
    <w:unhideWhenUsed/>
    <w:rPr>
      <w:color w:val="605E5C"/>
      <w:shd w:val="clear" w:color="auto" w:fill="E1DFDD"/>
    </w:rPr>
  </w:style>
  <w:style w:type="table" w:customStyle="1" w:styleId="TableGrid131">
    <w:name w:val="Table Grid131"/>
    <w:basedOn w:val="TableNormal"/>
    <w:uiPriority w:val="39"/>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uiPriority w:val="39"/>
    <w:qFormat/>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uiPriority w:val="39"/>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uiPriority w:val="39"/>
    <w:qFormat/>
    <w:rPr>
      <w:rFonts w:eastAsia="Apto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
    <w:name w:val="Table Grid191"/>
    <w:basedOn w:val="TableNormal"/>
    <w:uiPriority w:val="39"/>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uiPriority w:val="39"/>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
    <w:name w:val="Table Grid1511"/>
    <w:basedOn w:val="TableNormal"/>
    <w:uiPriority w:val="39"/>
    <w:rPr>
      <w:rFonts w:eastAsia="Aptos"/>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11">
    <w:name w:val="Table Grid15111"/>
    <w:basedOn w:val="TableNormal"/>
    <w:uiPriority w:val="39"/>
    <w:qFormat/>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uiPriority w:val="39"/>
    <w:qFormat/>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
    <w:name w:val="Table Grid1911"/>
    <w:basedOn w:val="TableNormal"/>
    <w:uiPriority w:val="39"/>
    <w:qFormat/>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uiPriority w:val="39"/>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39"/>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39"/>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39"/>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39"/>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39"/>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39"/>
    <w:rPr>
      <w:rFonts w:eastAsiaTheme="minorHAns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eak">
    <w:name w:val="break"/>
    <w:basedOn w:val="Normal"/>
    <w:pPr>
      <w:pageBreakBefore/>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eastAsia="en-US"/>
    </w:rPr>
  </w:style>
  <w:style w:type="character" w:styleId="BookTitle">
    <w:name w:val="Book Title"/>
    <w:basedOn w:val="DefaultParagraphFont"/>
    <w:uiPriority w:val="33"/>
    <w:qFormat/>
    <w:rsid w:val="00004116"/>
    <w:rPr>
      <w:b/>
      <w:bCs/>
      <w:i/>
      <w:iCs/>
      <w:spacing w:val="5"/>
    </w:rPr>
  </w:style>
  <w:style w:type="character" w:styleId="IntenseEmphasis">
    <w:name w:val="Intense Emphasis"/>
    <w:basedOn w:val="DefaultParagraphFont"/>
    <w:uiPriority w:val="21"/>
    <w:qFormat/>
    <w:rsid w:val="00004116"/>
    <w:rPr>
      <w:i/>
      <w:iCs/>
      <w:color w:val="4472C4" w:themeColor="accent1"/>
    </w:rPr>
  </w:style>
  <w:style w:type="character" w:styleId="IntenseReference">
    <w:name w:val="Intense Reference"/>
    <w:basedOn w:val="DefaultParagraphFont"/>
    <w:uiPriority w:val="32"/>
    <w:qFormat/>
    <w:rsid w:val="00004116"/>
    <w:rPr>
      <w:b/>
      <w:bCs/>
      <w:smallCaps/>
      <w:color w:val="4472C4" w:themeColor="accent1"/>
      <w:spacing w:val="5"/>
    </w:rPr>
  </w:style>
  <w:style w:type="character" w:styleId="SubtleEmphasis">
    <w:name w:val="Subtle Emphasis"/>
    <w:basedOn w:val="DefaultParagraphFont"/>
    <w:uiPriority w:val="19"/>
    <w:qFormat/>
    <w:rsid w:val="00004116"/>
    <w:rPr>
      <w:i/>
      <w:iCs/>
      <w:color w:val="404040" w:themeColor="text1" w:themeTint="BF"/>
    </w:rPr>
  </w:style>
  <w:style w:type="character" w:styleId="SubtleReference">
    <w:name w:val="Subtle Reference"/>
    <w:basedOn w:val="DefaultParagraphFont"/>
    <w:uiPriority w:val="31"/>
    <w:qFormat/>
    <w:rsid w:val="00004116"/>
    <w:rPr>
      <w:smallCaps/>
      <w:color w:val="5A5A5A" w:themeColor="text1" w:themeTint="A5"/>
    </w:rPr>
  </w:style>
  <w:style w:type="paragraph" w:styleId="TOCHeading">
    <w:name w:val="TOC Heading"/>
    <w:basedOn w:val="Heading1"/>
    <w:next w:val="Normal"/>
    <w:uiPriority w:val="39"/>
    <w:semiHidden/>
    <w:unhideWhenUsed/>
    <w:qFormat/>
    <w:rsid w:val="00004116"/>
    <w:pPr>
      <w:spacing w:before="240" w:line="268" w:lineRule="auto"/>
      <w:ind w:left="1630"/>
      <w:jc w:val="both"/>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5.xml"/><Relationship Id="rId21" Type="http://schemas.openxmlformats.org/officeDocument/2006/relationships/header" Target="header3.xml"/><Relationship Id="rId42" Type="http://schemas.openxmlformats.org/officeDocument/2006/relationships/image" Target="media/image18.emf"/><Relationship Id="rId47" Type="http://schemas.openxmlformats.org/officeDocument/2006/relationships/image" Target="media/image23.emf"/><Relationship Id="rId63" Type="http://schemas.openxmlformats.org/officeDocument/2006/relationships/image" Target="media/image34.png"/><Relationship Id="rId68" Type="http://schemas.openxmlformats.org/officeDocument/2006/relationships/image" Target="media/image39.png"/><Relationship Id="rId84" Type="http://schemas.openxmlformats.org/officeDocument/2006/relationships/image" Target="media/image55.png"/><Relationship Id="rId89" Type="http://schemas.openxmlformats.org/officeDocument/2006/relationships/fontTable" Target="fontTable.xml"/><Relationship Id="rId16" Type="http://schemas.openxmlformats.org/officeDocument/2006/relationships/image" Target="media/image2.png"/><Relationship Id="rId32" Type="http://schemas.openxmlformats.org/officeDocument/2006/relationships/image" Target="media/image9.png"/><Relationship Id="rId37" Type="http://schemas.openxmlformats.org/officeDocument/2006/relationships/image" Target="media/image14.jpeg"/><Relationship Id="rId53" Type="http://schemas.openxmlformats.org/officeDocument/2006/relationships/image" Target="media/image29.emf"/><Relationship Id="rId58" Type="http://schemas.openxmlformats.org/officeDocument/2006/relationships/diagramQuickStyle" Target="diagrams/quickStyle1.xml"/><Relationship Id="rId74" Type="http://schemas.openxmlformats.org/officeDocument/2006/relationships/image" Target="media/image45.png"/><Relationship Id="rId79" Type="http://schemas.openxmlformats.org/officeDocument/2006/relationships/image" Target="media/image50.png"/><Relationship Id="rId5" Type="http://schemas.openxmlformats.org/officeDocument/2006/relationships/webSettings" Target="webSettings.xml"/><Relationship Id="rId61" Type="http://schemas.openxmlformats.org/officeDocument/2006/relationships/image" Target="media/image32.png"/><Relationship Id="rId82" Type="http://schemas.openxmlformats.org/officeDocument/2006/relationships/image" Target="media/image53.png"/><Relationship Id="rId90" Type="http://schemas.openxmlformats.org/officeDocument/2006/relationships/theme" Target="theme/theme1.xml"/><Relationship Id="rId19" Type="http://schemas.openxmlformats.org/officeDocument/2006/relationships/footer" Target="footer1.xml"/><Relationship Id="rId22" Type="http://schemas.openxmlformats.org/officeDocument/2006/relationships/footer" Target="footer3.xml"/><Relationship Id="rId27" Type="http://schemas.openxmlformats.org/officeDocument/2006/relationships/footer" Target="footer6.xml"/><Relationship Id="rId30" Type="http://schemas.openxmlformats.org/officeDocument/2006/relationships/image" Target="media/image7.png"/><Relationship Id="rId35" Type="http://schemas.openxmlformats.org/officeDocument/2006/relationships/image" Target="media/image12.jpeg"/><Relationship Id="rId43" Type="http://schemas.openxmlformats.org/officeDocument/2006/relationships/image" Target="media/image19.emf"/><Relationship Id="rId48" Type="http://schemas.openxmlformats.org/officeDocument/2006/relationships/image" Target="media/image24.emf"/><Relationship Id="rId56" Type="http://schemas.openxmlformats.org/officeDocument/2006/relationships/diagramData" Target="diagrams/data1.xml"/><Relationship Id="rId64" Type="http://schemas.openxmlformats.org/officeDocument/2006/relationships/image" Target="media/image35.png"/><Relationship Id="rId69" Type="http://schemas.openxmlformats.org/officeDocument/2006/relationships/image" Target="media/image40.png"/><Relationship Id="rId77" Type="http://schemas.openxmlformats.org/officeDocument/2006/relationships/image" Target="media/image48.png"/><Relationship Id="rId8" Type="http://schemas.openxmlformats.org/officeDocument/2006/relationships/image" Target="media/image1.jpeg"/><Relationship Id="rId51" Type="http://schemas.openxmlformats.org/officeDocument/2006/relationships/image" Target="media/image27.emf"/><Relationship Id="rId72" Type="http://schemas.openxmlformats.org/officeDocument/2006/relationships/image" Target="media/image43.png"/><Relationship Id="rId80" Type="http://schemas.openxmlformats.org/officeDocument/2006/relationships/image" Target="media/image51.png"/><Relationship Id="rId85" Type="http://schemas.openxmlformats.org/officeDocument/2006/relationships/image" Target="media/image56.png"/><Relationship Id="rId3" Type="http://schemas.openxmlformats.org/officeDocument/2006/relationships/styles" Target="styles.xml"/><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image" Target="media/image10.png"/><Relationship Id="rId38" Type="http://schemas.openxmlformats.org/officeDocument/2006/relationships/chart" Target="charts/chart2.xml"/><Relationship Id="rId46" Type="http://schemas.openxmlformats.org/officeDocument/2006/relationships/image" Target="media/image22.emf"/><Relationship Id="rId59" Type="http://schemas.openxmlformats.org/officeDocument/2006/relationships/diagramColors" Target="diagrams/colors1.xml"/><Relationship Id="rId67" Type="http://schemas.openxmlformats.org/officeDocument/2006/relationships/image" Target="media/image38.png"/><Relationship Id="rId20" Type="http://schemas.openxmlformats.org/officeDocument/2006/relationships/footer" Target="footer2.xml"/><Relationship Id="rId41" Type="http://schemas.openxmlformats.org/officeDocument/2006/relationships/image" Target="media/image17.emf"/><Relationship Id="rId54" Type="http://schemas.openxmlformats.org/officeDocument/2006/relationships/image" Target="media/image30.emf"/><Relationship Id="rId62" Type="http://schemas.openxmlformats.org/officeDocument/2006/relationships/image" Target="media/image33.png"/><Relationship Id="rId70" Type="http://schemas.openxmlformats.org/officeDocument/2006/relationships/image" Target="media/image41.png"/><Relationship Id="rId75" Type="http://schemas.openxmlformats.org/officeDocument/2006/relationships/image" Target="media/image46.png"/><Relationship Id="rId83" Type="http://schemas.openxmlformats.org/officeDocument/2006/relationships/image" Target="media/image54.png"/><Relationship Id="rId88"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1.jpeg"/><Relationship Id="rId23" Type="http://schemas.openxmlformats.org/officeDocument/2006/relationships/image" Target="media/image3.png"/><Relationship Id="rId28" Type="http://schemas.openxmlformats.org/officeDocument/2006/relationships/image" Target="media/image5.png"/><Relationship Id="rId36" Type="http://schemas.openxmlformats.org/officeDocument/2006/relationships/image" Target="media/image13.jpeg"/><Relationship Id="rId49" Type="http://schemas.openxmlformats.org/officeDocument/2006/relationships/image" Target="media/image25.emf"/><Relationship Id="rId57" Type="http://schemas.openxmlformats.org/officeDocument/2006/relationships/diagramLayout" Target="diagrams/layout1.xml"/><Relationship Id="rId31" Type="http://schemas.openxmlformats.org/officeDocument/2006/relationships/image" Target="media/image8.png"/><Relationship Id="rId44" Type="http://schemas.openxmlformats.org/officeDocument/2006/relationships/image" Target="media/image20.emf"/><Relationship Id="rId52" Type="http://schemas.openxmlformats.org/officeDocument/2006/relationships/image" Target="media/image28.emf"/><Relationship Id="rId60" Type="http://schemas.microsoft.com/office/2007/relationships/diagramDrawing" Target="diagrams/drawing1.xml"/><Relationship Id="rId65" Type="http://schemas.openxmlformats.org/officeDocument/2006/relationships/image" Target="media/image36.png"/><Relationship Id="rId73" Type="http://schemas.openxmlformats.org/officeDocument/2006/relationships/image" Target="media/image44.png"/><Relationship Id="rId78" Type="http://schemas.openxmlformats.org/officeDocument/2006/relationships/image" Target="media/image49.png"/><Relationship Id="rId81" Type="http://schemas.openxmlformats.org/officeDocument/2006/relationships/image" Target="media/image52.png"/><Relationship Id="rId86" Type="http://schemas.openxmlformats.org/officeDocument/2006/relationships/footer" Target="footer7.xml"/><Relationship Id="rId4" Type="http://schemas.openxmlformats.org/officeDocument/2006/relationships/settings" Target="settings.xml"/><Relationship Id="rId18" Type="http://schemas.openxmlformats.org/officeDocument/2006/relationships/header" Target="header2.xml"/><Relationship Id="rId39" Type="http://schemas.openxmlformats.org/officeDocument/2006/relationships/image" Target="media/image15.png"/><Relationship Id="rId34" Type="http://schemas.openxmlformats.org/officeDocument/2006/relationships/chart" Target="charts/chart1.xml"/><Relationship Id="rId50" Type="http://schemas.openxmlformats.org/officeDocument/2006/relationships/image" Target="media/image26.emf"/><Relationship Id="rId55" Type="http://schemas.openxmlformats.org/officeDocument/2006/relationships/image" Target="media/image31.emf"/><Relationship Id="rId76" Type="http://schemas.openxmlformats.org/officeDocument/2006/relationships/image" Target="media/image47.png"/><Relationship Id="rId7" Type="http://schemas.openxmlformats.org/officeDocument/2006/relationships/endnotes" Target="endnotes.xml"/><Relationship Id="rId71" Type="http://schemas.openxmlformats.org/officeDocument/2006/relationships/image" Target="media/image42.png"/><Relationship Id="rId2" Type="http://schemas.openxmlformats.org/officeDocument/2006/relationships/numbering" Target="numbering.xml"/><Relationship Id="rId29" Type="http://schemas.openxmlformats.org/officeDocument/2006/relationships/image" Target="media/image6.png"/><Relationship Id="rId24" Type="http://schemas.openxmlformats.org/officeDocument/2006/relationships/image" Target="media/image4.png"/><Relationship Id="rId40" Type="http://schemas.openxmlformats.org/officeDocument/2006/relationships/image" Target="media/image16.emf"/><Relationship Id="rId45" Type="http://schemas.openxmlformats.org/officeDocument/2006/relationships/image" Target="media/image21.emf"/><Relationship Id="rId66" Type="http://schemas.openxmlformats.org/officeDocument/2006/relationships/image" Target="media/image37.png"/><Relationship Id="rId87" Type="http://schemas.openxmlformats.org/officeDocument/2006/relationships/footer" Target="footer8.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Trebuchet MS" panose="020B0603020202020204" pitchFamily="2" charset="0"/>
                <a:ea typeface="+mn-ea"/>
                <a:cs typeface="+mn-cs"/>
              </a:defRPr>
            </a:pPr>
            <a:r>
              <a:rPr lang="en-ZA"/>
              <a:t>Population pyrmaid for Moretele Local Municipality</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Trebuchet MS" panose="020B0603020202020204" pitchFamily="2" charset="0"/>
              <a:ea typeface="+mn-ea"/>
              <a:cs typeface="+mn-cs"/>
            </a:defRPr>
          </a:pPr>
          <a:endParaRPr lang="en-ZA"/>
        </a:p>
      </c:txPr>
    </c:title>
    <c:autoTitleDeleted val="0"/>
    <c:plotArea>
      <c:layout/>
      <c:barChart>
        <c:barDir val="bar"/>
        <c:grouping val="stacked"/>
        <c:varyColors val="0"/>
        <c:ser>
          <c:idx val="0"/>
          <c:order val="0"/>
          <c:tx>
            <c:strRef>
              <c:f>Population!$E$10</c:f>
              <c:strCache>
                <c:ptCount val="1"/>
                <c:pt idx="0">
                  <c:v>Male(%)</c:v>
                </c:pt>
              </c:strCache>
            </c:strRef>
          </c:tx>
          <c:spPr>
            <a:solidFill>
              <a:schemeClr val="accent1"/>
            </a:solidFill>
            <a:ln>
              <a:noFill/>
            </a:ln>
            <a:effectLst/>
          </c:spPr>
          <c:invertIfNegative val="0"/>
          <c:dLbls>
            <c:numFmt formatCode="0.0%;0.0%" sourceLinked="0"/>
            <c:spPr>
              <a:noFill/>
              <a:ln>
                <a:noFill/>
              </a:ln>
              <a:effectLst/>
            </c:spPr>
            <c:txPr>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Trebuchet MS" panose="020B0603020202020204" pitchFamily="2" charset="0"/>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Population!$B$11:$B$26</c:f>
              <c:strCache>
                <c:ptCount val="16"/>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c:v>
                </c:pt>
              </c:strCache>
            </c:strRef>
          </c:cat>
          <c:val>
            <c:numRef>
              <c:f>Population!$E$11:$E$26</c:f>
              <c:numCache>
                <c:formatCode>0.0%</c:formatCode>
                <c:ptCount val="16"/>
                <c:pt idx="0">
                  <c:v>-4.4322996119241898E-2</c:v>
                </c:pt>
                <c:pt idx="1">
                  <c:v>-5.91690377150971E-2</c:v>
                </c:pt>
                <c:pt idx="2">
                  <c:v>-5.62550927466616E-2</c:v>
                </c:pt>
                <c:pt idx="3">
                  <c:v>-5.3295095193141899E-2</c:v>
                </c:pt>
                <c:pt idx="4">
                  <c:v>-2.0198846106556801E-2</c:v>
                </c:pt>
                <c:pt idx="5">
                  <c:v>-2.1417920475086401E-2</c:v>
                </c:pt>
                <c:pt idx="6">
                  <c:v>-3.09005680954655E-2</c:v>
                </c:pt>
                <c:pt idx="7">
                  <c:v>-3.52876561632543E-2</c:v>
                </c:pt>
                <c:pt idx="8">
                  <c:v>-2.11515708288516E-2</c:v>
                </c:pt>
                <c:pt idx="9">
                  <c:v>-9.5918658009446298E-3</c:v>
                </c:pt>
                <c:pt idx="10">
                  <c:v>-9.4880330358240103E-3</c:v>
                </c:pt>
                <c:pt idx="11">
                  <c:v>-1.6841150176056498E-2</c:v>
                </c:pt>
                <c:pt idx="12">
                  <c:v>-2.70661234165081E-2</c:v>
                </c:pt>
                <c:pt idx="13">
                  <c:v>-2.16279140443046E-2</c:v>
                </c:pt>
                <c:pt idx="14">
                  <c:v>-1.53791711315754E-2</c:v>
                </c:pt>
                <c:pt idx="15">
                  <c:v>-1.56650119347631E-2</c:v>
                </c:pt>
              </c:numCache>
            </c:numRef>
          </c:val>
          <c:extLst>
            <c:ext xmlns:c16="http://schemas.microsoft.com/office/drawing/2014/chart" uri="{C3380CC4-5D6E-409C-BE32-E72D297353CC}">
              <c16:uniqueId val="{00000000-366F-4EAF-A4FE-495FD62FE06F}"/>
            </c:ext>
          </c:extLst>
        </c:ser>
        <c:ser>
          <c:idx val="1"/>
          <c:order val="1"/>
          <c:tx>
            <c:strRef>
              <c:f>Population!$F$10</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en-US" sz="900" b="0" i="0" u="none" strike="noStrike" kern="1200" baseline="0">
                    <a:solidFill>
                      <a:schemeClr val="tx1">
                        <a:lumMod val="75000"/>
                        <a:lumOff val="25000"/>
                      </a:schemeClr>
                    </a:solidFill>
                    <a:latin typeface="Trebuchet MS" panose="020B0603020202020204" pitchFamily="2" charset="0"/>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Population!$B$11:$B$26</c:f>
              <c:strCache>
                <c:ptCount val="16"/>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c:v>
                </c:pt>
              </c:strCache>
            </c:strRef>
          </c:cat>
          <c:val>
            <c:numRef>
              <c:f>Population!$F$11:$F$26</c:f>
              <c:numCache>
                <c:formatCode>0.0%</c:formatCode>
                <c:ptCount val="16"/>
                <c:pt idx="0">
                  <c:v>4.6575278337349001E-2</c:v>
                </c:pt>
                <c:pt idx="1">
                  <c:v>6.0285894260131499E-2</c:v>
                </c:pt>
                <c:pt idx="2">
                  <c:v>5.3322991172979298E-2</c:v>
                </c:pt>
                <c:pt idx="3">
                  <c:v>4.9440524828766798E-2</c:v>
                </c:pt>
                <c:pt idx="4">
                  <c:v>2.7175208499317299E-2</c:v>
                </c:pt>
                <c:pt idx="5">
                  <c:v>3.3026981917200098E-2</c:v>
                </c:pt>
                <c:pt idx="6">
                  <c:v>3.9139596935005502E-2</c:v>
                </c:pt>
                <c:pt idx="7">
                  <c:v>3.8964469475953903E-2</c:v>
                </c:pt>
                <c:pt idx="8">
                  <c:v>2.7043230467397102E-2</c:v>
                </c:pt>
                <c:pt idx="9">
                  <c:v>1.91807548233064E-2</c:v>
                </c:pt>
                <c:pt idx="10">
                  <c:v>2.3123883692299101E-2</c:v>
                </c:pt>
                <c:pt idx="11">
                  <c:v>2.7699849017772601E-2</c:v>
                </c:pt>
                <c:pt idx="12">
                  <c:v>2.5369805158210499E-2</c:v>
                </c:pt>
                <c:pt idx="13">
                  <c:v>2.2749156490102E-2</c:v>
                </c:pt>
                <c:pt idx="14">
                  <c:v>1.8020038451485101E-2</c:v>
                </c:pt>
                <c:pt idx="15">
                  <c:v>3.1224283489390301E-2</c:v>
                </c:pt>
              </c:numCache>
            </c:numRef>
          </c:val>
          <c:extLst>
            <c:ext xmlns:c16="http://schemas.microsoft.com/office/drawing/2014/chart" uri="{C3380CC4-5D6E-409C-BE32-E72D297353CC}">
              <c16:uniqueId val="{00000001-366F-4EAF-A4FE-495FD62FE06F}"/>
            </c:ext>
          </c:extLst>
        </c:ser>
        <c:dLbls>
          <c:showLegendKey val="0"/>
          <c:showVal val="0"/>
          <c:showCatName val="0"/>
          <c:showSerName val="0"/>
          <c:showPercent val="0"/>
          <c:showBubbleSize val="0"/>
        </c:dLbls>
        <c:gapWidth val="20"/>
        <c:overlap val="100"/>
        <c:axId val="1558371232"/>
        <c:axId val="1558377952"/>
      </c:barChart>
      <c:catAx>
        <c:axId val="1558371232"/>
        <c:scaling>
          <c:orientation val="minMax"/>
        </c:scaling>
        <c:delete val="0"/>
        <c:axPos val="l"/>
        <c:numFmt formatCode="0.0%;0.0%" sourceLinked="0"/>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rebuchet MS" panose="020B0603020202020204" pitchFamily="2" charset="0"/>
                <a:ea typeface="+mn-ea"/>
                <a:cs typeface="+mn-cs"/>
              </a:defRPr>
            </a:pPr>
            <a:endParaRPr lang="en-US"/>
          </a:p>
        </c:txPr>
        <c:crossAx val="1558377952"/>
        <c:crosses val="autoZero"/>
        <c:auto val="1"/>
        <c:lblAlgn val="ctr"/>
        <c:lblOffset val="100"/>
        <c:noMultiLvlLbl val="0"/>
      </c:catAx>
      <c:valAx>
        <c:axId val="155837795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Trebuchet MS" panose="020B0603020202020204" pitchFamily="2" charset="0"/>
                <a:ea typeface="+mn-ea"/>
                <a:cs typeface="+mn-cs"/>
              </a:defRPr>
            </a:pPr>
            <a:endParaRPr lang="en-US"/>
          </a:p>
        </c:txPr>
        <c:crossAx val="1558371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Trebuchet MS" panose="020B0603020202020204" pitchFamily="2" charset="0"/>
              <a:ea typeface="+mn-ea"/>
              <a:cs typeface="+mn-cs"/>
            </a:defRPr>
          </a:pPr>
          <a:endParaRPr lang="en-US"/>
        </a:p>
      </c:txPr>
    </c:legend>
    <c:plotVisOnly val="1"/>
    <c:dispBlanksAs val="gap"/>
    <c:showDLblsOverMax val="0"/>
    <c:extLst>
      <c:ext uri="{0b15fc19-7d7d-44ad-8c2d-2c3a37ce22c3}">
        <chartProps xmlns="https://web.wps.cn/et/2018/main" chartId="{a1143e0b-7f5d-43f8-9635-6838e7b83a84}"/>
      </c:ext>
    </c:extLst>
  </c:chart>
  <c:spPr>
    <a:solidFill>
      <a:schemeClr val="bg1"/>
    </a:solidFill>
    <a:ln w="9525" cap="flat" cmpd="sng" algn="ctr">
      <a:solidFill>
        <a:schemeClr val="tx1">
          <a:lumMod val="15000"/>
          <a:lumOff val="85000"/>
        </a:schemeClr>
      </a:solidFill>
      <a:round/>
    </a:ln>
    <a:effectLst/>
  </c:spPr>
  <c:txPr>
    <a:bodyPr/>
    <a:lstStyle/>
    <a:p>
      <a:pPr>
        <a:defRPr lang="en-US">
          <a:latin typeface="Trebuchet MS" panose="020B0603020202020204" pitchFamily="2"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Internet Access</a:t>
            </a:r>
          </a:p>
        </c:rich>
      </c:tx>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Access to Internet </c:v>
                </c:pt>
              </c:strCache>
            </c:strRef>
          </c:tx>
          <c:spPr>
            <a:solidFill>
              <a:schemeClr val="accent1"/>
            </a:solidFill>
            <a:ln>
              <a:noFill/>
            </a:ln>
            <a:effectLst/>
          </c:spPr>
          <c:invertIfNegative val="0"/>
          <c:cat>
            <c:strRef>
              <c:f>Sheet1!$A$2:$A$4</c:f>
              <c:strCache>
                <c:ptCount val="3"/>
                <c:pt idx="0">
                  <c:v>Male </c:v>
                </c:pt>
                <c:pt idx="1">
                  <c:v>Female </c:v>
                </c:pt>
                <c:pt idx="2">
                  <c:v>Total </c:v>
                </c:pt>
              </c:strCache>
            </c:strRef>
          </c:cat>
          <c:val>
            <c:numRef>
              <c:f>Sheet1!$B$2:$B$4</c:f>
              <c:numCache>
                <c:formatCode>General</c:formatCode>
                <c:ptCount val="3"/>
                <c:pt idx="0">
                  <c:v>1582</c:v>
                </c:pt>
                <c:pt idx="1">
                  <c:v>958</c:v>
                </c:pt>
                <c:pt idx="2">
                  <c:v>2540</c:v>
                </c:pt>
              </c:numCache>
            </c:numRef>
          </c:val>
          <c:extLst>
            <c:ext xmlns:c16="http://schemas.microsoft.com/office/drawing/2014/chart" uri="{C3380CC4-5D6E-409C-BE32-E72D297353CC}">
              <c16:uniqueId val="{00000000-2604-48C6-ACF8-543528069AA9}"/>
            </c:ext>
          </c:extLst>
        </c:ser>
        <c:ser>
          <c:idx val="1"/>
          <c:order val="1"/>
          <c:tx>
            <c:strRef>
              <c:f>Sheet1!$C$1</c:f>
              <c:strCache>
                <c:ptCount val="1"/>
                <c:pt idx="0">
                  <c:v>No Access </c:v>
                </c:pt>
              </c:strCache>
            </c:strRef>
          </c:tx>
          <c:spPr>
            <a:solidFill>
              <a:schemeClr val="accent2"/>
            </a:solidFill>
            <a:ln>
              <a:noFill/>
            </a:ln>
            <a:effectLst/>
          </c:spPr>
          <c:invertIfNegative val="0"/>
          <c:cat>
            <c:strRef>
              <c:f>Sheet1!$A$2:$A$4</c:f>
              <c:strCache>
                <c:ptCount val="3"/>
                <c:pt idx="0">
                  <c:v>Male </c:v>
                </c:pt>
                <c:pt idx="1">
                  <c:v>Female </c:v>
                </c:pt>
                <c:pt idx="2">
                  <c:v>Total </c:v>
                </c:pt>
              </c:strCache>
            </c:strRef>
          </c:cat>
          <c:val>
            <c:numRef>
              <c:f>Sheet1!$C$2:$C$4</c:f>
              <c:numCache>
                <c:formatCode>General</c:formatCode>
                <c:ptCount val="3"/>
                <c:pt idx="0">
                  <c:v>29413</c:v>
                </c:pt>
                <c:pt idx="1">
                  <c:v>22774</c:v>
                </c:pt>
                <c:pt idx="2">
                  <c:v>52168</c:v>
                </c:pt>
              </c:numCache>
            </c:numRef>
          </c:val>
          <c:extLst>
            <c:ext xmlns:c16="http://schemas.microsoft.com/office/drawing/2014/chart" uri="{C3380CC4-5D6E-409C-BE32-E72D297353CC}">
              <c16:uniqueId val="{00000001-2604-48C6-ACF8-543528069AA9}"/>
            </c:ext>
          </c:extLst>
        </c:ser>
        <c:dLbls>
          <c:showLegendKey val="0"/>
          <c:showVal val="0"/>
          <c:showCatName val="0"/>
          <c:showSerName val="0"/>
          <c:showPercent val="0"/>
          <c:showBubbleSize val="0"/>
        </c:dLbls>
        <c:gapWidth val="150"/>
        <c:axId val="-1269742848"/>
        <c:axId val="-1269741760"/>
      </c:barChart>
      <c:catAx>
        <c:axId val="-126974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269741760"/>
        <c:crosses val="autoZero"/>
        <c:auto val="1"/>
        <c:lblAlgn val="ctr"/>
        <c:lblOffset val="100"/>
        <c:noMultiLvlLbl val="0"/>
      </c:catAx>
      <c:valAx>
        <c:axId val="-1269741760"/>
        <c:scaling>
          <c:orientation val="minMax"/>
        </c:scaling>
        <c:delete val="0"/>
        <c:axPos val="l"/>
        <c:majorGridlines>
          <c:spPr>
            <a:ln w="9525" cap="flat" cmpd="sng" algn="ctr">
              <a:solidFill>
                <a:schemeClr val="tx1">
                  <a:lumMod val="15000"/>
                  <a:lumOff val="85000"/>
                </a:schemeClr>
              </a:solidFill>
              <a:round/>
            </a:ln>
            <a:effectLst/>
          </c:spPr>
        </c:majorGridlines>
        <c:title>
          <c:overlay val="0"/>
          <c:spPr>
            <a:noFill/>
            <a:ln>
              <a:noFill/>
            </a:ln>
            <a:effectLst/>
          </c:spPr>
          <c:txPr>
            <a:bodyPr rot="-5400000" spcFirstLastPara="1" vertOverflow="ellipsis" vert="horz" wrap="square" anchor="ctr" anchorCtr="1"/>
            <a:lstStyle/>
            <a:p>
              <a:pPr>
                <a:defRPr lang="en-US"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26974284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uri="{0b15fc19-7d7d-44ad-8c2d-2c3a37ce22c3}">
        <chartProps xmlns="https://web.wps.cn/et/2018/main" chartId="{89340655-9206-4d00-8320-266daa42f457}"/>
      </c:ext>
    </c:extLst>
  </c:chart>
  <c:spPr>
    <a:solidFill>
      <a:schemeClr val="bg1"/>
    </a:solidFill>
    <a:ln w="9525" cap="flat" cmpd="sng" algn="ctr">
      <a:solidFill>
        <a:schemeClr val="tx1">
          <a:lumMod val="15000"/>
          <a:lumOff val="85000"/>
        </a:schemeClr>
      </a:solidFill>
      <a:round/>
    </a:ln>
    <a:effectLst/>
  </c:spPr>
  <c:txPr>
    <a:bodyPr/>
    <a:lstStyle/>
    <a:p>
      <a:pPr>
        <a:defRPr lang="en-US"/>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7861C846-D89C-43CC-953B-E478F3050F95}" type="doc">
      <dgm:prSet loTypeId="urn:microsoft.com/office/officeart/2005/8/layout/chart3#1" loCatId="cycle" qsTypeId="urn:microsoft.com/office/officeart/2005/8/quickstyle/3d5#2" qsCatId="3D" csTypeId="urn:microsoft.com/office/officeart/2005/8/colors/colorful1#2" csCatId="colorful" phldr="1"/>
      <dgm:spPr/>
    </dgm:pt>
    <dgm:pt modelId="{6B35220E-5044-4C20-8D8C-1DA91F1C0BB0}">
      <dgm:prSet phldrT="[Text]"/>
      <dgm:spPr/>
      <dgm:t>
        <a:bodyPr/>
        <a:lstStyle/>
        <a:p>
          <a:r>
            <a:rPr lang="en-US">
              <a:latin typeface="Eras Demi ITC" panose="020B0805030504020804" pitchFamily="34" charset="0"/>
            </a:rPr>
            <a:t>National </a:t>
          </a:r>
        </a:p>
        <a:p>
          <a:r>
            <a:rPr lang="en-US">
              <a:latin typeface="Eras Demi ITC" panose="020B0805030504020804" pitchFamily="34" charset="0"/>
            </a:rPr>
            <a:t>Provincial </a:t>
          </a:r>
        </a:p>
        <a:p>
          <a:r>
            <a:rPr lang="en-US">
              <a:latin typeface="Eras Demi ITC" panose="020B0805030504020804" pitchFamily="34" charset="0"/>
            </a:rPr>
            <a:t>SOE</a:t>
          </a:r>
        </a:p>
        <a:p>
          <a:r>
            <a:rPr lang="en-US">
              <a:latin typeface="Eras Demi ITC" panose="020B0805030504020804" pitchFamily="34" charset="0"/>
            </a:rPr>
            <a:t>Private Secto</a:t>
          </a:r>
          <a:r>
            <a:rPr lang="en-US"/>
            <a:t>r </a:t>
          </a:r>
        </a:p>
      </dgm:t>
    </dgm:pt>
    <dgm:pt modelId="{E9B9E50B-241C-44E8-BF24-082297EFE9DC}" type="parTrans" cxnId="{99AD3B02-7D78-4B00-AAA6-8225DEB70903}">
      <dgm:prSet/>
      <dgm:spPr/>
      <dgm:t>
        <a:bodyPr/>
        <a:lstStyle/>
        <a:p>
          <a:endParaRPr lang="en-US"/>
        </a:p>
      </dgm:t>
    </dgm:pt>
    <dgm:pt modelId="{0C22F7EE-1028-4244-A785-06494590A471}" type="sibTrans" cxnId="{99AD3B02-7D78-4B00-AAA6-8225DEB70903}">
      <dgm:prSet/>
      <dgm:spPr/>
      <dgm:t>
        <a:bodyPr/>
        <a:lstStyle/>
        <a:p>
          <a:endParaRPr lang="en-US"/>
        </a:p>
      </dgm:t>
    </dgm:pt>
    <dgm:pt modelId="{7E5FAEBF-0232-4A93-A545-F2CE5875527C}">
      <dgm:prSet phldrT="[Text]"/>
      <dgm:spPr/>
      <dgm:t>
        <a:bodyPr/>
        <a:lstStyle/>
        <a:p>
          <a:r>
            <a:rPr lang="en-US">
              <a:latin typeface="Eras Demi ITC" panose="020B0805030504020804" pitchFamily="34" charset="0"/>
            </a:rPr>
            <a:t>Traditional Councils Communities </a:t>
          </a:r>
        </a:p>
        <a:p>
          <a:r>
            <a:rPr lang="en-US">
              <a:latin typeface="Eras Demi ITC" panose="020B0805030504020804" pitchFamily="34" charset="0"/>
            </a:rPr>
            <a:t>Community Based Organisations </a:t>
          </a:r>
        </a:p>
      </dgm:t>
    </dgm:pt>
    <dgm:pt modelId="{DA37F589-3397-4709-A0D6-1457EFFBDE3D}" type="parTrans" cxnId="{07A2FD48-3492-4EF0-917C-081C9C1488FF}">
      <dgm:prSet/>
      <dgm:spPr/>
      <dgm:t>
        <a:bodyPr/>
        <a:lstStyle/>
        <a:p>
          <a:endParaRPr lang="en-US"/>
        </a:p>
      </dgm:t>
    </dgm:pt>
    <dgm:pt modelId="{3803DA6E-55BA-442D-BB39-520F7C40F0C7}" type="sibTrans" cxnId="{07A2FD48-3492-4EF0-917C-081C9C1488FF}">
      <dgm:prSet/>
      <dgm:spPr/>
      <dgm:t>
        <a:bodyPr/>
        <a:lstStyle/>
        <a:p>
          <a:endParaRPr lang="en-US"/>
        </a:p>
      </dgm:t>
    </dgm:pt>
    <dgm:pt modelId="{76F2D873-3FD1-45D1-84C2-780325F49094}">
      <dgm:prSet phldrT="[Text]"/>
      <dgm:spPr/>
      <dgm:t>
        <a:bodyPr/>
        <a:lstStyle/>
        <a:p>
          <a:r>
            <a:rPr lang="en-US">
              <a:latin typeface="Eras Demi ITC" panose="020B0805030504020804" pitchFamily="34" charset="0"/>
            </a:rPr>
            <a:t>Bojanala</a:t>
          </a:r>
        </a:p>
        <a:p>
          <a:r>
            <a:rPr lang="en-US">
              <a:latin typeface="Eras Demi ITC" panose="020B0805030504020804" pitchFamily="34" charset="0"/>
            </a:rPr>
            <a:t>Platinum District Municipality  </a:t>
          </a:r>
        </a:p>
      </dgm:t>
    </dgm:pt>
    <dgm:pt modelId="{42C8BB6A-92CC-4711-AC1E-E023F4417F12}" type="parTrans" cxnId="{E0BE092F-FE85-4787-ABA9-70D7CC5A520E}">
      <dgm:prSet/>
      <dgm:spPr/>
      <dgm:t>
        <a:bodyPr/>
        <a:lstStyle/>
        <a:p>
          <a:endParaRPr lang="en-US"/>
        </a:p>
      </dgm:t>
    </dgm:pt>
    <dgm:pt modelId="{CC222301-35F6-4BCA-BDBA-34A6957E15FB}" type="sibTrans" cxnId="{E0BE092F-FE85-4787-ABA9-70D7CC5A520E}">
      <dgm:prSet/>
      <dgm:spPr/>
      <dgm:t>
        <a:bodyPr/>
        <a:lstStyle/>
        <a:p>
          <a:endParaRPr lang="en-US"/>
        </a:p>
      </dgm:t>
    </dgm:pt>
    <dgm:pt modelId="{F0BD7FDF-A9EF-409E-9DF8-3A2A7D6F5330}" type="pres">
      <dgm:prSet presAssocID="{7861C846-D89C-43CC-953B-E478F3050F95}" presName="compositeShape" presStyleCnt="0">
        <dgm:presLayoutVars>
          <dgm:chMax val="7"/>
          <dgm:dir/>
          <dgm:resizeHandles val="exact"/>
        </dgm:presLayoutVars>
      </dgm:prSet>
      <dgm:spPr/>
    </dgm:pt>
    <dgm:pt modelId="{4F793393-9133-4F8A-B14C-615AE46A67B5}" type="pres">
      <dgm:prSet presAssocID="{7861C846-D89C-43CC-953B-E478F3050F95}" presName="wedge1" presStyleLbl="node1" presStyleIdx="0" presStyleCnt="3"/>
      <dgm:spPr/>
    </dgm:pt>
    <dgm:pt modelId="{B956F998-58D2-4A23-9E8C-6BE86216C4FB}" type="pres">
      <dgm:prSet presAssocID="{7861C846-D89C-43CC-953B-E478F3050F95}" presName="wedge1Tx" presStyleLbl="node1" presStyleIdx="0" presStyleCnt="3">
        <dgm:presLayoutVars>
          <dgm:chMax val="0"/>
          <dgm:chPref val="0"/>
          <dgm:bulletEnabled val="1"/>
        </dgm:presLayoutVars>
      </dgm:prSet>
      <dgm:spPr/>
    </dgm:pt>
    <dgm:pt modelId="{92032EB6-D7DE-42D8-8AA7-1B43AFB6F5B8}" type="pres">
      <dgm:prSet presAssocID="{7861C846-D89C-43CC-953B-E478F3050F95}" presName="wedge2" presStyleLbl="node1" presStyleIdx="1" presStyleCnt="3"/>
      <dgm:spPr/>
    </dgm:pt>
    <dgm:pt modelId="{2AD446DB-9FC5-4025-9F29-B20B15C6AFCB}" type="pres">
      <dgm:prSet presAssocID="{7861C846-D89C-43CC-953B-E478F3050F95}" presName="wedge2Tx" presStyleLbl="node1" presStyleIdx="1" presStyleCnt="3">
        <dgm:presLayoutVars>
          <dgm:chMax val="0"/>
          <dgm:chPref val="0"/>
          <dgm:bulletEnabled val="1"/>
        </dgm:presLayoutVars>
      </dgm:prSet>
      <dgm:spPr/>
    </dgm:pt>
    <dgm:pt modelId="{90115D49-AB54-4F7E-867C-4C5526C4A285}" type="pres">
      <dgm:prSet presAssocID="{7861C846-D89C-43CC-953B-E478F3050F95}" presName="wedge3" presStyleLbl="node1" presStyleIdx="2" presStyleCnt="3"/>
      <dgm:spPr/>
    </dgm:pt>
    <dgm:pt modelId="{BC695AB7-3E1E-4251-8352-19E26E57A03F}" type="pres">
      <dgm:prSet presAssocID="{7861C846-D89C-43CC-953B-E478F3050F95}" presName="wedge3Tx" presStyleLbl="node1" presStyleIdx="2" presStyleCnt="3">
        <dgm:presLayoutVars>
          <dgm:chMax val="0"/>
          <dgm:chPref val="0"/>
          <dgm:bulletEnabled val="1"/>
        </dgm:presLayoutVars>
      </dgm:prSet>
      <dgm:spPr/>
    </dgm:pt>
  </dgm:ptLst>
  <dgm:cxnLst>
    <dgm:cxn modelId="{99AD3B02-7D78-4B00-AAA6-8225DEB70903}" srcId="{7861C846-D89C-43CC-953B-E478F3050F95}" destId="{6B35220E-5044-4C20-8D8C-1DA91F1C0BB0}" srcOrd="0" destOrd="0" parTransId="{E9B9E50B-241C-44E8-BF24-082297EFE9DC}" sibTransId="{0C22F7EE-1028-4244-A785-06494590A471}"/>
    <dgm:cxn modelId="{C6D37727-17BE-40B2-8168-D7C03BE203E2}" type="presOf" srcId="{6B35220E-5044-4C20-8D8C-1DA91F1C0BB0}" destId="{4F793393-9133-4F8A-B14C-615AE46A67B5}" srcOrd="0" destOrd="0" presId="urn:microsoft.com/office/officeart/2005/8/layout/chart3#1"/>
    <dgm:cxn modelId="{E0BE092F-FE85-4787-ABA9-70D7CC5A520E}" srcId="{7861C846-D89C-43CC-953B-E478F3050F95}" destId="{76F2D873-3FD1-45D1-84C2-780325F49094}" srcOrd="2" destOrd="0" parTransId="{42C8BB6A-92CC-4711-AC1E-E023F4417F12}" sibTransId="{CC222301-35F6-4BCA-BDBA-34A6957E15FB}"/>
    <dgm:cxn modelId="{07A2FD48-3492-4EF0-917C-081C9C1488FF}" srcId="{7861C846-D89C-43CC-953B-E478F3050F95}" destId="{7E5FAEBF-0232-4A93-A545-F2CE5875527C}" srcOrd="1" destOrd="0" parTransId="{DA37F589-3397-4709-A0D6-1457EFFBDE3D}" sibTransId="{3803DA6E-55BA-442D-BB39-520F7C40F0C7}"/>
    <dgm:cxn modelId="{C38E9B88-1F6F-44C2-9070-05AAB129A078}" type="presOf" srcId="{7861C846-D89C-43CC-953B-E478F3050F95}" destId="{F0BD7FDF-A9EF-409E-9DF8-3A2A7D6F5330}" srcOrd="0" destOrd="0" presId="urn:microsoft.com/office/officeart/2005/8/layout/chart3#1"/>
    <dgm:cxn modelId="{FC7B8A8A-52CD-48BA-BE80-9FA8576624AD}" type="presOf" srcId="{6B35220E-5044-4C20-8D8C-1DA91F1C0BB0}" destId="{B956F998-58D2-4A23-9E8C-6BE86216C4FB}" srcOrd="1" destOrd="0" presId="urn:microsoft.com/office/officeart/2005/8/layout/chart3#1"/>
    <dgm:cxn modelId="{E45F5491-3AE7-45B4-89EA-2D2E7596E89C}" type="presOf" srcId="{76F2D873-3FD1-45D1-84C2-780325F49094}" destId="{90115D49-AB54-4F7E-867C-4C5526C4A285}" srcOrd="0" destOrd="0" presId="urn:microsoft.com/office/officeart/2005/8/layout/chart3#1"/>
    <dgm:cxn modelId="{480EF99D-6650-4C8F-B0FA-B95113BC02E2}" type="presOf" srcId="{76F2D873-3FD1-45D1-84C2-780325F49094}" destId="{BC695AB7-3E1E-4251-8352-19E26E57A03F}" srcOrd="1" destOrd="0" presId="urn:microsoft.com/office/officeart/2005/8/layout/chart3#1"/>
    <dgm:cxn modelId="{B6999BA8-98FB-480B-AEE3-BAB7A103FC73}" type="presOf" srcId="{7E5FAEBF-0232-4A93-A545-F2CE5875527C}" destId="{2AD446DB-9FC5-4025-9F29-B20B15C6AFCB}" srcOrd="1" destOrd="0" presId="urn:microsoft.com/office/officeart/2005/8/layout/chart3#1"/>
    <dgm:cxn modelId="{9A9C48ED-8B8D-4FC4-93AA-D679B35F9CB5}" type="presOf" srcId="{7E5FAEBF-0232-4A93-A545-F2CE5875527C}" destId="{92032EB6-D7DE-42D8-8AA7-1B43AFB6F5B8}" srcOrd="0" destOrd="0" presId="urn:microsoft.com/office/officeart/2005/8/layout/chart3#1"/>
    <dgm:cxn modelId="{3C087520-8BB5-4384-9EE6-9BC34A8E867F}" type="presParOf" srcId="{F0BD7FDF-A9EF-409E-9DF8-3A2A7D6F5330}" destId="{4F793393-9133-4F8A-B14C-615AE46A67B5}" srcOrd="0" destOrd="0" presId="urn:microsoft.com/office/officeart/2005/8/layout/chart3#1"/>
    <dgm:cxn modelId="{3D14CC55-FBDE-46E1-82A2-EFE5CB96A3EB}" type="presParOf" srcId="{F0BD7FDF-A9EF-409E-9DF8-3A2A7D6F5330}" destId="{B956F998-58D2-4A23-9E8C-6BE86216C4FB}" srcOrd="1" destOrd="0" presId="urn:microsoft.com/office/officeart/2005/8/layout/chart3#1"/>
    <dgm:cxn modelId="{5500D2E0-571C-408C-8FF7-787D6C01E6B0}" type="presParOf" srcId="{F0BD7FDF-A9EF-409E-9DF8-3A2A7D6F5330}" destId="{92032EB6-D7DE-42D8-8AA7-1B43AFB6F5B8}" srcOrd="2" destOrd="0" presId="urn:microsoft.com/office/officeart/2005/8/layout/chart3#1"/>
    <dgm:cxn modelId="{760E5718-4DE5-4D6C-9113-862D433AF7B5}" type="presParOf" srcId="{F0BD7FDF-A9EF-409E-9DF8-3A2A7D6F5330}" destId="{2AD446DB-9FC5-4025-9F29-B20B15C6AFCB}" srcOrd="3" destOrd="0" presId="urn:microsoft.com/office/officeart/2005/8/layout/chart3#1"/>
    <dgm:cxn modelId="{E94ADD45-BD27-4426-A792-B97B8025003B}" type="presParOf" srcId="{F0BD7FDF-A9EF-409E-9DF8-3A2A7D6F5330}" destId="{90115D49-AB54-4F7E-867C-4C5526C4A285}" srcOrd="4" destOrd="0" presId="urn:microsoft.com/office/officeart/2005/8/layout/chart3#1"/>
    <dgm:cxn modelId="{29AB4DE4-9ECD-4D86-94D4-3692E01E884D}" type="presParOf" srcId="{F0BD7FDF-A9EF-409E-9DF8-3A2A7D6F5330}" destId="{BC695AB7-3E1E-4251-8352-19E26E57A03F}" srcOrd="5" destOrd="0" presId="urn:microsoft.com/office/officeart/2005/8/layout/chart3#1"/>
  </dgm:cxnLst>
  <dgm:bg/>
  <dgm:whole/>
  <dgm:extLst>
    <a:ext uri="http://schemas.microsoft.com/office/drawing/2008/diagram">
      <dsp:dataModelExt xmlns:dsp="http://schemas.microsoft.com/office/drawing/2008/diagram" relId="rId6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F793393-9133-4F8A-B14C-615AE46A67B5}">
      <dsp:nvSpPr>
        <dsp:cNvPr id="0" name=""/>
        <dsp:cNvSpPr/>
      </dsp:nvSpPr>
      <dsp:spPr bwMode="white">
        <a:xfrm>
          <a:off x="3505846" y="192709"/>
          <a:ext cx="2398166" cy="2398166"/>
        </a:xfrm>
        <a:prstGeom prst="pie">
          <a:avLst>
            <a:gd name="adj1" fmla="val 16200000"/>
            <a:gd name="adj2" fmla="val 1800000"/>
          </a:avLst>
        </a:prstGeom>
        <a:solidFill>
          <a:schemeClr val="accent2">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Eras Demi ITC" panose="020B0805030504020804" pitchFamily="34" charset="0"/>
            </a:rPr>
            <a:t>National </a:t>
          </a:r>
        </a:p>
        <a:p>
          <a:pPr marL="0" lvl="0" indent="0" algn="ctr" defTabSz="400050">
            <a:lnSpc>
              <a:spcPct val="90000"/>
            </a:lnSpc>
            <a:spcBef>
              <a:spcPct val="0"/>
            </a:spcBef>
            <a:spcAft>
              <a:spcPct val="35000"/>
            </a:spcAft>
            <a:buNone/>
          </a:pPr>
          <a:r>
            <a:rPr lang="en-US" sz="900" kern="1200">
              <a:latin typeface="Eras Demi ITC" panose="020B0805030504020804" pitchFamily="34" charset="0"/>
            </a:rPr>
            <a:t>Provincial </a:t>
          </a:r>
        </a:p>
        <a:p>
          <a:pPr marL="0" lvl="0" indent="0" algn="ctr" defTabSz="400050">
            <a:lnSpc>
              <a:spcPct val="90000"/>
            </a:lnSpc>
            <a:spcBef>
              <a:spcPct val="0"/>
            </a:spcBef>
            <a:spcAft>
              <a:spcPct val="35000"/>
            </a:spcAft>
            <a:buNone/>
          </a:pPr>
          <a:r>
            <a:rPr lang="en-US" sz="900" kern="1200">
              <a:latin typeface="Eras Demi ITC" panose="020B0805030504020804" pitchFamily="34" charset="0"/>
            </a:rPr>
            <a:t>SOE</a:t>
          </a:r>
        </a:p>
        <a:p>
          <a:pPr marL="0" lvl="0" indent="0" algn="ctr" defTabSz="400050">
            <a:lnSpc>
              <a:spcPct val="90000"/>
            </a:lnSpc>
            <a:spcBef>
              <a:spcPct val="0"/>
            </a:spcBef>
            <a:spcAft>
              <a:spcPct val="35000"/>
            </a:spcAft>
            <a:buNone/>
          </a:pPr>
          <a:r>
            <a:rPr lang="en-US" sz="900" kern="1200">
              <a:latin typeface="Eras Demi ITC" panose="020B0805030504020804" pitchFamily="34" charset="0"/>
            </a:rPr>
            <a:t>Private Secto</a:t>
          </a:r>
          <a:r>
            <a:rPr lang="en-US" sz="900" kern="1200"/>
            <a:t>r </a:t>
          </a:r>
        </a:p>
      </dsp:txBody>
      <dsp:txXfrm>
        <a:off x="4809706" y="635228"/>
        <a:ext cx="813663" cy="799388"/>
      </dsp:txXfrm>
    </dsp:sp>
    <dsp:sp modelId="{92032EB6-D7DE-42D8-8AA7-1B43AFB6F5B8}">
      <dsp:nvSpPr>
        <dsp:cNvPr id="0" name=""/>
        <dsp:cNvSpPr/>
      </dsp:nvSpPr>
      <dsp:spPr bwMode="white">
        <a:xfrm>
          <a:off x="3382226" y="264083"/>
          <a:ext cx="2398166" cy="2398166"/>
        </a:xfrm>
        <a:prstGeom prst="pie">
          <a:avLst>
            <a:gd name="adj1" fmla="val 1800000"/>
            <a:gd name="adj2" fmla="val 9000000"/>
          </a:avLst>
        </a:prstGeom>
        <a:solidFill>
          <a:schemeClr val="accent3">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Eras Demi ITC" panose="020B0805030504020804" pitchFamily="34" charset="0"/>
            </a:rPr>
            <a:t>Traditional Councils Communities </a:t>
          </a:r>
        </a:p>
        <a:p>
          <a:pPr marL="0" lvl="0" indent="0" algn="ctr" defTabSz="400050">
            <a:lnSpc>
              <a:spcPct val="90000"/>
            </a:lnSpc>
            <a:spcBef>
              <a:spcPct val="0"/>
            </a:spcBef>
            <a:spcAft>
              <a:spcPct val="35000"/>
            </a:spcAft>
            <a:buNone/>
          </a:pPr>
          <a:r>
            <a:rPr lang="en-US" sz="900" kern="1200">
              <a:latin typeface="Eras Demi ITC" panose="020B0805030504020804" pitchFamily="34" charset="0"/>
            </a:rPr>
            <a:t>Community Based Organisations </a:t>
          </a:r>
        </a:p>
      </dsp:txBody>
      <dsp:txXfrm>
        <a:off x="4038867" y="1777212"/>
        <a:ext cx="1084884" cy="742289"/>
      </dsp:txXfrm>
    </dsp:sp>
    <dsp:sp modelId="{90115D49-AB54-4F7E-867C-4C5526C4A285}">
      <dsp:nvSpPr>
        <dsp:cNvPr id="0" name=""/>
        <dsp:cNvSpPr/>
      </dsp:nvSpPr>
      <dsp:spPr bwMode="white">
        <a:xfrm>
          <a:off x="3382226" y="264083"/>
          <a:ext cx="2398166" cy="2398166"/>
        </a:xfrm>
        <a:prstGeom prst="pie">
          <a:avLst>
            <a:gd name="adj1" fmla="val 9000000"/>
            <a:gd name="adj2" fmla="val 16200000"/>
          </a:avLst>
        </a:prstGeom>
        <a:solidFill>
          <a:schemeClr val="accent4">
            <a:hueOff val="0"/>
            <a:satOff val="0"/>
            <a:lumOff val="0"/>
            <a:alphaOff val="0"/>
          </a:schemeClr>
        </a:solidFill>
        <a:ln>
          <a:noFill/>
        </a:ln>
        <a:effectLst/>
        <a:sp3d extrusionH="381000" contourW="38100" prstMaterial="matte">
          <a:contourClr>
            <a:schemeClr val="lt1"/>
          </a:contourClr>
        </a:sp3d>
      </dsp:spPr>
      <dsp:style>
        <a:lnRef idx="0">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n-US" sz="900" kern="1200">
              <a:latin typeface="Eras Demi ITC" panose="020B0805030504020804" pitchFamily="34" charset="0"/>
            </a:rPr>
            <a:t>Bojanala</a:t>
          </a:r>
        </a:p>
        <a:p>
          <a:pPr marL="0" lvl="0" indent="0" algn="ctr" defTabSz="400050">
            <a:lnSpc>
              <a:spcPct val="90000"/>
            </a:lnSpc>
            <a:spcBef>
              <a:spcPct val="0"/>
            </a:spcBef>
            <a:spcAft>
              <a:spcPct val="35000"/>
            </a:spcAft>
            <a:buNone/>
          </a:pPr>
          <a:r>
            <a:rPr lang="en-US" sz="900" kern="1200">
              <a:latin typeface="Eras Demi ITC" panose="020B0805030504020804" pitchFamily="34" charset="0"/>
            </a:rPr>
            <a:t>Platinum District Municipality  </a:t>
          </a:r>
        </a:p>
      </dsp:txBody>
      <dsp:txXfrm>
        <a:off x="3639173" y="735152"/>
        <a:ext cx="813663" cy="799388"/>
      </dsp:txXfrm>
    </dsp:sp>
  </dsp:spTree>
</dsp:drawing>
</file>

<file path=word/diagrams/layout1.xml><?xml version="1.0" encoding="utf-8"?>
<dgm:layoutDef xmlns:dgm="http://schemas.openxmlformats.org/drawingml/2006/diagram" xmlns:a="http://schemas.openxmlformats.org/drawingml/2006/main" uniqueId="urn:microsoft.com/office/officeart/2005/8/layout/chart3#1">
  <dgm:title val=""/>
  <dgm:desc val=""/>
  <dgm:catLst>
    <dgm:cat type="relationship" pri="27000"/>
    <dgm:cat type="cycle" pri="8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ompositeShape">
    <dgm:varLst>
      <dgm:chMax val="7"/>
      <dgm:dir/>
      <dgm:resizeHandles val="exact"/>
    </dgm:varLst>
    <dgm:alg type="composite">
      <dgm:param type="ar" val="1"/>
      <dgm:param type="vertAlign" val="mid"/>
      <dgm:param type="horzAlign" val="ctr"/>
    </dgm:alg>
    <dgm:presOf/>
    <dgm:shape xmlns:r="http://schemas.openxmlformats.org/officeDocument/2006/relationships" r:blip="">
      <dgm:adjLst/>
    </dgm:shape>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wedge1Tx" refType="w" fact="0.205"/>
          <dgm:constr type="t" for="ch" forName="wedge1Tx" refType="h" fact="0.205"/>
          <dgm:constr type="w" for="ch" forName="wedge1Tx" refType="w" fact="0.59"/>
          <dgm:constr type="h" for="ch" forName="wedge1Tx" refType="h" fact="0.59"/>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wedge1Tx" refType="w" fact="0.52"/>
          <dgm:constr type="t" for="ch" forName="wedge1Tx" refType="h" fact="0.205"/>
          <dgm:constr type="w" for="ch" forName="wedge1Tx" refType="w" fact="0.295"/>
          <dgm:constr type="h" for="ch" forName="wedge1Tx" refType="h" fact="0.59"/>
          <dgm:constr type="l" for="ch" forName="wedge2" refType="w" fact="0.08"/>
          <dgm:constr type="t" for="ch" forName="wedge2" refType="w" fact="0.08"/>
          <dgm:constr type="w" for="ch" forName="wedge2" refType="w" fact="0.84"/>
          <dgm:constr type="h" for="ch" forName="wedge2" refType="h" fact="0.84"/>
          <dgm:constr type="l" for="ch" forName="wedge2Tx" refType="w" fact="0.2"/>
          <dgm:constr type="t" for="ch" forName="wedge2Tx" refType="h" fact="0.205"/>
          <dgm:constr type="w" for="ch" forName="wedge2Tx" refType="w" fact="0.295"/>
          <dgm:constr type="h" for="ch" forName="wedge2Tx" refType="h" fact="0.59"/>
          <dgm:constr type="primFontSz" for="ch" ptType="node" op="equ"/>
        </dgm:constrLst>
      </dgm:if>
      <dgm:if name="Name3" axis="ch" ptType="node" func="cnt" op="equ" val="3">
        <dgm:choose name="Name4">
          <dgm:if name="Name5" func="var" arg="dir" op="equ" val="norm">
            <dgm:constrLst>
              <dgm:constr type="l" for="ch" forName="wedge1" refType="w" fact="0.1233"/>
              <dgm:constr type="t" for="ch" forName="wedge1" refType="w" fact="0.055"/>
              <dgm:constr type="w" for="ch" forName="wedge1" refType="w" fact="0.84"/>
              <dgm:constr type="h" for="ch" forName="wedge1" refType="h" fact="0.84"/>
              <dgm:constr type="l" for="ch" forName="wedge1Tx" refType="w" fact="0.58"/>
              <dgm:constr type="t" for="ch" forName="wedge1Tx" refType="h" fact="0.21"/>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8"/>
              <dgm:constr type="t" for="ch" forName="wedge3" refType="w" fact="0.08"/>
              <dgm:constr type="w" for="ch" forName="wedge3" refType="w" fact="0.84"/>
              <dgm:constr type="h" for="ch" forName="wedge3" refType="h" fact="0.84"/>
              <dgm:constr type="l" for="ch" forName="wedge3Tx" refType="w" fact="0.17"/>
              <dgm:constr type="t" for="ch" forName="wedge3Tx" refType="h" fact="0.245"/>
              <dgm:constr type="w" for="ch" forName="wedge3Tx" refType="w" fact="0.285"/>
              <dgm:constr type="h" for="ch" forName="wedge3Tx" refType="h" fact="0.28"/>
              <dgm:constr type="primFontSz" for="ch" ptType="node" op="equ"/>
            </dgm:constrLst>
          </dgm:if>
          <dgm:else name="Name6">
            <dgm:constrLst>
              <dgm:constr type="l" for="ch" forName="wedge1" refType="w" fact="0.08"/>
              <dgm:constr type="t" for="ch" forName="wedge1" refType="w" fact="0.08"/>
              <dgm:constr type="w" for="ch" forName="wedge1" refType="w" fact="0.84"/>
              <dgm:constr type="h" for="ch" forName="wedge1" refType="h" fact="0.84"/>
              <dgm:constr type="l" for="ch" forName="wedge1Tx" refType="w" fact="0.545"/>
              <dgm:constr type="t" for="ch" forName="wedge1Tx" refType="h" fact="0.245"/>
              <dgm:constr type="w" for="ch" forName="wedge1Tx" refType="w" fact="0.285"/>
              <dgm:constr type="h" for="ch" forName="wedge1Tx" refType="h" fact="0.28"/>
              <dgm:constr type="l" for="ch" forName="wedge2" refType="w" fact="0.08"/>
              <dgm:constr type="t" for="ch" forName="wedge2" refType="w" fact="0.08"/>
              <dgm:constr type="w" for="ch" forName="wedge2" refType="w" fact="0.84"/>
              <dgm:constr type="h" for="ch" forName="wedge2" refType="h" fact="0.84"/>
              <dgm:constr type="l" for="ch" forName="wedge2Tx" refType="w" fact="0.31"/>
              <dgm:constr type="t" for="ch" forName="wedge2Tx" refType="h" fact="0.61"/>
              <dgm:constr type="w" for="ch" forName="wedge2Tx" refType="w" fact="0.38"/>
              <dgm:constr type="h" for="ch" forName="wedge2Tx" refType="h" fact="0.26"/>
              <dgm:constr type="l" for="ch" forName="wedge3" refType="w" fact="0.0367"/>
              <dgm:constr type="t" for="ch" forName="wedge3" refType="w" fact="0.055"/>
              <dgm:constr type="w" for="ch" forName="wedge3" refType="w" fact="0.84"/>
              <dgm:constr type="h" for="ch" forName="wedge3" refType="h" fact="0.84"/>
              <dgm:constr type="l" for="ch" forName="wedge3Tx" refType="w" fact="0.14"/>
              <dgm:constr type="t" for="ch" forName="wedge3Tx" refType="h" fact="0.21"/>
              <dgm:constr type="w" for="ch" forName="wedge3Tx" refType="w" fact="0.285"/>
              <dgm:constr type="h" for="ch" forName="wedge3Tx" refType="h" fact="0.28"/>
              <dgm:constr type="primFontSz" for="ch" ptType="node" op="equ"/>
            </dgm:constrLst>
          </dgm:else>
        </dgm:choose>
      </dgm:if>
      <dgm:if name="Name7" axis="ch" ptType="node" func="cnt" op="equ" val="4">
        <dgm:choose name="Name8">
          <dgm:if name="Name9" func="var" arg="dir" op="equ" val="norm">
            <dgm:constrLst>
              <dgm:constr type="l" for="ch" forName="wedge1" refType="w" fact="0.1154"/>
              <dgm:constr type="t" for="ch" forName="wedge1" refType="w" fact="0.0446"/>
              <dgm:constr type="w" for="ch" forName="wedge1" refType="w" fact="0.84"/>
              <dgm:constr type="h" for="ch" forName="wedge1" refType="h" fact="0.84"/>
              <dgm:constr type="l" for="ch" forName="wedge1Tx" refType="w" fact="0.545"/>
              <dgm:constr type="t" for="ch" forName="wedge1Tx" refType="h" fact="0.2"/>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8"/>
              <dgm:constr type="t" for="ch" forName="wedge4" refType="h" fact="0.08"/>
              <dgm:constr type="w" for="ch" forName="wedge4" refType="w" fact="0.84"/>
              <dgm:constr type="h" for="ch" forName="wedge4" refType="h" fact="0.84"/>
              <dgm:constr type="l" for="ch" forName="wedge4Tx" refType="w" fact="0.175"/>
              <dgm:constr type="t" for="ch" forName="wedge4Tx" refType="h" fact="0.235"/>
              <dgm:constr type="w" for="ch" forName="wedge4Tx" refType="w" fact="0.31"/>
              <dgm:constr type="h" for="ch" forName="wedge4Tx" refType="h" fact="0.25"/>
              <dgm:constr type="primFontSz" for="ch" ptType="node" op="equ"/>
            </dgm:constrLst>
          </dgm:if>
          <dgm:else name="Name10">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5"/>
              <dgm:constr type="t" for="ch" forName="wedge1Tx" refType="h" fact="0.235"/>
              <dgm:constr type="w" for="ch" forName="wedge1Tx" refType="w" fact="0.31"/>
              <dgm:constr type="h" for="ch" forName="wedge1Tx" refType="h" fact="0.25"/>
              <dgm:constr type="l" for="ch" forName="wedge2" refType="w" fact="0.08"/>
              <dgm:constr type="t" for="ch" forName="wedge2" refType="w" fact="0.08"/>
              <dgm:constr type="w" for="ch" forName="wedge2" refType="w" fact="0.84"/>
              <dgm:constr type="h" for="ch" forName="wedge2" refType="h" fact="0.84"/>
              <dgm:constr type="l" for="ch" forName="wedge2Tx" refType="w" fact="0.515"/>
              <dgm:constr type="t" for="ch" forName="wedge2Tx" refType="h" fact="0.515"/>
              <dgm:constr type="w" for="ch" forName="wedge2Tx" refType="w" fact="0.31"/>
              <dgm:constr type="h" for="ch" forName="wedge2Tx" refType="h" fact="0.25"/>
              <dgm:constr type="l" for="ch" forName="wedge3" refType="w" fact="0.08"/>
              <dgm:constr type="t" for="ch" forName="wedge3" refType="w" fact="0.08"/>
              <dgm:constr type="w" for="ch" forName="wedge3" refType="w" fact="0.84"/>
              <dgm:constr type="h" for="ch" forName="wedge3" refType="h" fact="0.84"/>
              <dgm:constr type="l" for="ch" forName="wedge3Tx" refType="w" fact="0.175"/>
              <dgm:constr type="t" for="ch" forName="wedge3Tx" refType="h" fact="0.515"/>
              <dgm:constr type="w" for="ch" forName="wedge3Tx" refType="w" fact="0.31"/>
              <dgm:constr type="h" for="ch" forName="wedge3Tx" refType="h" fact="0.25"/>
              <dgm:constr type="l" for="ch" forName="wedge4" refType="w" fact="0.0446"/>
              <dgm:constr type="t" for="ch" forName="wedge4" refType="h" fact="0.0446"/>
              <dgm:constr type="w" for="ch" forName="wedge4" refType="w" fact="0.84"/>
              <dgm:constr type="h" for="ch" forName="wedge4" refType="h" fact="0.84"/>
              <dgm:constr type="l" for="ch" forName="wedge4Tx" refType="w" fact="0.145"/>
              <dgm:constr type="t" for="ch" forName="wedge4Tx" refType="h" fact="0.2"/>
              <dgm:constr type="w" for="ch" forName="wedge4Tx" refType="w" fact="0.31"/>
              <dgm:constr type="h" for="ch" forName="wedge4Tx" refType="h" fact="0.25"/>
              <dgm:constr type="primFontSz" for="ch" ptType="node" op="equ"/>
            </dgm:constrLst>
          </dgm:else>
        </dgm:choose>
      </dgm:if>
      <dgm:if name="Name11" axis="ch" ptType="node" func="cnt" op="equ" val="5">
        <dgm:choose name="Name12">
          <dgm:if name="Name13" func="var" arg="dir" op="equ" val="norm">
            <dgm:constrLst>
              <dgm:constr type="l" for="ch" forName="wedge1" refType="w" fact="0.1094"/>
              <dgm:constr type="t" for="ch" forName="wedge1" refType="w" fact="0.0395"/>
              <dgm:constr type="w" for="ch" forName="wedge1" refType="w" fact="0.84"/>
              <dgm:constr type="h" for="ch" forName="wedge1" refType="h" fact="0.84"/>
              <dgm:constr type="l" for="ch" forName="wedge1Tx" refType="w" fact="0.54"/>
              <dgm:constr type="t" for="ch" forName="wedge1Tx" refType="h" fact="0.165"/>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8"/>
              <dgm:constr type="t" for="ch" forName="wedge5" refType="h" fact="0.08"/>
              <dgm:constr type="w" for="ch" forName="wedge5" refType="w" fact="0.84"/>
              <dgm:constr type="h" for="ch" forName="wedge5" refType="h" fact="0.84"/>
              <dgm:constr type="l" for="ch" forName="wedge5Tx" refType="w" fact="0.2025"/>
              <dgm:constr type="t" for="ch" forName="wedge5Tx" refType="h" fact="0.208"/>
              <dgm:constr type="w" for="ch" forName="wedge5Tx" refType="w" fact="0.285"/>
              <dgm:constr type="h" for="ch" forName="wedge5Tx" refType="h" fact="0.195"/>
              <dgm:constr type="primFontSz" for="ch" ptType="node" op="equ"/>
            </dgm:constrLst>
          </dgm:if>
          <dgm:else name="Name14">
            <dgm:constrLst>
              <dgm:constr type="l" for="ch" forName="wedge1" refType="w" fact="0.08"/>
              <dgm:constr type="t" for="ch" forName="wedge1" refType="w" fact="0.08"/>
              <dgm:constr type="w" for="ch" forName="wedge1" refType="w" fact="0.84"/>
              <dgm:constr type="h" for="ch" forName="wedge1" refType="h" fact="0.84"/>
              <dgm:constr type="l" for="ch" forName="wedge1Tx" refType="w" fact="0.51"/>
              <dgm:constr type="t" for="ch" forName="wedge1Tx" refType="h" fact="0.208"/>
              <dgm:constr type="w" for="ch" forName="wedge1Tx" refType="w" fact="0.285"/>
              <dgm:constr type="h" for="ch" forName="wedge1Tx" refType="h" fact="0.195"/>
              <dgm:constr type="l" for="ch" forName="wedge2" refType="w" fact="0.08"/>
              <dgm:constr type="t" for="ch" forName="wedge2" refType="w" fact="0.08"/>
              <dgm:constr type="w" for="ch" forName="wedge2" refType="w" fact="0.84"/>
              <dgm:constr type="h" for="ch" forName="wedge2" refType="h" fact="0.84"/>
              <dgm:constr type="l" for="ch" forName="wedge2Tx" refType="w" fact="0.629"/>
              <dgm:constr type="t" for="ch" forName="wedge2Tx" refType="h" fact="0.46"/>
              <dgm:constr type="w" for="ch" forName="wedge2Tx" refType="w" fact="0.25"/>
              <dgm:constr type="h" for="ch" forName="wedge2Tx" refType="h" fact="0.211"/>
              <dgm:constr type="l" for="ch" forName="wedge3" refType="w" fact="0.08"/>
              <dgm:constr type="t" for="ch" forName="wedge3" refType="w" fact="0.08"/>
              <dgm:constr type="w" for="ch" forName="wedge3" refType="w" fact="0.84"/>
              <dgm:constr type="h" for="ch" forName="wedge3" refType="h" fact="0.84"/>
              <dgm:constr type="l" for="ch" forName="wedge3Tx" refType="w" fact="0.35"/>
              <dgm:constr type="t" for="ch" forName="wedge3Tx" refType="h" fact="0.71"/>
              <dgm:constr type="w" for="ch" forName="wedge3Tx" refType="w" fact="0.3"/>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12"/>
              <dgm:constr type="t" for="ch" forName="wedge4Tx" refType="h" fact="0.46"/>
              <dgm:constr type="w" for="ch" forName="wedge4Tx" refType="w" fact="0.25"/>
              <dgm:constr type="h" for="ch" forName="wedge4Tx" refType="h" fact="0.211"/>
              <dgm:constr type="l" for="ch" forName="wedge5" refType="w" fact="0.0506"/>
              <dgm:constr type="t" for="ch" forName="wedge5" refType="h" fact="0.0395"/>
              <dgm:constr type="w" for="ch" forName="wedge5" refType="w" fact="0.84"/>
              <dgm:constr type="h" for="ch" forName="wedge5" refType="h" fact="0.84"/>
              <dgm:constr type="l" for="ch" forName="wedge5Tx" refType="w" fact="0.18"/>
              <dgm:constr type="t" for="ch" forName="wedge5Tx" refType="h" fact="0.165"/>
              <dgm:constr type="w" for="ch" forName="wedge5Tx" refType="w" fact="0.285"/>
              <dgm:constr type="h" for="ch" forName="wedge5Tx" refType="h" fact="0.195"/>
              <dgm:constr type="primFontSz" for="ch" ptType="node" op="equ"/>
            </dgm:constrLst>
          </dgm:else>
        </dgm:choose>
      </dgm:if>
      <dgm:if name="Name15" axis="ch" ptType="node" func="cnt" op="equ" val="6">
        <dgm:choose name="Name16">
          <dgm:if name="Name17" func="var" arg="dir" op="equ" val="norm">
            <dgm:constrLst>
              <dgm:constr type="l" for="ch" forName="wedge1" refType="w" fact="0.105"/>
              <dgm:constr type="t" for="ch" forName="wedge1" refType="w" fact="0.0367"/>
              <dgm:constr type="w" for="ch" forName="wedge1" refType="w" fact="0.84"/>
              <dgm:constr type="h" for="ch" forName="wedge1" refType="h" fact="0.84"/>
              <dgm:constr type="l" for="ch" forName="wedge1Tx" refType="w" fact="0.534"/>
              <dgm:constr type="t" for="ch" forName="wedge1Tx" refType="h" fact="0.126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8"/>
              <dgm:constr type="t" for="ch" forName="wedge6" refType="h" fact="0.08"/>
              <dgm:constr type="w" for="ch" forName="wedge6" refType="w" fact="0.84"/>
              <dgm:constr type="h" for="ch" forName="wedge6" refType="h" fact="0.84"/>
              <dgm:constr type="l" for="ch" forName="wedge6Tx" refType="w" fact="0.246"/>
              <dgm:constr type="t" for="ch" forName="wedge6Tx" refType="h" fact="0.17"/>
              <dgm:constr type="w" for="ch" forName="wedge6Tx" refType="w" fact="0.245"/>
              <dgm:constr type="h" for="ch" forName="wedge6Tx" refType="h" fact="0.18"/>
              <dgm:constr type="primFontSz" for="ch" ptType="node" op="equ"/>
            </dgm:constrLst>
          </dgm:if>
          <dgm:else name="Name18">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9"/>
              <dgm:constr type="t" for="ch" forName="wedge1Tx" refType="h" fact="0.17"/>
              <dgm:constr type="w" for="ch" forName="wedge1Tx" refType="w" fact="0.245"/>
              <dgm:constr type="h" for="ch" forName="wedge1Tx" refType="h" fact="0.18"/>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415"/>
              <dgm:constr type="w" for="ch" forName="wedge2Tx" refType="w" fact="0.254"/>
              <dgm:constr type="h" for="ch" forName="wedge2Tx" refType="h" fact="0.17"/>
              <dgm:constr type="l" for="ch" forName="wedge3" refType="w" fact="0.08"/>
              <dgm:constr type="t" for="ch" forName="wedge3" refType="w" fact="0.08"/>
              <dgm:constr type="w" for="ch" forName="wedge3" refType="w" fact="0.84"/>
              <dgm:constr type="h" for="ch" forName="wedge3" refType="h" fact="0.84"/>
              <dgm:constr type="l" for="ch" forName="wedge3Tx" refType="w" fact="0.509"/>
              <dgm:constr type="t" for="ch" forName="wedge3Tx" refType="h" fact="0.65"/>
              <dgm:constr type="w" for="ch" forName="wedge3Tx" refType="w" fact="0.245"/>
              <dgm:constr type="h" for="ch" forName="wedge3Tx" refType="h" fact="0.18"/>
              <dgm:constr type="l" for="ch" forName="wedge4" refType="w" fact="0.08"/>
              <dgm:constr type="t" for="ch" forName="wedge4" refType="h" fact="0.08"/>
              <dgm:constr type="w" for="ch" forName="wedge4" refType="w" fact="0.84"/>
              <dgm:constr type="h" for="ch" forName="wedge4" refType="h" fact="0.84"/>
              <dgm:constr type="l" for="ch" forName="wedge4Tx" refType="w" fact="0.246"/>
              <dgm:constr type="t" for="ch" forName="wedge4Tx" refType="h" fact="0.65"/>
              <dgm:constr type="w" for="ch" forName="wedge4Tx" refType="w" fact="0.245"/>
              <dgm:constr type="h" for="ch" forName="wedge4Tx" refType="h" fact="0.18"/>
              <dgm:constr type="l" for="ch" forName="wedge5" refType="w" fact="0.08"/>
              <dgm:constr type="t" for="ch" forName="wedge5" refType="h" fact="0.08"/>
              <dgm:constr type="w" for="ch" forName="wedge5" refType="w" fact="0.84"/>
              <dgm:constr type="h" for="ch" forName="wedge5" refType="h" fact="0.84"/>
              <dgm:constr type="l" for="ch" forName="wedge5Tx" refType="w" fact="0.093"/>
              <dgm:constr type="t" for="ch" forName="wedge5Tx" refType="h" fact="0.415"/>
              <dgm:constr type="w" for="ch" forName="wedge5Tx" refType="w" fact="0.254"/>
              <dgm:constr type="h" for="ch" forName="wedge5Tx" refType="h" fact="0.17"/>
              <dgm:constr type="l" for="ch" forName="wedge6" refType="w" fact="0.055"/>
              <dgm:constr type="t" for="ch" forName="wedge6" refType="h" fact="0.0367"/>
              <dgm:constr type="w" for="ch" forName="wedge6" refType="w" fact="0.84"/>
              <dgm:constr type="h" for="ch" forName="wedge6" refType="h" fact="0.84"/>
              <dgm:constr type="l" for="ch" forName="wedge6Tx" refType="w" fact="0.221"/>
              <dgm:constr type="t" for="ch" forName="wedge6Tx" refType="h" fact="0.1267"/>
              <dgm:constr type="w" for="ch" forName="wedge6Tx" refType="w" fact="0.245"/>
              <dgm:constr type="h" for="ch" forName="wedge6Tx" refType="h" fact="0.18"/>
              <dgm:constr type="primFontSz" for="ch" ptType="node" op="equ"/>
            </dgm:constrLst>
          </dgm:else>
        </dgm:choose>
      </dgm:if>
      <dgm:else name="Name19">
        <dgm:choose name="Name20">
          <dgm:if name="Name21" func="var" arg="dir" op="equ" val="norm">
            <dgm:constrLst>
              <dgm:constr type="l" for="ch" forName="wedge1" refType="w" fact="0.1017"/>
              <dgm:constr type="t" for="ch" forName="wedge1" refType="w" fact="0.035"/>
              <dgm:constr type="w" for="ch" forName="wedge1" refType="w" fact="0.84"/>
              <dgm:constr type="h" for="ch" forName="wedge1" refType="h" fact="0.84"/>
              <dgm:constr type="l" for="ch" forName="wedge1Tx" refType="w" fact="0.53"/>
              <dgm:constr type="t" for="ch" forName="wedge1Tx" refType="h" fact="0.115"/>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8"/>
              <dgm:constr type="t" for="ch" forName="wedge7" refType="h" fact="0.08"/>
              <dgm:constr type="w" for="ch" forName="wedge7" refType="w" fact="0.84"/>
              <dgm:constr type="h" for="ch" forName="wedge7" refType="h" fact="0.84"/>
              <dgm:constr type="l" for="ch" forName="wedge7Tx" refType="w" fact="0.262"/>
              <dgm:constr type="t" for="ch" forName="wedge7Tx" refType="h" fact="0.16"/>
              <dgm:constr type="w" for="ch" forName="wedge7Tx" refType="w" fact="0.23"/>
              <dgm:constr type="h" for="ch" forName="wedge7Tx" refType="h" fact="0.145"/>
              <dgm:constr type="primFontSz" for="ch" ptType="node" op="equ"/>
            </dgm:constrLst>
          </dgm:if>
          <dgm:else name="Name22">
            <dgm:constrLst>
              <dgm:constr type="l" for="ch" forName="wedge1" refType="w" fact="0.08"/>
              <dgm:constr type="t" for="ch" forName="wedge1" refType="w" fact="0.08"/>
              <dgm:constr type="w" for="ch" forName="wedge1" refType="w" fact="0.84"/>
              <dgm:constr type="h" for="ch" forName="wedge1" refType="h" fact="0.84"/>
              <dgm:constr type="l" for="ch" forName="wedge1Tx" refType="w" fact="0.508"/>
              <dgm:constr type="t" for="ch" forName="wedge1Tx" refType="h" fact="0.16"/>
              <dgm:constr type="w" for="ch" forName="wedge1Tx" refType="w" fact="0.23"/>
              <dgm:constr type="h" for="ch" forName="wedge1Tx" refType="h" fact="0.145"/>
              <dgm:constr type="l" for="ch" forName="wedge2" refType="w" fact="0.08"/>
              <dgm:constr type="t" for="ch" forName="wedge2" refType="w" fact="0.08"/>
              <dgm:constr type="w" for="ch" forName="wedge2" refType="w" fact="0.84"/>
              <dgm:constr type="h" for="ch" forName="wedge2" refType="h" fact="0.84"/>
              <dgm:constr type="l" for="ch" forName="wedge2Tx" refType="w" fact="0.655"/>
              <dgm:constr type="t" for="ch" forName="wedge2Tx" refType="h" fact="0.38"/>
              <dgm:constr type="w" for="ch" forName="wedge2Tx" refType="w" fact="0.244"/>
              <dgm:constr type="h" for="ch" forName="wedge2Tx" refType="h" fact="0.155"/>
              <dgm:constr type="l" for="ch" forName="wedge3" refType="w" fact="0.08"/>
              <dgm:constr type="t" for="ch" forName="wedge3" refType="w" fact="0.08"/>
              <dgm:constr type="w" for="ch" forName="wedge3" refType="w" fact="0.84"/>
              <dgm:constr type="h" for="ch" forName="wedge3" refType="h" fact="0.84"/>
              <dgm:constr type="l" for="ch" forName="wedge3Tx" refType="w" fact="0.62"/>
              <dgm:constr type="t" for="ch" forName="wedge3Tx" refType="h" fact="0.58"/>
              <dgm:constr type="w" for="ch" forName="wedge3Tx" refType="w" fact="0.22"/>
              <dgm:constr type="h" for="ch" forName="wedge3Tx" refType="h" fact="0.16"/>
              <dgm:constr type="l" for="ch" forName="wedge4" refType="w" fact="0.08"/>
              <dgm:constr type="t" for="ch" forName="wedge4" refType="h" fact="0.08"/>
              <dgm:constr type="w" for="ch" forName="wedge4" refType="w" fact="0.84"/>
              <dgm:constr type="h" for="ch" forName="wedge4" refType="h" fact="0.84"/>
              <dgm:constr type="l" for="ch" forName="wedge4Tx" refType="w" fact="0.3875"/>
              <dgm:constr type="t" for="ch" forName="wedge4Tx" refType="h" fact="0.74"/>
              <dgm:constr type="w" for="ch" forName="wedge4Tx" refType="w" fact="0.225"/>
              <dgm:constr type="h" for="ch" forName="wedge4Tx" refType="h" fact="0.16"/>
              <dgm:constr type="l" for="ch" forName="wedge5" refType="w" fact="0.08"/>
              <dgm:constr type="t" for="ch" forName="wedge5" refType="h" fact="0.08"/>
              <dgm:constr type="w" for="ch" forName="wedge5" refType="w" fact="0.84"/>
              <dgm:constr type="h" for="ch" forName="wedge5" refType="h" fact="0.84"/>
              <dgm:constr type="l" for="ch" forName="wedge5Tx" refType="w" fact="0.16"/>
              <dgm:constr type="t" for="ch" forName="wedge5Tx" refType="h" fact="0.58"/>
              <dgm:constr type="w" for="ch" forName="wedge5Tx" refType="w" fact="0.22"/>
              <dgm:constr type="h" for="ch" forName="wedge5Tx" refType="h" fact="0.16"/>
              <dgm:constr type="l" for="ch" forName="wedge6" refType="w" fact="0.08"/>
              <dgm:constr type="t" for="ch" forName="wedge6" refType="h" fact="0.08"/>
              <dgm:constr type="w" for="ch" forName="wedge6" refType="w" fact="0.84"/>
              <dgm:constr type="h" for="ch" forName="wedge6" refType="h" fact="0.84"/>
              <dgm:constr type="l" for="ch" forName="wedge6Tx" refType="w" fact="0.101"/>
              <dgm:constr type="t" for="ch" forName="wedge6Tx" refType="h" fact="0.38"/>
              <dgm:constr type="w" for="ch" forName="wedge6Tx" refType="w" fact="0.244"/>
              <dgm:constr type="h" for="ch" forName="wedge6Tx" refType="h" fact="0.155"/>
              <dgm:constr type="l" for="ch" forName="wedge7" refType="w" fact="0.0583"/>
              <dgm:constr type="t" for="ch" forName="wedge7" refType="h" fact="0.035"/>
              <dgm:constr type="w" for="ch" forName="wedge7" refType="w" fact="0.84"/>
              <dgm:constr type="h" for="ch" forName="wedge7" refType="h" fact="0.84"/>
              <dgm:constr type="l" for="ch" forName="wedge7Tx" refType="w" fact="0.2403"/>
              <dgm:constr type="t" for="ch" forName="wedge7Tx" refType="h" fact="0.115"/>
              <dgm:constr type="w" for="ch" forName="wedge7Tx" refType="w" fact="0.23"/>
              <dgm:constr type="h" for="ch" forName="wedge7Tx" refType="h" fact="0.145"/>
              <dgm:constr type="primFontSz" for="ch" ptType="node" op="equ"/>
            </dgm:constrLst>
          </dgm:else>
        </dgm:choose>
      </dgm:else>
    </dgm:choose>
    <dgm:ruleLst/>
    <dgm:choose name="Name23">
      <dgm:if name="Name24" axis="ch" ptType="node" func="cnt" op="gte" val="1">
        <dgm:layoutNode name="wedge1">
          <dgm:alg type="sp"/>
          <dgm:choose name="Name25">
            <dgm:if name="Name26" axis="ch" ptType="node" func="cnt" op="equ" val="1">
              <dgm:shape xmlns:r="http://schemas.openxmlformats.org/officeDocument/2006/relationships" type="ellipse" r:blip="">
                <dgm:adjLst/>
              </dgm:shape>
            </dgm:if>
            <dgm:if name="Name27" axis="ch" ptType="node" func="cnt" op="equ" val="2">
              <dgm:shape xmlns:r="http://schemas.openxmlformats.org/officeDocument/2006/relationships" type="pie" r:blip="">
                <dgm:adjLst>
                  <dgm:adj idx="1" val="270"/>
                  <dgm:adj idx="2" val="90"/>
                </dgm:adjLst>
              </dgm:shape>
            </dgm:if>
            <dgm:if name="Name28" axis="ch" ptType="node" func="cnt" op="equ" val="3">
              <dgm:shape xmlns:r="http://schemas.openxmlformats.org/officeDocument/2006/relationships" type="pie" r:blip="">
                <dgm:adjLst>
                  <dgm:adj idx="1" val="270"/>
                  <dgm:adj idx="2" val="30"/>
                </dgm:adjLst>
              </dgm:shape>
            </dgm:if>
            <dgm:if name="Name29" axis="ch" ptType="node" func="cnt" op="equ" val="4">
              <dgm:shape xmlns:r="http://schemas.openxmlformats.org/officeDocument/2006/relationships" type="pie" r:blip="">
                <dgm:adjLst>
                  <dgm:adj idx="1" val="270"/>
                  <dgm:adj idx="2" val="0"/>
                </dgm:adjLst>
              </dgm:shape>
            </dgm:if>
            <dgm:if name="Name30" axis="ch" ptType="node" func="cnt" op="equ" val="5">
              <dgm:shape xmlns:r="http://schemas.openxmlformats.org/officeDocument/2006/relationships" type="pie" r:blip="">
                <dgm:adjLst>
                  <dgm:adj idx="1" val="270"/>
                  <dgm:adj idx="2" val="342"/>
                </dgm:adjLst>
              </dgm:shape>
            </dgm:if>
            <dgm:if name="Name31" axis="ch" ptType="node" func="cnt" op="equ" val="6">
              <dgm:shape xmlns:r="http://schemas.openxmlformats.org/officeDocument/2006/relationships" type="pie" r:blip="">
                <dgm:adjLst>
                  <dgm:adj idx="1" val="270"/>
                  <dgm:adj idx="2" val="330"/>
                </dgm:adjLst>
              </dgm:shape>
            </dgm:if>
            <dgm:else name="Name32">
              <dgm:shape xmlns:r="http://schemas.openxmlformats.org/officeDocument/2006/relationships" type="pie" r:blip="">
                <dgm:adjLst>
                  <dgm:adj idx="1" val="270"/>
                  <dgm:adj idx="2" val="321.4286"/>
                </dgm:adjLst>
              </dgm:shape>
            </dgm:else>
          </dgm:choose>
          <dgm:choose name="Name33">
            <dgm:if name="Name34" func="var" arg="dir" op="equ" val="norm">
              <dgm:presOf axis="ch desOrSelf" ptType="node node" st="1 1" cnt="1 0"/>
            </dgm:if>
            <dgm:else name="Name35">
              <dgm:choose name="Name36">
                <dgm:if name="Name37" axis="ch" ptType="node" func="cnt" op="equ" val="1">
                  <dgm:presOf axis="ch desOrSelf" ptType="node node" st="1 1" cnt="1 0"/>
                </dgm:if>
                <dgm:if name="Name38" axis="ch" ptType="node" func="cnt" op="equ" val="2">
                  <dgm:presOf axis="ch desOrSelf" ptType="node node" st="2 1" cnt="1 0"/>
                </dgm:if>
                <dgm:if name="Name39" axis="ch" ptType="node" func="cnt" op="equ" val="3">
                  <dgm:presOf axis="ch desOrSelf" ptType="node node" st="3 1" cnt="1 0"/>
                </dgm:if>
                <dgm:if name="Name40" axis="ch" ptType="node" func="cnt" op="equ" val="4">
                  <dgm:presOf axis="ch desOrSelf" ptType="node node" st="4 1" cnt="1 0"/>
                </dgm:if>
                <dgm:if name="Name41" axis="ch" ptType="node" func="cnt" op="equ" val="5">
                  <dgm:presOf axis="ch desOrSelf" ptType="node node" st="5 1" cnt="1 0"/>
                </dgm:if>
                <dgm:if name="Name42" axis="ch" ptType="node" func="cnt" op="equ" val="6">
                  <dgm:presOf axis="ch desOrSelf" ptType="node node" st="6 1" cnt="1 0"/>
                </dgm:if>
                <dgm:else name="Name43">
                  <dgm:presOf axis="ch desOrSelf" ptType="node node" st="7 1" cnt="1 0"/>
                </dgm:else>
              </dgm:choose>
            </dgm:else>
          </dgm:choose>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44">
            <dgm:if name="Name45" func="var" arg="dir" op="equ" val="norm">
              <dgm:presOf axis="ch desOrSelf" ptType="node node" st="1 1" cnt="1 0"/>
            </dgm:if>
            <dgm:else name="Name46">
              <dgm:choose name="Name47">
                <dgm:if name="Name48" axis="ch" ptType="node" func="cnt" op="equ" val="1">
                  <dgm:presOf axis="ch desOrSelf" ptType="node node" st="1 1" cnt="1 0"/>
                </dgm:if>
                <dgm:if name="Name49" axis="ch" ptType="node" func="cnt" op="equ" val="2">
                  <dgm:presOf axis="ch desOrSelf" ptType="node node" st="2 1" cnt="1 0"/>
                </dgm:if>
                <dgm:if name="Name50" axis="ch" ptType="node" func="cnt" op="equ" val="3">
                  <dgm:presOf axis="ch desOrSelf" ptType="node node" st="3 1" cnt="1 0"/>
                </dgm:if>
                <dgm:if name="Name51" axis="ch" ptType="node" func="cnt" op="equ" val="4">
                  <dgm:presOf axis="ch desOrSelf" ptType="node node" st="4 1" cnt="1 0"/>
                </dgm:if>
                <dgm:if name="Name52" axis="ch" ptType="node" func="cnt" op="equ" val="5">
                  <dgm:presOf axis="ch desOrSelf" ptType="node node" st="5 1" cnt="1 0"/>
                </dgm:if>
                <dgm:if name="Name53" axis="ch" ptType="node" func="cnt" op="equ" val="6">
                  <dgm:presOf axis="ch desOrSelf" ptType="node node" st="6 1" cnt="1 0"/>
                </dgm:if>
                <dgm:else name="Name54">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55"/>
    </dgm:choose>
    <dgm:choose name="Name56">
      <dgm:if name="Name57" axis="ch" ptType="node" func="cnt" op="gte" val="2">
        <dgm:layoutNode name="wedge2">
          <dgm:alg type="sp"/>
          <dgm:choose name="Name58">
            <dgm:if name="Name59" axis="ch" ptType="node" func="cnt" op="equ" val="2">
              <dgm:shape xmlns:r="http://schemas.openxmlformats.org/officeDocument/2006/relationships" type="pie" r:blip="">
                <dgm:adjLst>
                  <dgm:adj idx="1" val="90"/>
                  <dgm:adj idx="2" val="270"/>
                </dgm:adjLst>
              </dgm:shape>
            </dgm:if>
            <dgm:if name="Name60" axis="ch" ptType="node" func="cnt" op="equ" val="3">
              <dgm:shape xmlns:r="http://schemas.openxmlformats.org/officeDocument/2006/relationships" type="pie" r:blip="">
                <dgm:adjLst>
                  <dgm:adj idx="1" val="30"/>
                  <dgm:adj idx="2" val="150"/>
                </dgm:adjLst>
              </dgm:shape>
            </dgm:if>
            <dgm:if name="Name61" axis="ch" ptType="node" func="cnt" op="equ" val="4">
              <dgm:shape xmlns:r="http://schemas.openxmlformats.org/officeDocument/2006/relationships" type="pie" r:blip="">
                <dgm:adjLst>
                  <dgm:adj idx="1" val="0"/>
                  <dgm:adj idx="2" val="90"/>
                </dgm:adjLst>
              </dgm:shape>
            </dgm:if>
            <dgm:if name="Name62" axis="ch" ptType="node" func="cnt" op="equ" val="5">
              <dgm:shape xmlns:r="http://schemas.openxmlformats.org/officeDocument/2006/relationships" type="pie" r:blip="">
                <dgm:adjLst>
                  <dgm:adj idx="1" val="342"/>
                  <dgm:adj idx="2" val="54"/>
                </dgm:adjLst>
              </dgm:shape>
            </dgm:if>
            <dgm:if name="Name63" axis="ch" ptType="node" func="cnt" op="equ" val="6">
              <dgm:shape xmlns:r="http://schemas.openxmlformats.org/officeDocument/2006/relationships" type="pie" r:blip="">
                <dgm:adjLst>
                  <dgm:adj idx="1" val="330"/>
                  <dgm:adj idx="2" val="30"/>
                </dgm:adjLst>
              </dgm:shape>
            </dgm:if>
            <dgm:else name="Name64">
              <dgm:shape xmlns:r="http://schemas.openxmlformats.org/officeDocument/2006/relationships" type="pie" r:blip="">
                <dgm:adjLst>
                  <dgm:adj idx="1" val="321.4286"/>
                  <dgm:adj idx="2" val="12.85714"/>
                </dgm:adjLst>
              </dgm:shape>
            </dgm:else>
          </dgm:choose>
          <dgm:choose name="Name65">
            <dgm:if name="Name66" func="var" arg="dir" op="equ" val="norm">
              <dgm:presOf axis="ch desOrSelf" ptType="node node" st="2 1" cnt="1 0"/>
            </dgm:if>
            <dgm:else name="Name67">
              <dgm:choose name="Name68">
                <dgm:if name="Name69" axis="ch" ptType="node" func="cnt" op="equ" val="2">
                  <dgm:presOf axis="ch desOrSelf" ptType="node node" st="1 1" cnt="1 0"/>
                </dgm:if>
                <dgm:if name="Name70" axis="ch" ptType="node" func="cnt" op="equ" val="3">
                  <dgm:presOf axis="ch desOrSelf" ptType="node node" st="2 1" cnt="1 0"/>
                </dgm:if>
                <dgm:if name="Name71" axis="ch" ptType="node" func="cnt" op="equ" val="4">
                  <dgm:presOf axis="ch desOrSelf" ptType="node node" st="3 1" cnt="1 0"/>
                </dgm:if>
                <dgm:if name="Name72" axis="ch" ptType="node" func="cnt" op="equ" val="5">
                  <dgm:presOf axis="ch desOrSelf" ptType="node node" st="4 1" cnt="1 0"/>
                </dgm:if>
                <dgm:if name="Name73" axis="ch" ptType="node" func="cnt" op="equ" val="6">
                  <dgm:presOf axis="ch desOrSelf" ptType="node node" st="5 1" cnt="1 0"/>
                </dgm:if>
                <dgm:else name="Name74">
                  <dgm:presOf axis="ch desOrSelf" ptType="node node" st="6 1" cnt="1 0"/>
                </dgm:else>
              </dgm:choose>
            </dgm:else>
          </dgm:choose>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75">
            <dgm:if name="Name76" func="var" arg="dir" op="equ" val="norm">
              <dgm:presOf axis="ch desOrSelf" ptType="node node" st="2 1" cnt="1 0"/>
            </dgm:if>
            <dgm:else name="Name77">
              <dgm:choose name="Name78">
                <dgm:if name="Name79" axis="ch" ptType="node" func="cnt" op="equ" val="2">
                  <dgm:presOf axis="ch desOrSelf" ptType="node node" st="1 1" cnt="1 0"/>
                </dgm:if>
                <dgm:if name="Name80" axis="ch" ptType="node" func="cnt" op="equ" val="3">
                  <dgm:presOf axis="ch desOrSelf" ptType="node node" st="2 1" cnt="1 0"/>
                </dgm:if>
                <dgm:if name="Name81" axis="ch" ptType="node" func="cnt" op="equ" val="4">
                  <dgm:presOf axis="ch desOrSelf" ptType="node node" st="3 1" cnt="1 0"/>
                </dgm:if>
                <dgm:if name="Name82" axis="ch" ptType="node" func="cnt" op="equ" val="5">
                  <dgm:presOf axis="ch desOrSelf" ptType="node node" st="4 1" cnt="1 0"/>
                </dgm:if>
                <dgm:if name="Name83" axis="ch" ptType="node" func="cnt" op="equ" val="6">
                  <dgm:presOf axis="ch desOrSelf" ptType="node node" st="5 1" cnt="1 0"/>
                </dgm:if>
                <dgm:else name="Name84">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85"/>
    </dgm:choose>
    <dgm:choose name="Name86">
      <dgm:if name="Name87" axis="ch" ptType="node" func="cnt" op="gte" val="3">
        <dgm:layoutNode name="wedge3">
          <dgm:alg type="sp"/>
          <dgm:choose name="Name88">
            <dgm:if name="Name89" axis="ch" ptType="node" func="cnt" op="equ" val="3">
              <dgm:shape xmlns:r="http://schemas.openxmlformats.org/officeDocument/2006/relationships" type="pie" r:blip="">
                <dgm:adjLst>
                  <dgm:adj idx="1" val="150"/>
                  <dgm:adj idx="2" val="270"/>
                </dgm:adjLst>
              </dgm:shape>
            </dgm:if>
            <dgm:if name="Name90" axis="ch" ptType="node" func="cnt" op="equ" val="4">
              <dgm:shape xmlns:r="http://schemas.openxmlformats.org/officeDocument/2006/relationships" type="pie" r:blip="">
                <dgm:adjLst>
                  <dgm:adj idx="1" val="90"/>
                  <dgm:adj idx="2" val="180"/>
                </dgm:adjLst>
              </dgm:shape>
            </dgm:if>
            <dgm:if name="Name91" axis="ch" ptType="node" func="cnt" op="equ" val="5">
              <dgm:shape xmlns:r="http://schemas.openxmlformats.org/officeDocument/2006/relationships" type="pie" r:blip="">
                <dgm:adjLst>
                  <dgm:adj idx="1" val="54"/>
                  <dgm:adj idx="2" val="126"/>
                </dgm:adjLst>
              </dgm:shape>
            </dgm:if>
            <dgm:if name="Name92" axis="ch" ptType="node" func="cnt" op="equ" val="6">
              <dgm:shape xmlns:r="http://schemas.openxmlformats.org/officeDocument/2006/relationships" type="pie" r:blip="">
                <dgm:adjLst>
                  <dgm:adj idx="1" val="30"/>
                  <dgm:adj idx="2" val="90"/>
                </dgm:adjLst>
              </dgm:shape>
            </dgm:if>
            <dgm:else name="Name93">
              <dgm:shape xmlns:r="http://schemas.openxmlformats.org/officeDocument/2006/relationships" type="pie" r:blip="">
                <dgm:adjLst>
                  <dgm:adj idx="1" val="12.85714"/>
                  <dgm:adj idx="2" val="64.28571"/>
                </dgm:adjLst>
              </dgm:shape>
            </dgm:else>
          </dgm:choose>
          <dgm:choose name="Name94">
            <dgm:if name="Name95" func="var" arg="dir" op="equ" val="norm">
              <dgm:presOf axis="ch desOrSelf" ptType="node node" st="3 1" cnt="1 0"/>
            </dgm:if>
            <dgm:else name="Name96">
              <dgm:choose name="Name97">
                <dgm:if name="Name98" axis="ch" ptType="node" func="cnt" op="equ" val="3">
                  <dgm:presOf axis="ch desOrSelf" ptType="node node" st="1 1" cnt="1 0"/>
                </dgm:if>
                <dgm:if name="Name99" axis="ch" ptType="node" func="cnt" op="equ" val="4">
                  <dgm:presOf axis="ch desOrSelf" ptType="node node" st="2 1" cnt="1 0"/>
                </dgm:if>
                <dgm:if name="Name100" axis="ch" ptType="node" func="cnt" op="equ" val="5">
                  <dgm:presOf axis="ch desOrSelf" ptType="node node" st="3 1" cnt="1 0"/>
                </dgm:if>
                <dgm:if name="Name101" axis="ch" ptType="node" func="cnt" op="equ" val="6">
                  <dgm:presOf axis="ch desOrSelf" ptType="node node" st="4 1" cnt="1 0"/>
                </dgm:if>
                <dgm:else name="Name102">
                  <dgm:presOf axis="ch desOrSelf" ptType="node node" st="5 1" cnt="1 0"/>
                </dgm:else>
              </dgm:choose>
            </dgm:else>
          </dgm:choose>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103">
            <dgm:if name="Name104" func="var" arg="dir" op="equ" val="norm">
              <dgm:presOf axis="ch desOrSelf" ptType="node node" st="3 1" cnt="1 0"/>
            </dgm:if>
            <dgm:else name="Name105">
              <dgm:choose name="Name106">
                <dgm:if name="Name107" axis="ch" ptType="node" func="cnt" op="equ" val="3">
                  <dgm:presOf axis="ch desOrSelf" ptType="node node" st="1 1" cnt="1 0"/>
                </dgm:if>
                <dgm:if name="Name108" axis="ch" ptType="node" func="cnt" op="equ" val="4">
                  <dgm:presOf axis="ch desOrSelf" ptType="node node" st="2 1" cnt="1 0"/>
                </dgm:if>
                <dgm:if name="Name109" axis="ch" ptType="node" func="cnt" op="equ" val="5">
                  <dgm:presOf axis="ch desOrSelf" ptType="node node" st="3 1" cnt="1 0"/>
                </dgm:if>
                <dgm:if name="Name110" axis="ch" ptType="node" func="cnt" op="equ" val="6">
                  <dgm:presOf axis="ch desOrSelf" ptType="node node" st="4 1" cnt="1 0"/>
                </dgm:if>
                <dgm:else name="Name111">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12"/>
    </dgm:choose>
    <dgm:choose name="Name113">
      <dgm:if name="Name114" axis="ch" ptType="node" func="cnt" op="gte" val="4">
        <dgm:layoutNode name="wedge4">
          <dgm:alg type="sp"/>
          <dgm:choose name="Name115">
            <dgm:if name="Name116" axis="ch" ptType="node" func="cnt" op="equ" val="4">
              <dgm:shape xmlns:r="http://schemas.openxmlformats.org/officeDocument/2006/relationships" type="pie" r:blip="">
                <dgm:adjLst>
                  <dgm:adj idx="1" val="180"/>
                  <dgm:adj idx="2" val="270"/>
                </dgm:adjLst>
              </dgm:shape>
            </dgm:if>
            <dgm:if name="Name117" axis="ch" ptType="node" func="cnt" op="equ" val="5">
              <dgm:shape xmlns:r="http://schemas.openxmlformats.org/officeDocument/2006/relationships" type="pie" r:blip="">
                <dgm:adjLst>
                  <dgm:adj idx="1" val="126"/>
                  <dgm:adj idx="2" val="198"/>
                </dgm:adjLst>
              </dgm:shape>
            </dgm:if>
            <dgm:if name="Name118" axis="ch" ptType="node" func="cnt" op="equ" val="6">
              <dgm:shape xmlns:r="http://schemas.openxmlformats.org/officeDocument/2006/relationships" type="pie" r:blip="">
                <dgm:adjLst>
                  <dgm:adj idx="1" val="90"/>
                  <dgm:adj idx="2" val="150"/>
                </dgm:adjLst>
              </dgm:shape>
            </dgm:if>
            <dgm:else name="Name119">
              <dgm:shape xmlns:r="http://schemas.openxmlformats.org/officeDocument/2006/relationships" type="pie" r:blip="">
                <dgm:adjLst>
                  <dgm:adj idx="1" val="64.2871"/>
                  <dgm:adj idx="2" val="115.7143"/>
                </dgm:adjLst>
              </dgm:shape>
            </dgm:else>
          </dgm:choose>
          <dgm:choose name="Name120">
            <dgm:if name="Name121" func="var" arg="dir" op="equ" val="norm">
              <dgm:presOf axis="ch desOrSelf" ptType="node node" st="4 1" cnt="1 0"/>
            </dgm:if>
            <dgm:else name="Name122">
              <dgm:choose name="Name123">
                <dgm:if name="Name124" axis="ch" ptType="node" func="cnt" op="equ" val="4">
                  <dgm:presOf axis="ch desOrSelf" ptType="node node" st="1 1" cnt="1 0"/>
                </dgm:if>
                <dgm:if name="Name125" axis="ch" ptType="node" func="cnt" op="equ" val="5">
                  <dgm:presOf axis="ch desOrSelf" ptType="node node" st="2 1" cnt="1 0"/>
                </dgm:if>
                <dgm:if name="Name126" axis="ch" ptType="node" func="cnt" op="equ" val="6">
                  <dgm:presOf axis="ch desOrSelf" ptType="node node" st="3 1" cnt="1 0"/>
                </dgm:if>
                <dgm:else name="Name127">
                  <dgm:presOf axis="ch desOrSelf" ptType="node node" st="4 1" cnt="1 0"/>
                </dgm:else>
              </dgm:choose>
            </dgm:else>
          </dgm:choose>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28">
            <dgm:if name="Name129" func="var" arg="dir" op="equ" val="norm">
              <dgm:presOf axis="ch desOrSelf" ptType="node node" st="4 1" cnt="1 0"/>
            </dgm:if>
            <dgm:else name="Name130">
              <dgm:choose name="Name131">
                <dgm:if name="Name132" axis="ch" ptType="node" func="cnt" op="equ" val="4">
                  <dgm:presOf axis="ch desOrSelf" ptType="node node" st="1 1" cnt="1 0"/>
                </dgm:if>
                <dgm:if name="Name133" axis="ch" ptType="node" func="cnt" op="equ" val="5">
                  <dgm:presOf axis="ch desOrSelf" ptType="node node" st="2 1" cnt="1 0"/>
                </dgm:if>
                <dgm:if name="Name134" axis="ch" ptType="node" func="cnt" op="equ" val="6">
                  <dgm:presOf axis="ch desOrSelf" ptType="node node" st="3 1" cnt="1 0"/>
                </dgm:if>
                <dgm:else name="Name135">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36"/>
    </dgm:choose>
    <dgm:choose name="Name137">
      <dgm:if name="Name138" axis="ch" ptType="node" func="cnt" op="gte" val="5">
        <dgm:layoutNode name="wedge5">
          <dgm:alg type="sp"/>
          <dgm:choose name="Name139">
            <dgm:if name="Name140" axis="ch" ptType="node" func="cnt" op="equ" val="5">
              <dgm:shape xmlns:r="http://schemas.openxmlformats.org/officeDocument/2006/relationships" type="pie" r:blip="">
                <dgm:adjLst>
                  <dgm:adj idx="1" val="198"/>
                  <dgm:adj idx="2" val="270"/>
                </dgm:adjLst>
              </dgm:shape>
            </dgm:if>
            <dgm:if name="Name141" axis="ch" ptType="node" func="cnt" op="equ" val="6">
              <dgm:shape xmlns:r="http://schemas.openxmlformats.org/officeDocument/2006/relationships" type="pie" r:blip="">
                <dgm:adjLst>
                  <dgm:adj idx="1" val="150"/>
                  <dgm:adj idx="2" val="210"/>
                </dgm:adjLst>
              </dgm:shape>
            </dgm:if>
            <dgm:else name="Name142">
              <dgm:shape xmlns:r="http://schemas.openxmlformats.org/officeDocument/2006/relationships" type="pie" r:blip="">
                <dgm:adjLst>
                  <dgm:adj idx="1" val="115.7143"/>
                  <dgm:adj idx="2" val="167.1429"/>
                </dgm:adjLst>
              </dgm:shape>
            </dgm:else>
          </dgm:choose>
          <dgm:choose name="Name143">
            <dgm:if name="Name144" func="var" arg="dir" op="equ" val="norm">
              <dgm:presOf axis="ch desOrSelf" ptType="node node" st="5 1" cnt="1 0"/>
            </dgm:if>
            <dgm:else name="Name145">
              <dgm:choose name="Name146">
                <dgm:if name="Name147" axis="ch" ptType="node" func="cnt" op="equ" val="5">
                  <dgm:presOf axis="ch desOrSelf" ptType="node node" st="1 1" cnt="1 0"/>
                </dgm:if>
                <dgm:if name="Name148" axis="ch" ptType="node" func="cnt" op="equ" val="6">
                  <dgm:presOf axis="ch desOrSelf" ptType="node node" st="2 1" cnt="1 0"/>
                </dgm:if>
                <dgm:else name="Name149">
                  <dgm:presOf axis="ch desOrSelf" ptType="node node" st="3 1" cnt="1 0"/>
                </dgm:else>
              </dgm:choose>
            </dgm:else>
          </dgm:choose>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50">
            <dgm:if name="Name151" func="var" arg="dir" op="equ" val="norm">
              <dgm:presOf axis="ch desOrSelf" ptType="node node" st="5 1" cnt="1 0"/>
            </dgm:if>
            <dgm:else name="Name152">
              <dgm:choose name="Name153">
                <dgm:if name="Name154" axis="ch" ptType="node" func="cnt" op="equ" val="5">
                  <dgm:presOf axis="ch desOrSelf" ptType="node node" st="1 1" cnt="1 0"/>
                </dgm:if>
                <dgm:if name="Name155" axis="ch" ptType="node" func="cnt" op="equ" val="6">
                  <dgm:presOf axis="ch desOrSelf" ptType="node node" st="2 1" cnt="1 0"/>
                </dgm:if>
                <dgm:else name="Name156">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57"/>
    </dgm:choose>
    <dgm:choose name="Name158">
      <dgm:if name="Name159" axis="ch" ptType="node" func="cnt" op="gte" val="6">
        <dgm:layoutNode name="wedge6">
          <dgm:alg type="sp"/>
          <dgm:choose name="Name160">
            <dgm:if name="Name161" axis="ch" ptType="node" func="cnt" op="equ" val="6">
              <dgm:shape xmlns:r="http://schemas.openxmlformats.org/officeDocument/2006/relationships" type="pie" r:blip="">
                <dgm:adjLst>
                  <dgm:adj idx="1" val="210"/>
                  <dgm:adj idx="2" val="270"/>
                </dgm:adjLst>
              </dgm:shape>
            </dgm:if>
            <dgm:else name="Name162">
              <dgm:shape xmlns:r="http://schemas.openxmlformats.org/officeDocument/2006/relationships" type="pie" r:blip="">
                <dgm:adjLst>
                  <dgm:adj idx="1" val="167.1429"/>
                  <dgm:adj idx="2" val="218.5714"/>
                </dgm:adjLst>
              </dgm:shape>
            </dgm:else>
          </dgm:choose>
          <dgm:choose name="Name163">
            <dgm:if name="Name164" func="var" arg="dir" op="equ" val="norm">
              <dgm:presOf axis="ch desOrSelf" ptType="node node" st="6 1" cnt="1 0"/>
            </dgm:if>
            <dgm:else name="Name165">
              <dgm:choose name="Name166">
                <dgm:if name="Name167" axis="ch" ptType="node" func="cnt" op="equ" val="6">
                  <dgm:presOf axis="ch desOrSelf" ptType="node node" st="1 1" cnt="1 0"/>
                </dgm:if>
                <dgm:else name="Name168">
                  <dgm:presOf axis="ch desOrSelf" ptType="node node" st="2 1" cnt="1 0"/>
                </dgm:else>
              </dgm:choose>
            </dgm:else>
          </dgm:choose>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69">
            <dgm:if name="Name170" func="var" arg="dir" op="equ" val="norm">
              <dgm:presOf axis="ch desOrSelf" ptType="node node" st="6 1" cnt="1 0"/>
            </dgm:if>
            <dgm:else name="Name171">
              <dgm:choose name="Name172">
                <dgm:if name="Name173" axis="ch" ptType="node" func="cnt" op="equ" val="6">
                  <dgm:presOf axis="ch desOrSelf" ptType="node node" st="1 1" cnt="1 0"/>
                </dgm:if>
                <dgm:else name="Name174">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75"/>
    </dgm:choose>
    <dgm:choose name="Name176">
      <dgm:if name="Name177" axis="ch" ptType="node" func="cnt" op="gte" val="7">
        <dgm:layoutNode name="wedge7">
          <dgm:alg type="sp"/>
          <dgm:shape xmlns:r="http://schemas.openxmlformats.org/officeDocument/2006/relationships" type="pie" r:blip="">
            <dgm:adjLst>
              <dgm:adj idx="1" val="218.5714"/>
              <dgm:adj idx="2" val="270"/>
            </dgm:adjLst>
          </dgm:shape>
          <dgm:choose name="Name178">
            <dgm:if name="Name179" func="var" arg="dir" op="equ" val="norm">
              <dgm:presOf axis="ch desOrSelf" ptType="node node" st="7 1" cnt="1 0"/>
            </dgm:if>
            <dgm:else name="Name180">
              <dgm:presOf axis="ch desOrSelf" ptType="node node" st="1 1" cnt="1 0"/>
            </dgm:else>
          </dgm:choose>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81">
            <dgm:if name="Name182" func="var" arg="dir" op="equ" val="norm">
              <dgm:presOf axis="ch desOrSelf" ptType="node node" st="7 1" cnt="1 0"/>
            </dgm:if>
            <dgm:else name="Name183">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8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3d5#2">
  <dgm:title val=""/>
  <dgm:desc val=""/>
  <dgm:catLst>
    <dgm:cat type="3D" pri="11500"/>
  </dgm:catLst>
  <dgm:scene3d>
    <a:camera prst="isometricOffAxis2Left" zoom="95000"/>
    <a:lightRig rig="flat" dir="t"/>
  </dgm:scene3d>
  <dgm:styleLbl name="align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alignNode1">
    <dgm:scene3d>
      <a:camera prst="orthographicFront"/>
      <a:lightRig rig="threePt" dir="t"/>
    </dgm:scene3d>
    <dgm:sp3d extrusionH="381000" contourW="38100" prstMaterial="matte">
      <a:contourClr>
        <a:schemeClr val="lt1"/>
      </a:contourClr>
    </dgm:sp3d>
    <dgm:txPr/>
    <dgm:style>
      <a:lnRef idx="1">
        <a:scrgbClr r="0" g="0" b="0"/>
      </a:lnRef>
      <a:fillRef idx="1">
        <a:scrgbClr r="0" g="0" b="0"/>
      </a:fillRef>
      <a:effectRef idx="0">
        <a:scrgbClr r="0" g="0" b="0"/>
      </a:effectRef>
      <a:fontRef idx="minor">
        <a:schemeClr val="lt1"/>
      </a:fontRef>
    </dgm:style>
  </dgm:styleLbl>
  <dgm:styleLbl name="asst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bgAcc1">
    <dgm:scene3d>
      <a:camera prst="orthographicFront"/>
      <a:lightRig rig="threePt" dir="t"/>
    </dgm:scene3d>
    <dgm:sp3d z="-400500" extrusionH="63500" prstMaterial="matte"/>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z="-400500" extrusionH="63500" contourW="12700" prstMaterial="matte">
      <a:contourClr>
        <a:schemeClr val="lt1"/>
      </a:contourClr>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381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40050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bgSibTrans2D1">
    <dgm:scene3d>
      <a:camera prst="orthographicFront"/>
      <a:lightRig rig="threePt" dir="t"/>
    </dgm:scene3d>
    <dgm:sp3d z="-38100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z="-60000" extrusionH="63500" prstMaterial="matte"/>
    <dgm:txPr/>
    <dgm:style>
      <a:lnRef idx="1">
        <a:scrgbClr r="0" g="0" b="0"/>
      </a:lnRef>
      <a:fillRef idx="1">
        <a:scrgbClr r="0" g="0" b="0"/>
      </a:fillRef>
      <a:effectRef idx="0">
        <a:scrgbClr r="0" g="0" b="0"/>
      </a:effectRef>
      <a:fontRef idx="minor"/>
    </dgm:style>
  </dgm:styleLbl>
  <dgm:styleLbl name="dkBgShp">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fgAcc0">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1">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7150" extrusionH="63500" prstMaterial="matte"/>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dgm:style>
  </dgm:styleLbl>
  <dgm:styleLbl name="fgImgPlace1">
    <dgm:scene3d>
      <a:camera prst="orthographicFront"/>
      <a:lightRig rig="threePt" dir="t"/>
    </dgm:scene3d>
    <dgm:sp3d z="5715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7150" extrusionH="63500" contourW="12700" prstMaterial="matte">
      <a:contourClr>
        <a:schemeClr val="lt1">
          <a:tint val="50000"/>
        </a:schemeClr>
      </a:contourClr>
    </dgm:sp3d>
    <dgm:txPr/>
    <dgm:style>
      <a:lnRef idx="0">
        <a:scrgbClr r="0" g="0" b="0"/>
      </a:lnRef>
      <a:fillRef idx="1">
        <a:scrgbClr r="0" g="0" b="0"/>
      </a:fillRef>
      <a:effectRef idx="0">
        <a:scrgbClr r="0" g="0" b="0"/>
      </a:effectRef>
      <a:fontRef idx="minor"/>
    </dgm:style>
  </dgm:styleLbl>
  <dgm:styleLbl name="fgSibTrans2D1">
    <dgm:scene3d>
      <a:camera prst="orthographicFront"/>
      <a:lightRig rig="threePt" dir="t"/>
    </dgm:scene3d>
    <dgm:sp3d z="57150" extrusionH="63500" contourW="12700" prstMaterial="matte">
      <a:contourClr>
        <a:schemeClr val="dk1">
          <a:tint val="20000"/>
        </a:schemeClr>
      </a:contourClr>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0">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z="52400" extrusionH="3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threePt" dir="t"/>
    </dgm:scene3d>
    <dgm:sp3d z="-52400" extrusionH="181000" contourW="38100" prstMaterial="matte">
      <a:contourClr>
        <a:schemeClr val="lt1"/>
      </a:contourClr>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threePt" dir="t"/>
    </dgm:scene3d>
    <dgm:sp3d extrusionH="12700" prstMaterial="flat">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63500" extrusionH="63500" prstMaterial="matte"/>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z="57150" extrusionH="12700" prstMaterial="flat">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extrusionH="381000" prstMaterial="matte"/>
    <dgm:txPr/>
    <dgm:style>
      <a:lnRef idx="1">
        <a:scrgbClr r="0" g="0" b="0"/>
      </a:lnRef>
      <a:fillRef idx="1">
        <a:scrgbClr r="0" g="0" b="0"/>
      </a:fillRef>
      <a:effectRef idx="0">
        <a:scrgbClr r="0" g="0" b="0"/>
      </a:effectRef>
      <a:fontRef idx="minor"/>
    </dgm:style>
  </dgm:styleLbl>
  <dgm:styleLbl name="trBgShp">
    <dgm:scene3d>
      <a:camera prst="orthographicFront"/>
      <a:lightRig rig="threePt" dir="t"/>
    </dgm:scene3d>
    <dgm:sp3d z="-4005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threePt" dir="t"/>
    </dgm:scene3d>
    <dgm:sp3d extrusionH="381000" contourW="38100" prstMaterial="matte">
      <a:contourClr>
        <a:schemeClr val="lt1"/>
      </a:contourClr>
    </dgm:sp3d>
    <dgm:txPr/>
    <dgm:style>
      <a:lnRef idx="0">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22074</Words>
  <Characters>122514</Characters>
  <Application>Microsoft Office Word</Application>
  <DocSecurity>0</DocSecurity>
  <Lines>20419</Lines>
  <Paragraphs>9639</Paragraphs>
  <ScaleCrop>false</ScaleCrop>
  <Company/>
  <LinksUpToDate>false</LinksUpToDate>
  <CharactersWithSpaces>134949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Nyakale Lale</dc:creator>
  <cp:lastModifiedBy>Nyakale Lale</cp:lastModifiedBy>
  <cp:revision>4</cp:revision>
  <cp:lastPrinted>2025-06-19T09:26:00Z</cp:lastPrinted>
  <dcterms:created xsi:type="dcterms:W3CDTF">2026-08-24T14:12:00Z</dcterms:created>
  <dcterms:modified xsi:type="dcterms:W3CDTF">2026-08-25T10:47:00Z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a4d308-7b0a-45d1-8227-d28a129f3dd4_Enabled">
    <vt:lpwstr>true</vt:lpwstr>
  </property>
  <property fmtid="{D5CDD505-2E9C-101B-9397-08002B2CF9AE}" pid="3" name="MSIP_Label_9ea4d308-7b0a-45d1-8227-d28a129f3dd4_SetDate">
    <vt:lpwstr>2024-05-15T14:24:09Z</vt:lpwstr>
  </property>
  <property fmtid="{D5CDD505-2E9C-101B-9397-08002B2CF9AE}" pid="4" name="MSIP_Label_9ea4d308-7b0a-45d1-8227-d28a129f3dd4_Method">
    <vt:lpwstr>Standard</vt:lpwstr>
  </property>
  <property fmtid="{D5CDD505-2E9C-101B-9397-08002B2CF9AE}" pid="5" name="MSIP_Label_9ea4d308-7b0a-45d1-8227-d28a129f3dd4_Name">
    <vt:lpwstr>Enclair</vt:lpwstr>
  </property>
  <property fmtid="{D5CDD505-2E9C-101B-9397-08002B2CF9AE}" pid="6" name="MSIP_Label_9ea4d308-7b0a-45d1-8227-d28a129f3dd4_SiteId">
    <vt:lpwstr>14450b3f-942f-4f12-b2e1-0197504c6a5e</vt:lpwstr>
  </property>
  <property fmtid="{D5CDD505-2E9C-101B-9397-08002B2CF9AE}" pid="7" name="MSIP_Label_9ea4d308-7b0a-45d1-8227-d28a129f3dd4_ActionId">
    <vt:lpwstr>e36c4ed3-9afb-4a61-b28a-9b8c071aa2db</vt:lpwstr>
  </property>
  <property fmtid="{D5CDD505-2E9C-101B-9397-08002B2CF9AE}" pid="8" name="MSIP_Label_9ea4d308-7b0a-45d1-8227-d28a129f3dd4_ContentBits">
    <vt:lpwstr>0</vt:lpwstr>
  </property>
  <property fmtid="{D5CDD505-2E9C-101B-9397-08002B2CF9AE}" pid="9" name="GrammarlyDocumentId">
    <vt:lpwstr>945fa84e35976421fd19ffe43aa89d34dd247736b6b7b022cf3e07d52f025e8a</vt:lpwstr>
  </property>
  <property fmtid="{D5CDD505-2E9C-101B-9397-08002B2CF9AE}" pid="10" name="KSOTemplateDocerSaveRecord">
    <vt:lpwstr>eyJoZGlkIjoiYmVkMzI0ODcwM2U2MmZmZWU0MWNjOTA0ZTI2OTkxMDgifQ==</vt:lpwstr>
  </property>
  <property fmtid="{D5CDD505-2E9C-101B-9397-08002B2CF9AE}" pid="11" name="KSOProductBuildVer">
    <vt:lpwstr>1033-12.1.0.26880</vt:lpwstr>
  </property>
  <property fmtid="{D5CDD505-2E9C-101B-9397-08002B2CF9AE}" pid="12" name="ICV">
    <vt:lpwstr>218638B85B964930A12F85F3ED73AF18_13</vt:lpwstr>
  </property>
</Properties>
</file>