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C1A3" w14:textId="77777777" w:rsidR="006116DD" w:rsidRPr="00ED74DB" w:rsidRDefault="006116DD" w:rsidP="00ED1A59">
      <w:pPr>
        <w:jc w:val="center"/>
        <w:rPr>
          <w:rFonts w:ascii="Arial" w:hAnsi="Arial" w:cs="Arial"/>
          <w:b/>
          <w:sz w:val="44"/>
          <w:szCs w:val="44"/>
        </w:rPr>
      </w:pPr>
    </w:p>
    <w:p w14:paraId="75ADC634" w14:textId="788E88BC" w:rsidR="00C2663E" w:rsidRPr="00ED74DB" w:rsidRDefault="00ED74DB" w:rsidP="00ED1A59">
      <w:pPr>
        <w:jc w:val="center"/>
        <w:rPr>
          <w:rFonts w:ascii="Arial" w:hAnsi="Arial" w:cs="Arial"/>
          <w:b/>
          <w:sz w:val="44"/>
          <w:szCs w:val="44"/>
        </w:rPr>
      </w:pPr>
      <w:r w:rsidRPr="00ED74DB">
        <w:rPr>
          <w:rFonts w:ascii="Arial" w:hAnsi="Arial" w:cs="Arial"/>
          <w:b/>
          <w:sz w:val="44"/>
          <w:szCs w:val="44"/>
        </w:rPr>
        <w:t>MORETELE LOCAL MUNICIPALITY</w:t>
      </w:r>
    </w:p>
    <w:p w14:paraId="2699B2A7" w14:textId="77777777" w:rsidR="00C2663E" w:rsidRPr="00FC578C" w:rsidRDefault="00C2663E" w:rsidP="00ED1A59">
      <w:pPr>
        <w:jc w:val="both"/>
        <w:rPr>
          <w:rFonts w:ascii="Arial" w:hAnsi="Arial" w:cs="Arial"/>
          <w:b/>
          <w:sz w:val="22"/>
          <w:szCs w:val="22"/>
        </w:rPr>
      </w:pPr>
      <w:r w:rsidRPr="00FC578C">
        <w:rPr>
          <w:rFonts w:ascii="Arial" w:hAnsi="Arial" w:cs="Arial"/>
          <w:b/>
          <w:noProof/>
          <w:sz w:val="22"/>
          <w:szCs w:val="22"/>
          <w:lang w:val="en-ZA" w:eastAsia="en-ZA"/>
        </w:rPr>
        <w:drawing>
          <wp:anchor distT="0" distB="0" distL="114300" distR="114300" simplePos="0" relativeHeight="251658752" behindDoc="0" locked="0" layoutInCell="1" allowOverlap="1" wp14:anchorId="198B45DF" wp14:editId="3BCCE4F7">
            <wp:simplePos x="0" y="0"/>
            <wp:positionH relativeFrom="column">
              <wp:posOffset>1187450</wp:posOffset>
            </wp:positionH>
            <wp:positionV relativeFrom="paragraph">
              <wp:posOffset>105410</wp:posOffset>
            </wp:positionV>
            <wp:extent cx="3359150" cy="3326765"/>
            <wp:effectExtent l="0" t="0" r="0" b="6985"/>
            <wp:wrapSquare wrapText="bothSides"/>
            <wp:docPr id="2" name="Picture 2" descr="A:\moret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etele.jpg"/>
                    <pic:cNvPicPr>
                      <a:picLocks noChangeAspect="1" noChangeArrowheads="1"/>
                    </pic:cNvPicPr>
                  </pic:nvPicPr>
                  <pic:blipFill>
                    <a:blip r:embed="rId8" r:link="rId9">
                      <a:lum bright="6000" contrast="12000"/>
                    </a:blip>
                    <a:srcRect/>
                    <a:stretch>
                      <a:fillRect/>
                    </a:stretch>
                  </pic:blipFill>
                  <pic:spPr bwMode="auto">
                    <a:xfrm>
                      <a:off x="0" y="0"/>
                      <a:ext cx="3359150" cy="3326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676A96" w14:textId="77777777" w:rsidR="00C2663E" w:rsidRPr="00FC578C" w:rsidRDefault="00C2663E" w:rsidP="00ED1A59">
      <w:pPr>
        <w:jc w:val="both"/>
        <w:rPr>
          <w:rFonts w:ascii="Arial" w:hAnsi="Arial" w:cs="Arial"/>
          <w:b/>
          <w:sz w:val="22"/>
          <w:szCs w:val="22"/>
        </w:rPr>
      </w:pPr>
    </w:p>
    <w:p w14:paraId="2770E5FE" w14:textId="77777777" w:rsidR="00C2663E" w:rsidRPr="00FC578C" w:rsidRDefault="00C2663E" w:rsidP="00ED1A59">
      <w:pPr>
        <w:jc w:val="both"/>
        <w:rPr>
          <w:rFonts w:ascii="Arial" w:hAnsi="Arial" w:cs="Arial"/>
          <w:b/>
          <w:sz w:val="22"/>
          <w:szCs w:val="22"/>
        </w:rPr>
      </w:pPr>
    </w:p>
    <w:p w14:paraId="31341186" w14:textId="77777777" w:rsidR="00C2663E" w:rsidRPr="00FC578C" w:rsidRDefault="00C2663E" w:rsidP="00ED1A59">
      <w:pPr>
        <w:jc w:val="both"/>
        <w:rPr>
          <w:rFonts w:ascii="Arial" w:hAnsi="Arial" w:cs="Arial"/>
          <w:b/>
          <w:sz w:val="22"/>
          <w:szCs w:val="22"/>
        </w:rPr>
      </w:pPr>
    </w:p>
    <w:p w14:paraId="359109C3" w14:textId="77777777" w:rsidR="00C2663E" w:rsidRPr="00FC578C" w:rsidRDefault="00C2663E" w:rsidP="00ED1A59">
      <w:pPr>
        <w:jc w:val="both"/>
        <w:rPr>
          <w:rFonts w:ascii="Arial" w:hAnsi="Arial" w:cs="Arial"/>
          <w:b/>
          <w:sz w:val="22"/>
          <w:szCs w:val="22"/>
        </w:rPr>
      </w:pPr>
    </w:p>
    <w:p w14:paraId="18304DA4" w14:textId="77777777" w:rsidR="00C2663E" w:rsidRPr="00FC578C" w:rsidRDefault="00C2663E" w:rsidP="00ED1A59">
      <w:pPr>
        <w:jc w:val="both"/>
        <w:rPr>
          <w:rFonts w:ascii="Arial" w:hAnsi="Arial" w:cs="Arial"/>
          <w:b/>
          <w:sz w:val="22"/>
          <w:szCs w:val="22"/>
        </w:rPr>
      </w:pPr>
    </w:p>
    <w:p w14:paraId="101F5137" w14:textId="77777777" w:rsidR="00C2663E" w:rsidRPr="00FC578C" w:rsidRDefault="00C2663E" w:rsidP="00ED1A59">
      <w:pPr>
        <w:jc w:val="both"/>
        <w:rPr>
          <w:rFonts w:ascii="Arial" w:hAnsi="Arial" w:cs="Arial"/>
          <w:b/>
          <w:sz w:val="22"/>
          <w:szCs w:val="22"/>
        </w:rPr>
      </w:pPr>
    </w:p>
    <w:p w14:paraId="1C7B6D25" w14:textId="77777777" w:rsidR="00C2663E" w:rsidRPr="00FC578C" w:rsidRDefault="00C2663E" w:rsidP="00ED1A59">
      <w:pPr>
        <w:jc w:val="both"/>
        <w:rPr>
          <w:rFonts w:ascii="Arial" w:hAnsi="Arial" w:cs="Arial"/>
          <w:b/>
          <w:sz w:val="22"/>
          <w:szCs w:val="22"/>
        </w:rPr>
      </w:pPr>
    </w:p>
    <w:p w14:paraId="4616E6D4" w14:textId="77777777" w:rsidR="00C2663E" w:rsidRPr="00FC578C" w:rsidRDefault="00C2663E" w:rsidP="00ED1A59">
      <w:pPr>
        <w:jc w:val="both"/>
        <w:rPr>
          <w:rFonts w:ascii="Arial" w:hAnsi="Arial" w:cs="Arial"/>
          <w:b/>
          <w:sz w:val="22"/>
          <w:szCs w:val="22"/>
        </w:rPr>
      </w:pPr>
    </w:p>
    <w:p w14:paraId="77A22A4E" w14:textId="77777777" w:rsidR="00C2663E" w:rsidRPr="00FC578C" w:rsidRDefault="00C2663E" w:rsidP="00ED1A59">
      <w:pPr>
        <w:jc w:val="both"/>
        <w:rPr>
          <w:rFonts w:ascii="Arial" w:hAnsi="Arial" w:cs="Arial"/>
          <w:b/>
          <w:sz w:val="22"/>
          <w:szCs w:val="22"/>
        </w:rPr>
      </w:pPr>
    </w:p>
    <w:p w14:paraId="233DE3A1" w14:textId="77777777" w:rsidR="00C2663E" w:rsidRPr="00FC578C" w:rsidRDefault="00C2663E" w:rsidP="00ED1A59">
      <w:pPr>
        <w:jc w:val="both"/>
        <w:rPr>
          <w:rFonts w:ascii="Arial" w:hAnsi="Arial" w:cs="Arial"/>
          <w:b/>
          <w:sz w:val="22"/>
          <w:szCs w:val="22"/>
        </w:rPr>
      </w:pPr>
    </w:p>
    <w:p w14:paraId="7B249D14" w14:textId="77777777" w:rsidR="00EF30A3" w:rsidRPr="00FC578C" w:rsidRDefault="00EF30A3" w:rsidP="00ED1A59">
      <w:pPr>
        <w:pStyle w:val="NoSpacing"/>
        <w:spacing w:line="276" w:lineRule="auto"/>
        <w:jc w:val="center"/>
        <w:rPr>
          <w:rFonts w:ascii="Arial" w:hAnsi="Arial" w:cs="Arial"/>
          <w:b/>
          <w:sz w:val="22"/>
          <w:szCs w:val="22"/>
        </w:rPr>
      </w:pPr>
    </w:p>
    <w:p w14:paraId="1852638B" w14:textId="678AECDB" w:rsidR="00C2663E" w:rsidRPr="00ED74DB" w:rsidRDefault="00466B79" w:rsidP="00ED1A59">
      <w:pPr>
        <w:pStyle w:val="NoSpacing"/>
        <w:spacing w:line="276" w:lineRule="auto"/>
        <w:jc w:val="center"/>
        <w:rPr>
          <w:rFonts w:ascii="Arial" w:hAnsi="Arial" w:cs="Arial"/>
          <w:b/>
          <w:sz w:val="32"/>
          <w:szCs w:val="32"/>
        </w:rPr>
      </w:pPr>
      <w:r w:rsidRPr="00ED74DB">
        <w:rPr>
          <w:rFonts w:ascii="Arial" w:hAnsi="Arial" w:cs="Arial"/>
          <w:b/>
          <w:sz w:val="32"/>
          <w:szCs w:val="32"/>
        </w:rPr>
        <w:t xml:space="preserve">DRAFT </w:t>
      </w:r>
      <w:r w:rsidR="009C7B2E" w:rsidRPr="00ED74DB">
        <w:rPr>
          <w:rFonts w:ascii="Arial" w:hAnsi="Arial" w:cs="Arial"/>
          <w:b/>
          <w:sz w:val="32"/>
          <w:szCs w:val="32"/>
        </w:rPr>
        <w:t>RATES</w:t>
      </w:r>
      <w:r w:rsidR="00C2663E" w:rsidRPr="00ED74DB">
        <w:rPr>
          <w:rFonts w:ascii="Arial" w:hAnsi="Arial" w:cs="Arial"/>
          <w:b/>
          <w:sz w:val="32"/>
          <w:szCs w:val="32"/>
        </w:rPr>
        <w:t xml:space="preserve"> POLICY</w:t>
      </w:r>
    </w:p>
    <w:p w14:paraId="57AD842B" w14:textId="20B5CFEF" w:rsidR="00466B79" w:rsidRPr="00ED74DB" w:rsidRDefault="00466B79" w:rsidP="00ED1A59">
      <w:pPr>
        <w:pStyle w:val="NoSpacing"/>
        <w:spacing w:line="276" w:lineRule="auto"/>
        <w:jc w:val="center"/>
        <w:rPr>
          <w:rFonts w:ascii="Arial" w:hAnsi="Arial" w:cs="Arial"/>
          <w:b/>
          <w:sz w:val="32"/>
          <w:szCs w:val="32"/>
        </w:rPr>
      </w:pPr>
      <w:r w:rsidRPr="00ED74DB">
        <w:rPr>
          <w:rFonts w:ascii="Arial" w:hAnsi="Arial" w:cs="Arial"/>
          <w:b/>
          <w:sz w:val="32"/>
          <w:szCs w:val="32"/>
        </w:rPr>
        <w:t>F</w:t>
      </w:r>
      <w:r w:rsidR="006247AC" w:rsidRPr="00ED74DB">
        <w:rPr>
          <w:rFonts w:ascii="Arial" w:hAnsi="Arial" w:cs="Arial"/>
          <w:b/>
          <w:sz w:val="32"/>
          <w:szCs w:val="32"/>
        </w:rPr>
        <w:t xml:space="preserve">INANCIAL </w:t>
      </w:r>
      <w:r w:rsidRPr="00ED74DB">
        <w:rPr>
          <w:rFonts w:ascii="Arial" w:hAnsi="Arial" w:cs="Arial"/>
          <w:b/>
          <w:sz w:val="32"/>
          <w:szCs w:val="32"/>
        </w:rPr>
        <w:t>Y</w:t>
      </w:r>
      <w:r w:rsidR="006247AC" w:rsidRPr="00ED74DB">
        <w:rPr>
          <w:rFonts w:ascii="Arial" w:hAnsi="Arial" w:cs="Arial"/>
          <w:b/>
          <w:sz w:val="32"/>
          <w:szCs w:val="32"/>
        </w:rPr>
        <w:t>EAR</w:t>
      </w:r>
      <w:r w:rsidRPr="00ED74DB">
        <w:rPr>
          <w:rFonts w:ascii="Arial" w:hAnsi="Arial" w:cs="Arial"/>
          <w:b/>
          <w:sz w:val="32"/>
          <w:szCs w:val="32"/>
        </w:rPr>
        <w:t>: 202</w:t>
      </w:r>
      <w:r w:rsidR="00ED74DB">
        <w:rPr>
          <w:rFonts w:ascii="Arial" w:hAnsi="Arial" w:cs="Arial"/>
          <w:b/>
          <w:sz w:val="32"/>
          <w:szCs w:val="32"/>
        </w:rPr>
        <w:t>4-2025</w:t>
      </w:r>
    </w:p>
    <w:p w14:paraId="2BC18CFC" w14:textId="77777777" w:rsidR="00C2663E" w:rsidRPr="00FC578C" w:rsidRDefault="00C2663E" w:rsidP="00ED1A59">
      <w:pPr>
        <w:jc w:val="both"/>
        <w:rPr>
          <w:rFonts w:ascii="Arial" w:hAnsi="Arial" w:cs="Arial"/>
          <w:b/>
          <w:sz w:val="22"/>
          <w:szCs w:val="22"/>
        </w:rPr>
      </w:pPr>
    </w:p>
    <w:p w14:paraId="1AE2DA6C" w14:textId="77777777" w:rsidR="00EF30A3" w:rsidRPr="00FC578C" w:rsidRDefault="00EF30A3" w:rsidP="00ED1A59">
      <w:pPr>
        <w:rPr>
          <w:rFonts w:ascii="Arial" w:hAnsi="Arial" w:cs="Arial"/>
          <w:sz w:val="22"/>
          <w:szCs w:val="22"/>
        </w:rPr>
      </w:pPr>
    </w:p>
    <w:p w14:paraId="1820D462" w14:textId="77777777" w:rsidR="00C2663E" w:rsidRPr="00FC578C" w:rsidRDefault="00C2663E" w:rsidP="00ED1A59">
      <w:pPr>
        <w:pStyle w:val="Title"/>
        <w:pBdr>
          <w:top w:val="single" w:sz="4" w:space="1" w:color="auto"/>
          <w:left w:val="single" w:sz="4" w:space="0" w:color="auto"/>
          <w:bottom w:val="single" w:sz="4" w:space="1" w:color="auto"/>
          <w:right w:val="single" w:sz="4" w:space="4" w:color="auto"/>
        </w:pBdr>
        <w:jc w:val="both"/>
        <w:rPr>
          <w:rFonts w:ascii="Arial" w:hAnsi="Arial" w:cs="Arial"/>
          <w:sz w:val="22"/>
          <w:szCs w:val="22"/>
        </w:rPr>
      </w:pPr>
    </w:p>
    <w:p w14:paraId="4C67814A" w14:textId="45E68719" w:rsidR="008F3BEC" w:rsidRPr="00FC578C" w:rsidRDefault="008F3BEC" w:rsidP="00ED1A59">
      <w:pPr>
        <w:pStyle w:val="Title"/>
        <w:pBdr>
          <w:top w:val="single" w:sz="4" w:space="1" w:color="auto"/>
          <w:left w:val="single" w:sz="4" w:space="0" w:color="auto"/>
          <w:bottom w:val="single" w:sz="4" w:space="1" w:color="auto"/>
          <w:right w:val="single" w:sz="4" w:space="4" w:color="auto"/>
        </w:pBdr>
        <w:ind w:left="709" w:hanging="709"/>
        <w:jc w:val="both"/>
        <w:rPr>
          <w:rFonts w:ascii="Arial" w:hAnsi="Arial" w:cs="Arial"/>
          <w:color w:val="auto"/>
          <w:sz w:val="22"/>
          <w:szCs w:val="22"/>
        </w:rPr>
      </w:pPr>
      <w:r w:rsidRPr="00FC578C">
        <w:rPr>
          <w:rFonts w:ascii="Arial" w:hAnsi="Arial" w:cs="Arial"/>
          <w:color w:val="auto"/>
          <w:sz w:val="22"/>
          <w:szCs w:val="22"/>
        </w:rPr>
        <w:t>Policy Adoption Date:</w:t>
      </w:r>
      <w:r w:rsidR="000E3855" w:rsidRPr="00FC578C">
        <w:rPr>
          <w:rFonts w:ascii="Arial" w:hAnsi="Arial" w:cs="Arial"/>
          <w:color w:val="auto"/>
          <w:sz w:val="22"/>
          <w:szCs w:val="22"/>
        </w:rPr>
        <w:softHyphen/>
        <w:t>_________________</w:t>
      </w:r>
      <w:r w:rsidRPr="00FC578C">
        <w:rPr>
          <w:rFonts w:ascii="Arial" w:hAnsi="Arial" w:cs="Arial"/>
          <w:color w:val="auto"/>
          <w:sz w:val="22"/>
          <w:szCs w:val="22"/>
          <w:u w:val="single"/>
        </w:rPr>
        <w:t xml:space="preserve">                                                                     </w:t>
      </w:r>
    </w:p>
    <w:p w14:paraId="39D7CD93" w14:textId="5B6AFF3C" w:rsidR="008F3BEC" w:rsidRPr="00FC578C" w:rsidRDefault="008F3BEC" w:rsidP="00ED1A59">
      <w:pPr>
        <w:pStyle w:val="Title"/>
        <w:pBdr>
          <w:top w:val="single" w:sz="4" w:space="1" w:color="auto"/>
          <w:left w:val="single" w:sz="4" w:space="0" w:color="auto"/>
          <w:bottom w:val="single" w:sz="4" w:space="1" w:color="auto"/>
          <w:right w:val="single" w:sz="4" w:space="4" w:color="auto"/>
        </w:pBdr>
        <w:ind w:left="709" w:hanging="709"/>
        <w:jc w:val="both"/>
        <w:rPr>
          <w:rFonts w:ascii="Arial" w:hAnsi="Arial" w:cs="Arial"/>
          <w:color w:val="auto"/>
          <w:sz w:val="22"/>
          <w:szCs w:val="22"/>
        </w:rPr>
      </w:pPr>
      <w:r w:rsidRPr="00FC578C">
        <w:rPr>
          <w:rFonts w:ascii="Arial" w:hAnsi="Arial" w:cs="Arial"/>
          <w:color w:val="auto"/>
          <w:sz w:val="22"/>
          <w:szCs w:val="22"/>
        </w:rPr>
        <w:t>Policy Number</w:t>
      </w:r>
      <w:r w:rsidR="000E3855" w:rsidRPr="00FC578C">
        <w:rPr>
          <w:rFonts w:ascii="Arial" w:hAnsi="Arial" w:cs="Arial"/>
          <w:color w:val="auto"/>
          <w:sz w:val="22"/>
          <w:szCs w:val="22"/>
        </w:rPr>
        <w:t>: _________________</w:t>
      </w:r>
      <w:r w:rsidRPr="00FC578C">
        <w:rPr>
          <w:rFonts w:ascii="Arial" w:hAnsi="Arial" w:cs="Arial"/>
          <w:color w:val="auto"/>
          <w:sz w:val="22"/>
          <w:szCs w:val="22"/>
          <w:u w:val="single"/>
        </w:rPr>
        <w:t xml:space="preserve">                                                                                  </w:t>
      </w:r>
    </w:p>
    <w:p w14:paraId="26F64424" w14:textId="3B4880A5" w:rsidR="008F3BEC" w:rsidRPr="00FC578C" w:rsidRDefault="008F3BEC" w:rsidP="00ED1A59">
      <w:pPr>
        <w:pStyle w:val="Title"/>
        <w:pBdr>
          <w:top w:val="single" w:sz="4" w:space="1" w:color="auto"/>
          <w:left w:val="single" w:sz="4" w:space="0" w:color="auto"/>
          <w:bottom w:val="single" w:sz="4" w:space="1" w:color="auto"/>
          <w:right w:val="single" w:sz="4" w:space="4" w:color="auto"/>
        </w:pBdr>
        <w:ind w:left="709" w:hanging="709"/>
        <w:jc w:val="both"/>
        <w:rPr>
          <w:rFonts w:ascii="Arial" w:hAnsi="Arial" w:cs="Arial"/>
          <w:color w:val="auto"/>
          <w:sz w:val="22"/>
          <w:szCs w:val="22"/>
        </w:rPr>
      </w:pPr>
      <w:r w:rsidRPr="00FC578C">
        <w:rPr>
          <w:rFonts w:ascii="Arial" w:hAnsi="Arial" w:cs="Arial"/>
          <w:color w:val="auto"/>
          <w:sz w:val="22"/>
          <w:szCs w:val="22"/>
        </w:rPr>
        <w:t xml:space="preserve">Resolution Number: </w:t>
      </w:r>
      <w:r w:rsidR="000E3855" w:rsidRPr="00FC578C">
        <w:rPr>
          <w:rFonts w:ascii="Arial" w:hAnsi="Arial" w:cs="Arial"/>
          <w:color w:val="auto"/>
          <w:sz w:val="22"/>
          <w:szCs w:val="22"/>
        </w:rPr>
        <w:t>_____________________</w:t>
      </w:r>
      <w:r w:rsidRPr="00FC578C">
        <w:rPr>
          <w:rFonts w:ascii="Arial" w:hAnsi="Arial" w:cs="Arial"/>
          <w:color w:val="auto"/>
          <w:sz w:val="22"/>
          <w:szCs w:val="22"/>
          <w:u w:val="single"/>
        </w:rPr>
        <w:t xml:space="preserve">                                                                </w:t>
      </w:r>
    </w:p>
    <w:p w14:paraId="50A0D459" w14:textId="661937A6" w:rsidR="008F3BEC" w:rsidRPr="00FC578C" w:rsidRDefault="008F3BEC" w:rsidP="00ED1A59">
      <w:pPr>
        <w:pStyle w:val="Title"/>
        <w:pBdr>
          <w:top w:val="single" w:sz="4" w:space="1" w:color="auto"/>
          <w:left w:val="single" w:sz="4" w:space="0" w:color="auto"/>
          <w:bottom w:val="single" w:sz="4" w:space="1" w:color="auto"/>
          <w:right w:val="single" w:sz="4" w:space="4" w:color="auto"/>
        </w:pBdr>
        <w:ind w:left="709" w:hanging="709"/>
        <w:jc w:val="both"/>
        <w:rPr>
          <w:rFonts w:ascii="Arial" w:hAnsi="Arial" w:cs="Arial"/>
          <w:color w:val="auto"/>
          <w:sz w:val="22"/>
          <w:szCs w:val="22"/>
        </w:rPr>
      </w:pPr>
      <w:r w:rsidRPr="00FC578C">
        <w:rPr>
          <w:rFonts w:ascii="Arial" w:hAnsi="Arial" w:cs="Arial"/>
          <w:color w:val="auto"/>
          <w:sz w:val="22"/>
          <w:szCs w:val="22"/>
        </w:rPr>
        <w:t xml:space="preserve">Expected review Date: </w:t>
      </w:r>
      <w:r w:rsidR="000E3855" w:rsidRPr="00FC578C">
        <w:rPr>
          <w:rFonts w:ascii="Arial" w:hAnsi="Arial" w:cs="Arial"/>
          <w:color w:val="auto"/>
          <w:sz w:val="22"/>
          <w:szCs w:val="22"/>
        </w:rPr>
        <w:t>_____________________</w:t>
      </w:r>
      <w:r w:rsidRPr="00FC578C">
        <w:rPr>
          <w:rFonts w:ascii="Arial" w:hAnsi="Arial" w:cs="Arial"/>
          <w:color w:val="auto"/>
          <w:sz w:val="22"/>
          <w:szCs w:val="22"/>
          <w:u w:val="single"/>
        </w:rPr>
        <w:t xml:space="preserve">                                                                         </w:t>
      </w:r>
    </w:p>
    <w:p w14:paraId="44FF27CF" w14:textId="04AFB016" w:rsidR="008F3BEC" w:rsidRPr="00FC578C" w:rsidRDefault="008F3BEC" w:rsidP="00ED1A59">
      <w:pPr>
        <w:pStyle w:val="Title"/>
        <w:pBdr>
          <w:top w:val="single" w:sz="4" w:space="1" w:color="auto"/>
          <w:left w:val="single" w:sz="4" w:space="0" w:color="auto"/>
          <w:bottom w:val="single" w:sz="4" w:space="1" w:color="auto"/>
          <w:right w:val="single" w:sz="4" w:space="4" w:color="auto"/>
        </w:pBdr>
        <w:ind w:left="709" w:hanging="709"/>
        <w:jc w:val="both"/>
        <w:rPr>
          <w:rFonts w:ascii="Arial" w:hAnsi="Arial" w:cs="Arial"/>
          <w:color w:val="auto"/>
          <w:sz w:val="22"/>
          <w:szCs w:val="22"/>
        </w:rPr>
      </w:pPr>
      <w:r w:rsidRPr="00FC578C">
        <w:rPr>
          <w:rFonts w:ascii="Arial" w:hAnsi="Arial" w:cs="Arial"/>
          <w:color w:val="auto"/>
          <w:sz w:val="22"/>
          <w:szCs w:val="22"/>
        </w:rPr>
        <w:t xml:space="preserve">Version control number: </w:t>
      </w:r>
      <w:r w:rsidR="000E3855" w:rsidRPr="00FC578C">
        <w:rPr>
          <w:rFonts w:ascii="Arial" w:hAnsi="Arial" w:cs="Arial"/>
          <w:color w:val="auto"/>
          <w:sz w:val="22"/>
          <w:szCs w:val="22"/>
        </w:rPr>
        <w:t>_________________</w:t>
      </w:r>
      <w:r w:rsidRPr="00FC578C">
        <w:rPr>
          <w:rFonts w:ascii="Arial" w:hAnsi="Arial" w:cs="Arial"/>
          <w:color w:val="auto"/>
          <w:sz w:val="22"/>
          <w:szCs w:val="22"/>
          <w:u w:val="single"/>
        </w:rPr>
        <w:t xml:space="preserve">                                                                </w:t>
      </w:r>
    </w:p>
    <w:p w14:paraId="0BA70300" w14:textId="77777777" w:rsidR="008F3BEC" w:rsidRPr="00FC578C" w:rsidRDefault="008F3BEC" w:rsidP="00ED1A59">
      <w:pPr>
        <w:pStyle w:val="Title"/>
        <w:pBdr>
          <w:top w:val="single" w:sz="4" w:space="1" w:color="auto"/>
          <w:left w:val="single" w:sz="4" w:space="0" w:color="auto"/>
          <w:bottom w:val="single" w:sz="4" w:space="1" w:color="auto"/>
          <w:right w:val="single" w:sz="4" w:space="4" w:color="auto"/>
        </w:pBdr>
        <w:ind w:left="709" w:hanging="709"/>
        <w:jc w:val="both"/>
        <w:rPr>
          <w:rFonts w:ascii="Arial" w:hAnsi="Arial" w:cs="Arial"/>
          <w:color w:val="auto"/>
          <w:sz w:val="22"/>
          <w:szCs w:val="22"/>
        </w:rPr>
      </w:pPr>
    </w:p>
    <w:p w14:paraId="1957B6E3" w14:textId="245FD05F" w:rsidR="00C2663E" w:rsidRPr="00FC578C" w:rsidRDefault="008F3BEC" w:rsidP="00ED1A59">
      <w:pPr>
        <w:pStyle w:val="Title"/>
        <w:pBdr>
          <w:top w:val="single" w:sz="4" w:space="1" w:color="auto"/>
          <w:left w:val="single" w:sz="4" w:space="0" w:color="auto"/>
          <w:bottom w:val="single" w:sz="4" w:space="1" w:color="auto"/>
          <w:right w:val="single" w:sz="4" w:space="4" w:color="auto"/>
        </w:pBdr>
        <w:ind w:left="709" w:hanging="709"/>
        <w:jc w:val="both"/>
        <w:rPr>
          <w:rFonts w:ascii="Arial" w:hAnsi="Arial" w:cs="Arial"/>
          <w:color w:val="auto"/>
          <w:sz w:val="22"/>
          <w:szCs w:val="22"/>
        </w:rPr>
      </w:pPr>
      <w:r w:rsidRPr="00FC578C">
        <w:rPr>
          <w:rFonts w:ascii="Arial" w:hAnsi="Arial" w:cs="Arial"/>
          <w:color w:val="auto"/>
          <w:sz w:val="22"/>
          <w:szCs w:val="22"/>
        </w:rPr>
        <w:t>Authorized signature: __________________________________________________</w:t>
      </w:r>
    </w:p>
    <w:p w14:paraId="720A7521" w14:textId="77777777" w:rsidR="005E41EE" w:rsidRPr="00FC578C" w:rsidRDefault="005E41EE" w:rsidP="00ED1A59">
      <w:pPr>
        <w:rPr>
          <w:rFonts w:ascii="Arial" w:hAnsi="Arial" w:cs="Arial"/>
          <w:sz w:val="22"/>
          <w:szCs w:val="22"/>
        </w:rPr>
      </w:pPr>
    </w:p>
    <w:sdt>
      <w:sdtPr>
        <w:rPr>
          <w:rFonts w:ascii="Arial" w:hAnsi="Arial" w:cs="Arial"/>
          <w:caps w:val="0"/>
          <w:color w:val="auto"/>
          <w:spacing w:val="0"/>
          <w:sz w:val="20"/>
          <w:szCs w:val="20"/>
        </w:rPr>
        <w:id w:val="609936699"/>
        <w:docPartObj>
          <w:docPartGallery w:val="Table of Contents"/>
          <w:docPartUnique/>
        </w:docPartObj>
      </w:sdtPr>
      <w:sdtEndPr>
        <w:rPr>
          <w:b/>
          <w:bCs/>
          <w:noProof/>
        </w:rPr>
      </w:sdtEndPr>
      <w:sdtContent>
        <w:p w14:paraId="23B22E09" w14:textId="02A51543" w:rsidR="00EF30A3" w:rsidRPr="00FC578C" w:rsidRDefault="00EF30A3" w:rsidP="00ED1A59">
          <w:pPr>
            <w:pStyle w:val="TOCHeading"/>
            <w:rPr>
              <w:rFonts w:ascii="Arial" w:hAnsi="Arial" w:cs="Arial"/>
            </w:rPr>
          </w:pPr>
          <w:r w:rsidRPr="00FC578C">
            <w:rPr>
              <w:rFonts w:ascii="Arial" w:hAnsi="Arial" w:cs="Arial"/>
            </w:rPr>
            <w:t>Table of Contents</w:t>
          </w:r>
        </w:p>
        <w:p w14:paraId="202EBE56" w14:textId="514592AA" w:rsidR="00EF30A3" w:rsidRPr="00FC578C" w:rsidRDefault="00EF30A3" w:rsidP="00ED1A59">
          <w:pPr>
            <w:pStyle w:val="TOC1"/>
            <w:tabs>
              <w:tab w:val="left" w:pos="440"/>
              <w:tab w:val="right" w:leader="dot" w:pos="9350"/>
            </w:tabs>
            <w:rPr>
              <w:rFonts w:ascii="Arial" w:hAnsi="Arial" w:cs="Arial"/>
              <w:noProof/>
              <w:sz w:val="22"/>
              <w:szCs w:val="22"/>
            </w:rPr>
          </w:pPr>
          <w:r w:rsidRPr="00FC578C">
            <w:rPr>
              <w:rFonts w:ascii="Arial" w:hAnsi="Arial" w:cs="Arial"/>
              <w:b/>
              <w:bCs/>
              <w:noProof/>
              <w:sz w:val="22"/>
              <w:szCs w:val="22"/>
            </w:rPr>
            <w:fldChar w:fldCharType="begin"/>
          </w:r>
          <w:r w:rsidRPr="00FC578C">
            <w:rPr>
              <w:rFonts w:ascii="Arial" w:hAnsi="Arial" w:cs="Arial"/>
              <w:b/>
              <w:bCs/>
              <w:noProof/>
              <w:sz w:val="22"/>
              <w:szCs w:val="22"/>
            </w:rPr>
            <w:instrText xml:space="preserve"> TOC \o "1-3" \h \z \u </w:instrText>
          </w:r>
          <w:r w:rsidRPr="00FC578C">
            <w:rPr>
              <w:rFonts w:ascii="Arial" w:hAnsi="Arial" w:cs="Arial"/>
              <w:b/>
              <w:bCs/>
              <w:noProof/>
              <w:sz w:val="22"/>
              <w:szCs w:val="22"/>
            </w:rPr>
            <w:fldChar w:fldCharType="separate"/>
          </w:r>
          <w:hyperlink w:anchor="_Toc9435731" w:history="1">
            <w:r w:rsidRPr="00FC578C">
              <w:rPr>
                <w:rStyle w:val="Hyperlink"/>
                <w:rFonts w:ascii="Arial" w:hAnsi="Arial" w:cs="Arial"/>
                <w:noProof/>
                <w:sz w:val="22"/>
                <w:szCs w:val="22"/>
              </w:rPr>
              <w:t>1.</w:t>
            </w:r>
            <w:r w:rsidRPr="00FC578C">
              <w:rPr>
                <w:rFonts w:ascii="Arial" w:hAnsi="Arial" w:cs="Arial"/>
                <w:noProof/>
                <w:sz w:val="22"/>
                <w:szCs w:val="22"/>
              </w:rPr>
              <w:tab/>
            </w:r>
            <w:r w:rsidRPr="00FC578C">
              <w:rPr>
                <w:rStyle w:val="Hyperlink"/>
                <w:rFonts w:ascii="Arial" w:hAnsi="Arial" w:cs="Arial"/>
                <w:noProof/>
                <w:sz w:val="22"/>
                <w:szCs w:val="22"/>
              </w:rPr>
              <w:t>PREAMBLE</w:t>
            </w:r>
            <w:r w:rsidRPr="00FC578C">
              <w:rPr>
                <w:rFonts w:ascii="Arial" w:hAnsi="Arial" w:cs="Arial"/>
                <w:noProof/>
                <w:webHidden/>
                <w:sz w:val="22"/>
                <w:szCs w:val="22"/>
              </w:rPr>
              <w:tab/>
            </w:r>
            <w:r w:rsidRPr="00FC578C">
              <w:rPr>
                <w:rFonts w:ascii="Arial" w:hAnsi="Arial" w:cs="Arial"/>
                <w:noProof/>
                <w:webHidden/>
                <w:sz w:val="22"/>
                <w:szCs w:val="22"/>
              </w:rPr>
              <w:fldChar w:fldCharType="begin"/>
            </w:r>
            <w:r w:rsidRPr="00FC578C">
              <w:rPr>
                <w:rFonts w:ascii="Arial" w:hAnsi="Arial" w:cs="Arial"/>
                <w:noProof/>
                <w:webHidden/>
                <w:sz w:val="22"/>
                <w:szCs w:val="22"/>
              </w:rPr>
              <w:instrText xml:space="preserve"> PAGEREF _Toc9435731 \h </w:instrText>
            </w:r>
            <w:r w:rsidRPr="00FC578C">
              <w:rPr>
                <w:rFonts w:ascii="Arial" w:hAnsi="Arial" w:cs="Arial"/>
                <w:noProof/>
                <w:webHidden/>
                <w:sz w:val="22"/>
                <w:szCs w:val="22"/>
              </w:rPr>
            </w:r>
            <w:r w:rsidRPr="00FC578C">
              <w:rPr>
                <w:rFonts w:ascii="Arial" w:hAnsi="Arial" w:cs="Arial"/>
                <w:noProof/>
                <w:webHidden/>
                <w:sz w:val="22"/>
                <w:szCs w:val="22"/>
              </w:rPr>
              <w:fldChar w:fldCharType="separate"/>
            </w:r>
            <w:r w:rsidR="004B08A9" w:rsidRPr="00FC578C">
              <w:rPr>
                <w:rFonts w:ascii="Arial" w:hAnsi="Arial" w:cs="Arial"/>
                <w:noProof/>
                <w:webHidden/>
                <w:sz w:val="22"/>
                <w:szCs w:val="22"/>
              </w:rPr>
              <w:t>2</w:t>
            </w:r>
            <w:r w:rsidRPr="00FC578C">
              <w:rPr>
                <w:rFonts w:ascii="Arial" w:hAnsi="Arial" w:cs="Arial"/>
                <w:noProof/>
                <w:webHidden/>
                <w:sz w:val="22"/>
                <w:szCs w:val="22"/>
              </w:rPr>
              <w:fldChar w:fldCharType="end"/>
            </w:r>
          </w:hyperlink>
        </w:p>
        <w:p w14:paraId="3C48B538" w14:textId="1E44F1F5" w:rsidR="00EF30A3" w:rsidRPr="00FC578C" w:rsidRDefault="00000000" w:rsidP="00ED1A59">
          <w:pPr>
            <w:pStyle w:val="TOC1"/>
            <w:tabs>
              <w:tab w:val="right" w:leader="dot" w:pos="9350"/>
            </w:tabs>
            <w:rPr>
              <w:rFonts w:ascii="Arial" w:hAnsi="Arial" w:cs="Arial"/>
              <w:noProof/>
              <w:sz w:val="22"/>
              <w:szCs w:val="22"/>
            </w:rPr>
          </w:pPr>
          <w:hyperlink w:anchor="_Toc9435732" w:history="1">
            <w:r w:rsidR="00EF30A3" w:rsidRPr="00FC578C">
              <w:rPr>
                <w:rStyle w:val="Hyperlink"/>
                <w:rFonts w:ascii="Arial" w:hAnsi="Arial" w:cs="Arial"/>
                <w:noProof/>
                <w:sz w:val="22"/>
                <w:szCs w:val="22"/>
              </w:rPr>
              <w:t>2.DEFINITIONS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_Toc9435732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3</w:t>
            </w:r>
            <w:r w:rsidR="00EF30A3" w:rsidRPr="00FC578C">
              <w:rPr>
                <w:rFonts w:ascii="Arial" w:hAnsi="Arial" w:cs="Arial"/>
                <w:noProof/>
                <w:webHidden/>
                <w:sz w:val="22"/>
                <w:szCs w:val="22"/>
              </w:rPr>
              <w:fldChar w:fldCharType="end"/>
            </w:r>
          </w:hyperlink>
        </w:p>
        <w:p w14:paraId="4C5D063A" w14:textId="4A80FF7E" w:rsidR="00EF30A3" w:rsidRPr="00FC578C" w:rsidRDefault="00000000" w:rsidP="00ED1A59">
          <w:pPr>
            <w:pStyle w:val="TOC1"/>
            <w:tabs>
              <w:tab w:val="left" w:pos="440"/>
              <w:tab w:val="right" w:leader="dot" w:pos="9350"/>
            </w:tabs>
            <w:rPr>
              <w:rFonts w:ascii="Arial" w:hAnsi="Arial" w:cs="Arial"/>
              <w:noProof/>
              <w:sz w:val="22"/>
              <w:szCs w:val="22"/>
            </w:rPr>
          </w:pPr>
          <w:hyperlink w:anchor="_Toc9435733" w:history="1">
            <w:r w:rsidR="00EF30A3" w:rsidRPr="00FC578C">
              <w:rPr>
                <w:rStyle w:val="Hyperlink"/>
                <w:rFonts w:ascii="Arial" w:hAnsi="Arial" w:cs="Arial"/>
                <w:noProof/>
                <w:sz w:val="22"/>
                <w:szCs w:val="22"/>
              </w:rPr>
              <w:t>3.</w:t>
            </w:r>
            <w:r w:rsidR="00EF30A3" w:rsidRPr="00FC578C">
              <w:rPr>
                <w:rFonts w:ascii="Arial" w:hAnsi="Arial" w:cs="Arial"/>
                <w:noProof/>
                <w:sz w:val="22"/>
                <w:szCs w:val="22"/>
              </w:rPr>
              <w:tab/>
            </w:r>
            <w:r w:rsidR="00EF30A3" w:rsidRPr="00FC578C">
              <w:rPr>
                <w:rStyle w:val="Hyperlink"/>
                <w:rFonts w:ascii="Arial" w:hAnsi="Arial" w:cs="Arial"/>
                <w:noProof/>
                <w:sz w:val="22"/>
                <w:szCs w:val="22"/>
              </w:rPr>
              <w:t>STRATEGIC FOCUS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_Toc9435733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3</w:t>
            </w:r>
            <w:r w:rsidR="00EF30A3" w:rsidRPr="00FC578C">
              <w:rPr>
                <w:rFonts w:ascii="Arial" w:hAnsi="Arial" w:cs="Arial"/>
                <w:noProof/>
                <w:webHidden/>
                <w:sz w:val="22"/>
                <w:szCs w:val="22"/>
              </w:rPr>
              <w:fldChar w:fldCharType="end"/>
            </w:r>
          </w:hyperlink>
        </w:p>
        <w:p w14:paraId="27C4B397" w14:textId="2A6B2284" w:rsidR="00EF30A3" w:rsidRPr="00FC578C" w:rsidRDefault="00000000" w:rsidP="00ED1A59">
          <w:pPr>
            <w:pStyle w:val="TOC2"/>
            <w:tabs>
              <w:tab w:val="right" w:leader="dot" w:pos="9350"/>
            </w:tabs>
            <w:rPr>
              <w:rFonts w:ascii="Arial" w:hAnsi="Arial" w:cs="Arial"/>
              <w:noProof/>
              <w:sz w:val="22"/>
              <w:szCs w:val="22"/>
            </w:rPr>
          </w:pPr>
          <w:hyperlink w:anchor="_Toc9435734" w:history="1">
            <w:r w:rsidR="00EF30A3" w:rsidRPr="00FC578C">
              <w:rPr>
                <w:rStyle w:val="Hyperlink"/>
                <w:rFonts w:ascii="Arial" w:hAnsi="Arial" w:cs="Arial"/>
                <w:noProof/>
                <w:sz w:val="22"/>
                <w:szCs w:val="22"/>
              </w:rPr>
              <w:t>3.1 Policy objectives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_Toc9435734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3</w:t>
            </w:r>
            <w:r w:rsidR="00EF30A3" w:rsidRPr="00FC578C">
              <w:rPr>
                <w:rFonts w:ascii="Arial" w:hAnsi="Arial" w:cs="Arial"/>
                <w:noProof/>
                <w:webHidden/>
                <w:sz w:val="22"/>
                <w:szCs w:val="22"/>
              </w:rPr>
              <w:fldChar w:fldCharType="end"/>
            </w:r>
          </w:hyperlink>
        </w:p>
        <w:p w14:paraId="402A7D80" w14:textId="0FAB08DF" w:rsidR="00EF30A3" w:rsidRPr="00FC578C" w:rsidRDefault="00000000" w:rsidP="00ED1A59">
          <w:pPr>
            <w:pStyle w:val="TOC2"/>
            <w:tabs>
              <w:tab w:val="right" w:leader="dot" w:pos="9350"/>
            </w:tabs>
            <w:rPr>
              <w:rFonts w:ascii="Arial" w:hAnsi="Arial" w:cs="Arial"/>
              <w:noProof/>
              <w:sz w:val="22"/>
              <w:szCs w:val="22"/>
            </w:rPr>
          </w:pPr>
          <w:hyperlink w:anchor="_Toc9435735" w:history="1">
            <w:r w:rsidR="00EF30A3" w:rsidRPr="00FC578C">
              <w:rPr>
                <w:rStyle w:val="Hyperlink"/>
                <w:rFonts w:ascii="Arial" w:hAnsi="Arial" w:cs="Arial"/>
                <w:noProof/>
                <w:sz w:val="22"/>
                <w:szCs w:val="22"/>
              </w:rPr>
              <w:t>3.2 Principles of taxation</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_Toc9435735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3</w:t>
            </w:r>
            <w:r w:rsidR="00EF30A3" w:rsidRPr="00FC578C">
              <w:rPr>
                <w:rFonts w:ascii="Arial" w:hAnsi="Arial" w:cs="Arial"/>
                <w:noProof/>
                <w:webHidden/>
                <w:sz w:val="22"/>
                <w:szCs w:val="22"/>
              </w:rPr>
              <w:fldChar w:fldCharType="end"/>
            </w:r>
          </w:hyperlink>
        </w:p>
        <w:p w14:paraId="391D6294" w14:textId="611D91B2" w:rsidR="00EF30A3" w:rsidRPr="00FC578C" w:rsidRDefault="00000000" w:rsidP="00ED1A59">
          <w:pPr>
            <w:pStyle w:val="TOC1"/>
            <w:tabs>
              <w:tab w:val="left" w:pos="440"/>
              <w:tab w:val="right" w:leader="dot" w:pos="9350"/>
            </w:tabs>
            <w:rPr>
              <w:rFonts w:ascii="Arial" w:hAnsi="Arial" w:cs="Arial"/>
              <w:noProof/>
              <w:sz w:val="22"/>
              <w:szCs w:val="22"/>
            </w:rPr>
          </w:pPr>
          <w:hyperlink w:anchor="_Toc9435736" w:history="1">
            <w:r w:rsidR="00EF30A3" w:rsidRPr="00FC578C">
              <w:rPr>
                <w:rStyle w:val="Hyperlink"/>
                <w:rFonts w:ascii="Arial" w:hAnsi="Arial" w:cs="Arial"/>
                <w:noProof/>
                <w:sz w:val="22"/>
                <w:szCs w:val="22"/>
              </w:rPr>
              <w:t>4.</w:t>
            </w:r>
            <w:r w:rsidR="00EF30A3" w:rsidRPr="00FC578C">
              <w:rPr>
                <w:rFonts w:ascii="Arial" w:hAnsi="Arial" w:cs="Arial"/>
                <w:noProof/>
                <w:sz w:val="22"/>
                <w:szCs w:val="22"/>
              </w:rPr>
              <w:tab/>
            </w:r>
            <w:r w:rsidR="00EF30A3" w:rsidRPr="00FC578C">
              <w:rPr>
                <w:rStyle w:val="Hyperlink"/>
                <w:rFonts w:ascii="Arial" w:hAnsi="Arial" w:cs="Arial"/>
                <w:noProof/>
                <w:sz w:val="22"/>
                <w:szCs w:val="22"/>
              </w:rPr>
              <w:t>ANNUAL ADOPTION OF THE POLICY</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_Toc9435736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4</w:t>
            </w:r>
            <w:r w:rsidR="00EF30A3" w:rsidRPr="00FC578C">
              <w:rPr>
                <w:rFonts w:ascii="Arial" w:hAnsi="Arial" w:cs="Arial"/>
                <w:noProof/>
                <w:webHidden/>
                <w:sz w:val="22"/>
                <w:szCs w:val="22"/>
              </w:rPr>
              <w:fldChar w:fldCharType="end"/>
            </w:r>
          </w:hyperlink>
        </w:p>
        <w:p w14:paraId="375BA1C1" w14:textId="1D2A44EE" w:rsidR="00EF30A3" w:rsidRPr="00FC578C" w:rsidRDefault="00000000" w:rsidP="00ED1A59">
          <w:pPr>
            <w:pStyle w:val="TOC1"/>
            <w:tabs>
              <w:tab w:val="right" w:leader="dot" w:pos="9350"/>
            </w:tabs>
            <w:rPr>
              <w:rFonts w:ascii="Arial" w:hAnsi="Arial" w:cs="Arial"/>
              <w:noProof/>
              <w:sz w:val="22"/>
              <w:szCs w:val="22"/>
            </w:rPr>
          </w:pPr>
          <w:hyperlink w:anchor="_Toc9435737" w:history="1">
            <w:r w:rsidR="00EF30A3" w:rsidRPr="00FC578C">
              <w:rPr>
                <w:rStyle w:val="Hyperlink"/>
                <w:rFonts w:ascii="Arial" w:hAnsi="Arial" w:cs="Arial"/>
                <w:noProof/>
                <w:sz w:val="22"/>
                <w:szCs w:val="22"/>
              </w:rPr>
              <w:t>5. KEY PRINCIPLES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_Toc9435737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5</w:t>
            </w:r>
            <w:r w:rsidR="00EF30A3" w:rsidRPr="00FC578C">
              <w:rPr>
                <w:rFonts w:ascii="Arial" w:hAnsi="Arial" w:cs="Arial"/>
                <w:noProof/>
                <w:webHidden/>
                <w:sz w:val="22"/>
                <w:szCs w:val="22"/>
              </w:rPr>
              <w:fldChar w:fldCharType="end"/>
            </w:r>
          </w:hyperlink>
        </w:p>
        <w:p w14:paraId="515948B9" w14:textId="016F64CB" w:rsidR="00EF30A3" w:rsidRPr="00FC578C" w:rsidRDefault="00000000" w:rsidP="00ED1A59">
          <w:pPr>
            <w:pStyle w:val="TOC2"/>
            <w:tabs>
              <w:tab w:val="right" w:leader="dot" w:pos="9350"/>
            </w:tabs>
            <w:rPr>
              <w:rFonts w:ascii="Arial" w:hAnsi="Arial" w:cs="Arial"/>
              <w:noProof/>
              <w:sz w:val="22"/>
              <w:szCs w:val="22"/>
            </w:rPr>
          </w:pPr>
          <w:hyperlink w:anchor="_Toc9435738" w:history="1">
            <w:r w:rsidR="00EF30A3" w:rsidRPr="00FC578C">
              <w:rPr>
                <w:rStyle w:val="Hyperlink"/>
                <w:rFonts w:ascii="Arial" w:hAnsi="Arial" w:cs="Arial"/>
                <w:noProof/>
                <w:sz w:val="22"/>
                <w:szCs w:val="22"/>
              </w:rPr>
              <w:t>5.1 Equity</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_Toc9435738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5</w:t>
            </w:r>
            <w:r w:rsidR="00EF30A3" w:rsidRPr="00FC578C">
              <w:rPr>
                <w:rFonts w:ascii="Arial" w:hAnsi="Arial" w:cs="Arial"/>
                <w:noProof/>
                <w:webHidden/>
                <w:sz w:val="22"/>
                <w:szCs w:val="22"/>
              </w:rPr>
              <w:fldChar w:fldCharType="end"/>
            </w:r>
          </w:hyperlink>
        </w:p>
        <w:p w14:paraId="6947B25A" w14:textId="588F2FCB" w:rsidR="00EF30A3" w:rsidRPr="00FC578C" w:rsidRDefault="00000000" w:rsidP="00ED1A59">
          <w:pPr>
            <w:pStyle w:val="TOC2"/>
            <w:tabs>
              <w:tab w:val="right" w:leader="dot" w:pos="9350"/>
            </w:tabs>
            <w:rPr>
              <w:rFonts w:ascii="Arial" w:hAnsi="Arial" w:cs="Arial"/>
              <w:noProof/>
              <w:sz w:val="22"/>
              <w:szCs w:val="22"/>
            </w:rPr>
          </w:pPr>
          <w:hyperlink w:anchor="_Toc9435739" w:history="1">
            <w:r w:rsidR="00EF30A3" w:rsidRPr="00FC578C">
              <w:rPr>
                <w:rStyle w:val="Hyperlink"/>
                <w:rFonts w:ascii="Arial" w:hAnsi="Arial" w:cs="Arial"/>
                <w:noProof/>
                <w:sz w:val="22"/>
                <w:szCs w:val="22"/>
              </w:rPr>
              <w:t>5.2 Affordability</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_Toc9435739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5</w:t>
            </w:r>
            <w:r w:rsidR="00EF30A3" w:rsidRPr="00FC578C">
              <w:rPr>
                <w:rFonts w:ascii="Arial" w:hAnsi="Arial" w:cs="Arial"/>
                <w:noProof/>
                <w:webHidden/>
                <w:sz w:val="22"/>
                <w:szCs w:val="22"/>
              </w:rPr>
              <w:fldChar w:fldCharType="end"/>
            </w:r>
          </w:hyperlink>
        </w:p>
        <w:p w14:paraId="7E921C08" w14:textId="38AC2C6F" w:rsidR="00EF30A3" w:rsidRPr="00FC578C" w:rsidRDefault="00000000" w:rsidP="00ED1A59">
          <w:pPr>
            <w:pStyle w:val="TOC2"/>
            <w:tabs>
              <w:tab w:val="right" w:leader="dot" w:pos="9350"/>
            </w:tabs>
            <w:rPr>
              <w:rFonts w:ascii="Arial" w:hAnsi="Arial" w:cs="Arial"/>
              <w:noProof/>
              <w:sz w:val="22"/>
              <w:szCs w:val="22"/>
            </w:rPr>
          </w:pPr>
          <w:hyperlink w:anchor="_Toc9435740" w:history="1">
            <w:r w:rsidR="00EF30A3" w:rsidRPr="00FC578C">
              <w:rPr>
                <w:rStyle w:val="Hyperlink"/>
                <w:rFonts w:ascii="Arial" w:hAnsi="Arial" w:cs="Arial"/>
                <w:noProof/>
                <w:sz w:val="22"/>
                <w:szCs w:val="22"/>
              </w:rPr>
              <w:t>5.3 Poverty alleviation</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_Toc9435740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5</w:t>
            </w:r>
            <w:r w:rsidR="00EF30A3" w:rsidRPr="00FC578C">
              <w:rPr>
                <w:rFonts w:ascii="Arial" w:hAnsi="Arial" w:cs="Arial"/>
                <w:noProof/>
                <w:webHidden/>
                <w:sz w:val="22"/>
                <w:szCs w:val="22"/>
              </w:rPr>
              <w:fldChar w:fldCharType="end"/>
            </w:r>
          </w:hyperlink>
        </w:p>
        <w:p w14:paraId="464A49FB" w14:textId="4520B1D3" w:rsidR="00EF30A3" w:rsidRPr="00FC578C" w:rsidRDefault="00000000" w:rsidP="00ED1A59">
          <w:pPr>
            <w:pStyle w:val="TOC2"/>
            <w:tabs>
              <w:tab w:val="right" w:leader="dot" w:pos="9350"/>
            </w:tabs>
            <w:rPr>
              <w:rFonts w:ascii="Arial" w:hAnsi="Arial" w:cs="Arial"/>
              <w:noProof/>
              <w:sz w:val="22"/>
              <w:szCs w:val="22"/>
            </w:rPr>
          </w:pPr>
          <w:hyperlink w:anchor="_Toc9435741" w:history="1">
            <w:r w:rsidR="00EF30A3" w:rsidRPr="00FC578C">
              <w:rPr>
                <w:rStyle w:val="Hyperlink"/>
                <w:rFonts w:ascii="Arial" w:hAnsi="Arial" w:cs="Arial"/>
                <w:noProof/>
                <w:sz w:val="22"/>
                <w:szCs w:val="22"/>
              </w:rPr>
              <w:t>5.4 Limitation of rates increases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_Toc9435741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6</w:t>
            </w:r>
            <w:r w:rsidR="00EF30A3" w:rsidRPr="00FC578C">
              <w:rPr>
                <w:rFonts w:ascii="Arial" w:hAnsi="Arial" w:cs="Arial"/>
                <w:noProof/>
                <w:webHidden/>
                <w:sz w:val="22"/>
                <w:szCs w:val="22"/>
              </w:rPr>
              <w:fldChar w:fldCharType="end"/>
            </w:r>
          </w:hyperlink>
        </w:p>
        <w:p w14:paraId="2B04EB64" w14:textId="0ECAE94A" w:rsidR="00EF30A3" w:rsidRPr="00FC578C" w:rsidRDefault="00000000" w:rsidP="00ED1A59">
          <w:pPr>
            <w:pStyle w:val="TOC1"/>
            <w:tabs>
              <w:tab w:val="right" w:leader="dot" w:pos="9350"/>
            </w:tabs>
            <w:rPr>
              <w:rFonts w:ascii="Arial" w:hAnsi="Arial" w:cs="Arial"/>
              <w:noProof/>
              <w:sz w:val="22"/>
              <w:szCs w:val="22"/>
            </w:rPr>
          </w:pPr>
          <w:hyperlink w:anchor="_Toc9435742" w:history="1">
            <w:r w:rsidR="00EF30A3" w:rsidRPr="00FC578C">
              <w:rPr>
                <w:rStyle w:val="Hyperlink"/>
                <w:rFonts w:ascii="Arial" w:hAnsi="Arial" w:cs="Arial"/>
                <w:noProof/>
                <w:sz w:val="22"/>
                <w:szCs w:val="22"/>
              </w:rPr>
              <w:t>6. AMOUNT DUE FOR RATES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_Toc9435742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6</w:t>
            </w:r>
            <w:r w:rsidR="00EF30A3" w:rsidRPr="00FC578C">
              <w:rPr>
                <w:rFonts w:ascii="Arial" w:hAnsi="Arial" w:cs="Arial"/>
                <w:noProof/>
                <w:webHidden/>
                <w:sz w:val="22"/>
                <w:szCs w:val="22"/>
              </w:rPr>
              <w:fldChar w:fldCharType="end"/>
            </w:r>
          </w:hyperlink>
        </w:p>
        <w:p w14:paraId="76C7208F" w14:textId="3F8951A4" w:rsidR="00EF30A3" w:rsidRPr="00FC578C" w:rsidRDefault="00000000" w:rsidP="00ED1A59">
          <w:pPr>
            <w:pStyle w:val="TOC1"/>
            <w:tabs>
              <w:tab w:val="right" w:leader="dot" w:pos="9350"/>
            </w:tabs>
            <w:rPr>
              <w:rFonts w:ascii="Arial" w:hAnsi="Arial" w:cs="Arial"/>
              <w:noProof/>
              <w:sz w:val="22"/>
              <w:szCs w:val="22"/>
            </w:rPr>
          </w:pPr>
          <w:hyperlink w:anchor="_Toc9435743" w:history="1">
            <w:r w:rsidR="00EF30A3" w:rsidRPr="00FC578C">
              <w:rPr>
                <w:rStyle w:val="Hyperlink"/>
                <w:rFonts w:ascii="Arial" w:hAnsi="Arial" w:cs="Arial"/>
                <w:noProof/>
                <w:sz w:val="22"/>
                <w:szCs w:val="22"/>
              </w:rPr>
              <w:t>7. LIABILITY FOR RATES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_Toc9435743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6</w:t>
            </w:r>
            <w:r w:rsidR="00EF30A3" w:rsidRPr="00FC578C">
              <w:rPr>
                <w:rFonts w:ascii="Arial" w:hAnsi="Arial" w:cs="Arial"/>
                <w:noProof/>
                <w:webHidden/>
                <w:sz w:val="22"/>
                <w:szCs w:val="22"/>
              </w:rPr>
              <w:fldChar w:fldCharType="end"/>
            </w:r>
          </w:hyperlink>
        </w:p>
        <w:p w14:paraId="503907DB" w14:textId="3A8C3502" w:rsidR="00EF30A3" w:rsidRPr="00FC578C" w:rsidRDefault="00000000" w:rsidP="00ED1A59">
          <w:pPr>
            <w:pStyle w:val="TOC1"/>
            <w:tabs>
              <w:tab w:val="right" w:leader="dot" w:pos="9350"/>
            </w:tabs>
            <w:rPr>
              <w:rFonts w:ascii="Arial" w:hAnsi="Arial" w:cs="Arial"/>
              <w:noProof/>
              <w:sz w:val="22"/>
              <w:szCs w:val="22"/>
            </w:rPr>
          </w:pPr>
          <w:hyperlink w:anchor="_Toc9435744" w:history="1">
            <w:r w:rsidR="00EF30A3" w:rsidRPr="00FC578C">
              <w:rPr>
                <w:rStyle w:val="Hyperlink"/>
                <w:rFonts w:ascii="Arial" w:hAnsi="Arial" w:cs="Arial"/>
                <w:noProof/>
                <w:sz w:val="22"/>
                <w:szCs w:val="22"/>
              </w:rPr>
              <w:t>8. VALUATION OF RATEABLE PROPERTIES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_Toc9435744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7</w:t>
            </w:r>
            <w:r w:rsidR="00EF30A3" w:rsidRPr="00FC578C">
              <w:rPr>
                <w:rFonts w:ascii="Arial" w:hAnsi="Arial" w:cs="Arial"/>
                <w:noProof/>
                <w:webHidden/>
                <w:sz w:val="22"/>
                <w:szCs w:val="22"/>
              </w:rPr>
              <w:fldChar w:fldCharType="end"/>
            </w:r>
          </w:hyperlink>
        </w:p>
        <w:p w14:paraId="36EF4AC7" w14:textId="65881C97" w:rsidR="00EF30A3" w:rsidRPr="00FC578C" w:rsidRDefault="00000000" w:rsidP="00ED1A59">
          <w:pPr>
            <w:pStyle w:val="TOC1"/>
            <w:tabs>
              <w:tab w:val="right" w:leader="dot" w:pos="9350"/>
            </w:tabs>
            <w:rPr>
              <w:rFonts w:ascii="Arial" w:hAnsi="Arial" w:cs="Arial"/>
              <w:noProof/>
              <w:sz w:val="22"/>
              <w:szCs w:val="22"/>
            </w:rPr>
          </w:pPr>
          <w:hyperlink w:anchor="_Toc9435745" w:history="1">
            <w:r w:rsidR="00EF30A3" w:rsidRPr="00FC578C">
              <w:rPr>
                <w:rStyle w:val="Hyperlink"/>
                <w:rFonts w:ascii="Arial" w:hAnsi="Arial" w:cs="Arial"/>
                <w:noProof/>
                <w:sz w:val="22"/>
                <w:szCs w:val="22"/>
              </w:rPr>
              <w:t>9. LEVYING OF RATES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_Toc9435745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8</w:t>
            </w:r>
            <w:r w:rsidR="00EF30A3" w:rsidRPr="00FC578C">
              <w:rPr>
                <w:rFonts w:ascii="Arial" w:hAnsi="Arial" w:cs="Arial"/>
                <w:noProof/>
                <w:webHidden/>
                <w:sz w:val="22"/>
                <w:szCs w:val="22"/>
              </w:rPr>
              <w:fldChar w:fldCharType="end"/>
            </w:r>
          </w:hyperlink>
        </w:p>
        <w:p w14:paraId="1514958E" w14:textId="59034F09" w:rsidR="00EF30A3" w:rsidRPr="00FC578C" w:rsidRDefault="00000000" w:rsidP="00ED1A59">
          <w:pPr>
            <w:pStyle w:val="TOC2"/>
            <w:tabs>
              <w:tab w:val="right" w:leader="dot" w:pos="9350"/>
            </w:tabs>
            <w:rPr>
              <w:rFonts w:ascii="Arial" w:hAnsi="Arial" w:cs="Arial"/>
              <w:noProof/>
              <w:sz w:val="22"/>
              <w:szCs w:val="22"/>
            </w:rPr>
          </w:pPr>
          <w:hyperlink w:anchor="_Toc9435746" w:history="1">
            <w:r w:rsidR="00EF30A3" w:rsidRPr="00FC578C">
              <w:rPr>
                <w:rStyle w:val="Hyperlink"/>
                <w:rFonts w:ascii="Arial" w:hAnsi="Arial" w:cs="Arial"/>
                <w:noProof/>
                <w:sz w:val="22"/>
                <w:szCs w:val="22"/>
              </w:rPr>
              <w:t>9.1 Property not subject to rates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_Toc9435746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8</w:t>
            </w:r>
            <w:r w:rsidR="00EF30A3" w:rsidRPr="00FC578C">
              <w:rPr>
                <w:rFonts w:ascii="Arial" w:hAnsi="Arial" w:cs="Arial"/>
                <w:noProof/>
                <w:webHidden/>
                <w:sz w:val="22"/>
                <w:szCs w:val="22"/>
              </w:rPr>
              <w:fldChar w:fldCharType="end"/>
            </w:r>
          </w:hyperlink>
        </w:p>
        <w:p w14:paraId="51BA1338" w14:textId="511F0D30" w:rsidR="00EF30A3" w:rsidRPr="00FC578C" w:rsidRDefault="00000000" w:rsidP="00ED1A59">
          <w:pPr>
            <w:pStyle w:val="TOC2"/>
            <w:tabs>
              <w:tab w:val="right" w:leader="dot" w:pos="9350"/>
            </w:tabs>
            <w:rPr>
              <w:rFonts w:ascii="Arial" w:hAnsi="Arial" w:cs="Arial"/>
              <w:noProof/>
              <w:sz w:val="22"/>
              <w:szCs w:val="22"/>
            </w:rPr>
          </w:pPr>
          <w:hyperlink w:anchor="_Toc9435747" w:history="1">
            <w:r w:rsidR="00EF30A3" w:rsidRPr="00FC578C">
              <w:rPr>
                <w:rStyle w:val="Hyperlink"/>
                <w:rFonts w:ascii="Arial" w:hAnsi="Arial" w:cs="Arial"/>
                <w:noProof/>
                <w:sz w:val="22"/>
                <w:szCs w:val="22"/>
              </w:rPr>
              <w:t>9.2 Categories for rating purposes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_Toc9435747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8</w:t>
            </w:r>
            <w:r w:rsidR="00EF30A3" w:rsidRPr="00FC578C">
              <w:rPr>
                <w:rFonts w:ascii="Arial" w:hAnsi="Arial" w:cs="Arial"/>
                <w:noProof/>
                <w:webHidden/>
                <w:sz w:val="22"/>
                <w:szCs w:val="22"/>
              </w:rPr>
              <w:fldChar w:fldCharType="end"/>
            </w:r>
          </w:hyperlink>
        </w:p>
        <w:p w14:paraId="6A8032BE" w14:textId="3CB3A130" w:rsidR="00EF30A3" w:rsidRPr="00FC578C" w:rsidRDefault="00000000" w:rsidP="00ED1A59">
          <w:pPr>
            <w:pStyle w:val="TOC1"/>
            <w:tabs>
              <w:tab w:val="right" w:leader="dot" w:pos="9350"/>
            </w:tabs>
            <w:rPr>
              <w:rFonts w:ascii="Arial" w:hAnsi="Arial" w:cs="Arial"/>
              <w:noProof/>
              <w:sz w:val="22"/>
              <w:szCs w:val="22"/>
            </w:rPr>
          </w:pPr>
          <w:hyperlink w:anchor="_Toc9435748" w:history="1">
            <w:r w:rsidR="00EF30A3" w:rsidRPr="00FC578C">
              <w:rPr>
                <w:rStyle w:val="Hyperlink"/>
                <w:rFonts w:ascii="Arial" w:hAnsi="Arial" w:cs="Arial"/>
                <w:noProof/>
                <w:sz w:val="22"/>
                <w:szCs w:val="22"/>
              </w:rPr>
              <w:t>10 RELIEF MECHANISMS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_Toc9435748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9</w:t>
            </w:r>
            <w:r w:rsidR="00EF30A3" w:rsidRPr="00FC578C">
              <w:rPr>
                <w:rFonts w:ascii="Arial" w:hAnsi="Arial" w:cs="Arial"/>
                <w:noProof/>
                <w:webHidden/>
                <w:sz w:val="22"/>
                <w:szCs w:val="22"/>
              </w:rPr>
              <w:fldChar w:fldCharType="end"/>
            </w:r>
          </w:hyperlink>
        </w:p>
        <w:p w14:paraId="53279656" w14:textId="518E95F7" w:rsidR="00EF30A3" w:rsidRPr="00FC578C" w:rsidRDefault="00000000" w:rsidP="00ED1A59">
          <w:pPr>
            <w:pStyle w:val="TOC2"/>
            <w:tabs>
              <w:tab w:val="right" w:leader="dot" w:pos="9350"/>
            </w:tabs>
            <w:rPr>
              <w:rFonts w:ascii="Arial" w:hAnsi="Arial" w:cs="Arial"/>
              <w:noProof/>
              <w:sz w:val="22"/>
              <w:szCs w:val="22"/>
            </w:rPr>
          </w:pPr>
          <w:hyperlink w:anchor="_Toc9435749" w:history="1">
            <w:r w:rsidR="00EF30A3" w:rsidRPr="00FC578C">
              <w:rPr>
                <w:rStyle w:val="Hyperlink"/>
                <w:rFonts w:ascii="Arial" w:hAnsi="Arial" w:cs="Arial"/>
                <w:noProof/>
                <w:sz w:val="22"/>
                <w:szCs w:val="22"/>
              </w:rPr>
              <w:t>10.1 Rebates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_Toc9435749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9</w:t>
            </w:r>
            <w:r w:rsidR="00EF30A3" w:rsidRPr="00FC578C">
              <w:rPr>
                <w:rFonts w:ascii="Arial" w:hAnsi="Arial" w:cs="Arial"/>
                <w:noProof/>
                <w:webHidden/>
                <w:sz w:val="22"/>
                <w:szCs w:val="22"/>
              </w:rPr>
              <w:fldChar w:fldCharType="end"/>
            </w:r>
          </w:hyperlink>
        </w:p>
        <w:p w14:paraId="30BF4FFD" w14:textId="599D88BF" w:rsidR="00EF30A3" w:rsidRPr="00FC578C" w:rsidRDefault="00000000" w:rsidP="00ED1A59">
          <w:pPr>
            <w:pStyle w:val="TOC3"/>
            <w:tabs>
              <w:tab w:val="right" w:leader="dot" w:pos="9350"/>
            </w:tabs>
            <w:rPr>
              <w:rFonts w:ascii="Arial" w:hAnsi="Arial" w:cs="Arial"/>
              <w:noProof/>
              <w:sz w:val="22"/>
              <w:szCs w:val="22"/>
            </w:rPr>
          </w:pPr>
          <w:hyperlink w:anchor="_Toc9435750" w:history="1">
            <w:r w:rsidR="00EF30A3" w:rsidRPr="00FC578C">
              <w:rPr>
                <w:rStyle w:val="Hyperlink"/>
                <w:rFonts w:ascii="Arial" w:hAnsi="Arial" w:cs="Arial"/>
                <w:noProof/>
                <w:sz w:val="22"/>
                <w:szCs w:val="22"/>
              </w:rPr>
              <w:t>10.1.1 Indigent rebate</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_Toc9435750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9</w:t>
            </w:r>
            <w:r w:rsidR="00EF30A3" w:rsidRPr="00FC578C">
              <w:rPr>
                <w:rFonts w:ascii="Arial" w:hAnsi="Arial" w:cs="Arial"/>
                <w:noProof/>
                <w:webHidden/>
                <w:sz w:val="22"/>
                <w:szCs w:val="22"/>
              </w:rPr>
              <w:fldChar w:fldCharType="end"/>
            </w:r>
          </w:hyperlink>
        </w:p>
        <w:p w14:paraId="366C6238" w14:textId="44FA6B4F" w:rsidR="00EF30A3" w:rsidRPr="00FC578C" w:rsidRDefault="00000000" w:rsidP="00ED1A59">
          <w:pPr>
            <w:pStyle w:val="TOC3"/>
            <w:tabs>
              <w:tab w:val="right" w:leader="dot" w:pos="9350"/>
            </w:tabs>
            <w:rPr>
              <w:rFonts w:ascii="Arial" w:hAnsi="Arial" w:cs="Arial"/>
              <w:noProof/>
              <w:sz w:val="22"/>
              <w:szCs w:val="22"/>
            </w:rPr>
          </w:pPr>
          <w:hyperlink w:anchor="_Toc9435751" w:history="1">
            <w:r w:rsidR="00EF30A3" w:rsidRPr="00FC578C">
              <w:rPr>
                <w:rStyle w:val="Hyperlink"/>
                <w:rFonts w:ascii="Arial" w:hAnsi="Arial" w:cs="Arial"/>
                <w:noProof/>
                <w:sz w:val="22"/>
                <w:szCs w:val="22"/>
              </w:rPr>
              <w:t>10.1.2 Rebate to limit the increase of rates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_Toc9435751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9</w:t>
            </w:r>
            <w:r w:rsidR="00EF30A3" w:rsidRPr="00FC578C">
              <w:rPr>
                <w:rFonts w:ascii="Arial" w:hAnsi="Arial" w:cs="Arial"/>
                <w:noProof/>
                <w:webHidden/>
                <w:sz w:val="22"/>
                <w:szCs w:val="22"/>
              </w:rPr>
              <w:fldChar w:fldCharType="end"/>
            </w:r>
          </w:hyperlink>
        </w:p>
        <w:p w14:paraId="7700D8DB" w14:textId="7BED71C4" w:rsidR="00EF30A3" w:rsidRPr="00FC578C" w:rsidRDefault="00000000" w:rsidP="00ED1A59">
          <w:pPr>
            <w:pStyle w:val="TOC3"/>
            <w:tabs>
              <w:tab w:val="right" w:leader="dot" w:pos="9350"/>
            </w:tabs>
            <w:rPr>
              <w:rFonts w:ascii="Arial" w:hAnsi="Arial" w:cs="Arial"/>
              <w:noProof/>
              <w:sz w:val="22"/>
              <w:szCs w:val="22"/>
            </w:rPr>
          </w:pPr>
          <w:hyperlink w:anchor="_Toc9435752" w:history="1">
            <w:r w:rsidR="00EF30A3" w:rsidRPr="00FC578C">
              <w:rPr>
                <w:rStyle w:val="Hyperlink"/>
                <w:rFonts w:ascii="Arial" w:hAnsi="Arial" w:cs="Arial"/>
                <w:noProof/>
                <w:sz w:val="22"/>
                <w:szCs w:val="22"/>
              </w:rPr>
              <w:t>10.1.3   Rebates on newly rateable property</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_Toc9435752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10</w:t>
            </w:r>
            <w:r w:rsidR="00EF30A3" w:rsidRPr="00FC578C">
              <w:rPr>
                <w:rFonts w:ascii="Arial" w:hAnsi="Arial" w:cs="Arial"/>
                <w:noProof/>
                <w:webHidden/>
                <w:sz w:val="22"/>
                <w:szCs w:val="22"/>
              </w:rPr>
              <w:fldChar w:fldCharType="end"/>
            </w:r>
          </w:hyperlink>
        </w:p>
        <w:p w14:paraId="768C3394" w14:textId="2D335AFE" w:rsidR="00EF30A3" w:rsidRPr="00FC578C" w:rsidRDefault="00000000" w:rsidP="00ED1A59">
          <w:pPr>
            <w:pStyle w:val="TOC3"/>
            <w:tabs>
              <w:tab w:val="right" w:leader="dot" w:pos="9350"/>
            </w:tabs>
            <w:rPr>
              <w:rFonts w:ascii="Arial" w:hAnsi="Arial" w:cs="Arial"/>
              <w:noProof/>
              <w:sz w:val="22"/>
              <w:szCs w:val="22"/>
            </w:rPr>
          </w:pPr>
          <w:hyperlink w:anchor="_Toc9435753" w:history="1">
            <w:r w:rsidR="00EF30A3" w:rsidRPr="00FC578C">
              <w:rPr>
                <w:rStyle w:val="Hyperlink"/>
                <w:rFonts w:ascii="Arial" w:hAnsi="Arial" w:cs="Arial"/>
                <w:noProof/>
                <w:sz w:val="22"/>
                <w:szCs w:val="22"/>
              </w:rPr>
              <w:t>10.1.4   Rebates on new private infrastructure developments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_Toc9435753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10</w:t>
            </w:r>
            <w:r w:rsidR="00EF30A3" w:rsidRPr="00FC578C">
              <w:rPr>
                <w:rFonts w:ascii="Arial" w:hAnsi="Arial" w:cs="Arial"/>
                <w:noProof/>
                <w:webHidden/>
                <w:sz w:val="22"/>
                <w:szCs w:val="22"/>
              </w:rPr>
              <w:fldChar w:fldCharType="end"/>
            </w:r>
          </w:hyperlink>
        </w:p>
        <w:p w14:paraId="7BA3B5DD" w14:textId="1885B0E8" w:rsidR="00EF30A3" w:rsidRPr="00FC578C" w:rsidRDefault="00000000" w:rsidP="00ED1A59">
          <w:pPr>
            <w:pStyle w:val="TOC2"/>
            <w:tabs>
              <w:tab w:val="right" w:leader="dot" w:pos="9350"/>
            </w:tabs>
            <w:rPr>
              <w:rFonts w:ascii="Arial" w:hAnsi="Arial" w:cs="Arial"/>
              <w:noProof/>
              <w:sz w:val="22"/>
              <w:szCs w:val="22"/>
            </w:rPr>
          </w:pPr>
          <w:hyperlink w:anchor="_Toc9435754" w:history="1">
            <w:r w:rsidR="00EF30A3" w:rsidRPr="00FC578C">
              <w:rPr>
                <w:rStyle w:val="Hyperlink"/>
                <w:rFonts w:ascii="Arial" w:hAnsi="Arial" w:cs="Arial"/>
                <w:noProof/>
                <w:sz w:val="22"/>
                <w:szCs w:val="22"/>
              </w:rPr>
              <w:t>10.2 Exemptions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_Toc9435754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10</w:t>
            </w:r>
            <w:r w:rsidR="00EF30A3" w:rsidRPr="00FC578C">
              <w:rPr>
                <w:rFonts w:ascii="Arial" w:hAnsi="Arial" w:cs="Arial"/>
                <w:noProof/>
                <w:webHidden/>
                <w:sz w:val="22"/>
                <w:szCs w:val="22"/>
              </w:rPr>
              <w:fldChar w:fldCharType="end"/>
            </w:r>
          </w:hyperlink>
        </w:p>
        <w:p w14:paraId="5284DE4A" w14:textId="4E54C87B" w:rsidR="00EF30A3" w:rsidRPr="00FC578C" w:rsidRDefault="00000000" w:rsidP="00ED1A59">
          <w:pPr>
            <w:pStyle w:val="TOC2"/>
            <w:tabs>
              <w:tab w:val="right" w:leader="dot" w:pos="9350"/>
            </w:tabs>
            <w:rPr>
              <w:rFonts w:ascii="Arial" w:hAnsi="Arial" w:cs="Arial"/>
              <w:noProof/>
              <w:sz w:val="22"/>
              <w:szCs w:val="22"/>
            </w:rPr>
          </w:pPr>
          <w:hyperlink w:anchor="_Toc9435755" w:history="1">
            <w:r w:rsidR="00EF30A3" w:rsidRPr="00FC578C">
              <w:rPr>
                <w:rStyle w:val="Hyperlink"/>
                <w:rFonts w:ascii="Arial" w:hAnsi="Arial" w:cs="Arial"/>
                <w:noProof/>
                <w:sz w:val="22"/>
                <w:szCs w:val="22"/>
              </w:rPr>
              <w:t>10.3 Reporting of all exemptions, rebates and reductions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_Toc9435755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12</w:t>
            </w:r>
            <w:r w:rsidR="00EF30A3" w:rsidRPr="00FC578C">
              <w:rPr>
                <w:rFonts w:ascii="Arial" w:hAnsi="Arial" w:cs="Arial"/>
                <w:noProof/>
                <w:webHidden/>
                <w:sz w:val="22"/>
                <w:szCs w:val="22"/>
              </w:rPr>
              <w:fldChar w:fldCharType="end"/>
            </w:r>
          </w:hyperlink>
        </w:p>
        <w:p w14:paraId="4E50923A" w14:textId="69A67F04" w:rsidR="00EF30A3" w:rsidRPr="00FC578C" w:rsidRDefault="00000000" w:rsidP="00ED1A59">
          <w:pPr>
            <w:pStyle w:val="TOC1"/>
            <w:tabs>
              <w:tab w:val="right" w:leader="dot" w:pos="9350"/>
            </w:tabs>
            <w:rPr>
              <w:rFonts w:ascii="Arial" w:hAnsi="Arial" w:cs="Arial"/>
              <w:noProof/>
              <w:sz w:val="22"/>
              <w:szCs w:val="22"/>
            </w:rPr>
          </w:pPr>
          <w:hyperlink w:anchor="_Toc9435756" w:history="1">
            <w:r w:rsidR="00EF30A3" w:rsidRPr="00FC578C">
              <w:rPr>
                <w:rStyle w:val="Hyperlink"/>
                <w:rFonts w:ascii="Arial" w:hAnsi="Arial" w:cs="Arial"/>
                <w:noProof/>
                <w:sz w:val="22"/>
                <w:szCs w:val="22"/>
              </w:rPr>
              <w:t>11. DISCLAIMER</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_Toc9435756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13</w:t>
            </w:r>
            <w:r w:rsidR="00EF30A3" w:rsidRPr="00FC578C">
              <w:rPr>
                <w:rFonts w:ascii="Arial" w:hAnsi="Arial" w:cs="Arial"/>
                <w:noProof/>
                <w:webHidden/>
                <w:sz w:val="22"/>
                <w:szCs w:val="22"/>
              </w:rPr>
              <w:fldChar w:fldCharType="end"/>
            </w:r>
          </w:hyperlink>
        </w:p>
        <w:p w14:paraId="040690A4" w14:textId="0F9AA0A3" w:rsidR="00EF30A3" w:rsidRPr="00FC578C" w:rsidRDefault="00000000" w:rsidP="00ED1A59">
          <w:pPr>
            <w:pStyle w:val="TOC1"/>
            <w:tabs>
              <w:tab w:val="right" w:leader="dot" w:pos="9350"/>
            </w:tabs>
            <w:rPr>
              <w:rFonts w:ascii="Arial" w:hAnsi="Arial" w:cs="Arial"/>
              <w:noProof/>
              <w:sz w:val="22"/>
              <w:szCs w:val="22"/>
            </w:rPr>
          </w:pPr>
          <w:hyperlink w:anchor="_Toc9435757" w:history="1">
            <w:r w:rsidR="00EF30A3" w:rsidRPr="00FC578C">
              <w:rPr>
                <w:rStyle w:val="Hyperlink"/>
                <w:rFonts w:ascii="Arial" w:hAnsi="Arial" w:cs="Arial"/>
                <w:noProof/>
                <w:sz w:val="22"/>
                <w:szCs w:val="22"/>
              </w:rPr>
              <w:t>12. BY-LAWS TO GIVE EFFECT TO POLICY</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_Toc9435757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13</w:t>
            </w:r>
            <w:r w:rsidR="00EF30A3" w:rsidRPr="00FC578C">
              <w:rPr>
                <w:rFonts w:ascii="Arial" w:hAnsi="Arial" w:cs="Arial"/>
                <w:noProof/>
                <w:webHidden/>
                <w:sz w:val="22"/>
                <w:szCs w:val="22"/>
              </w:rPr>
              <w:fldChar w:fldCharType="end"/>
            </w:r>
          </w:hyperlink>
        </w:p>
        <w:p w14:paraId="0AE7A7B1" w14:textId="41AC8654" w:rsidR="00EF30A3" w:rsidRPr="00FC578C" w:rsidRDefault="00000000" w:rsidP="00ED1A59">
          <w:pPr>
            <w:pStyle w:val="TOC1"/>
            <w:tabs>
              <w:tab w:val="right" w:leader="dot" w:pos="9350"/>
            </w:tabs>
            <w:rPr>
              <w:rFonts w:ascii="Arial" w:hAnsi="Arial" w:cs="Arial"/>
              <w:noProof/>
              <w:sz w:val="22"/>
              <w:szCs w:val="22"/>
            </w:rPr>
          </w:pPr>
          <w:hyperlink w:anchor="_Toc9435758" w:history="1">
            <w:r w:rsidR="00EF30A3" w:rsidRPr="00FC578C">
              <w:rPr>
                <w:rStyle w:val="Hyperlink"/>
                <w:rFonts w:ascii="Arial" w:hAnsi="Arial" w:cs="Arial"/>
                <w:noProof/>
                <w:sz w:val="22"/>
                <w:szCs w:val="22"/>
              </w:rPr>
              <w:t>13. CONCLUSIONS</w:t>
            </w:r>
            <w:r w:rsidR="00EF30A3" w:rsidRPr="00FC578C">
              <w:rPr>
                <w:rFonts w:ascii="Arial" w:hAnsi="Arial" w:cs="Arial"/>
                <w:noProof/>
                <w:webHidden/>
                <w:sz w:val="22"/>
                <w:szCs w:val="22"/>
              </w:rPr>
              <w:tab/>
            </w:r>
            <w:r w:rsidR="00EF30A3" w:rsidRPr="00FC578C">
              <w:rPr>
                <w:rFonts w:ascii="Arial" w:hAnsi="Arial" w:cs="Arial"/>
                <w:noProof/>
                <w:webHidden/>
                <w:sz w:val="22"/>
                <w:szCs w:val="22"/>
              </w:rPr>
              <w:fldChar w:fldCharType="begin"/>
            </w:r>
            <w:r w:rsidR="00EF30A3" w:rsidRPr="00FC578C">
              <w:rPr>
                <w:rFonts w:ascii="Arial" w:hAnsi="Arial" w:cs="Arial"/>
                <w:noProof/>
                <w:webHidden/>
                <w:sz w:val="22"/>
                <w:szCs w:val="22"/>
              </w:rPr>
              <w:instrText xml:space="preserve"> PAGEREF _Toc9435758 \h </w:instrText>
            </w:r>
            <w:r w:rsidR="00EF30A3" w:rsidRPr="00FC578C">
              <w:rPr>
                <w:rFonts w:ascii="Arial" w:hAnsi="Arial" w:cs="Arial"/>
                <w:noProof/>
                <w:webHidden/>
                <w:sz w:val="22"/>
                <w:szCs w:val="22"/>
              </w:rPr>
            </w:r>
            <w:r w:rsidR="00EF30A3" w:rsidRPr="00FC578C">
              <w:rPr>
                <w:rFonts w:ascii="Arial" w:hAnsi="Arial" w:cs="Arial"/>
                <w:noProof/>
                <w:webHidden/>
                <w:sz w:val="22"/>
                <w:szCs w:val="22"/>
              </w:rPr>
              <w:fldChar w:fldCharType="separate"/>
            </w:r>
            <w:r w:rsidR="004B08A9" w:rsidRPr="00FC578C">
              <w:rPr>
                <w:rFonts w:ascii="Arial" w:hAnsi="Arial" w:cs="Arial"/>
                <w:noProof/>
                <w:webHidden/>
                <w:sz w:val="22"/>
                <w:szCs w:val="22"/>
              </w:rPr>
              <w:t>13</w:t>
            </w:r>
            <w:r w:rsidR="00EF30A3" w:rsidRPr="00FC578C">
              <w:rPr>
                <w:rFonts w:ascii="Arial" w:hAnsi="Arial" w:cs="Arial"/>
                <w:noProof/>
                <w:webHidden/>
                <w:sz w:val="22"/>
                <w:szCs w:val="22"/>
              </w:rPr>
              <w:fldChar w:fldCharType="end"/>
            </w:r>
          </w:hyperlink>
        </w:p>
        <w:p w14:paraId="059CE3B8" w14:textId="4FA1862C" w:rsidR="00EF30A3" w:rsidRPr="00FC578C" w:rsidRDefault="00EF30A3" w:rsidP="00ED1A59">
          <w:pPr>
            <w:rPr>
              <w:rFonts w:ascii="Arial" w:hAnsi="Arial" w:cs="Arial"/>
              <w:sz w:val="22"/>
              <w:szCs w:val="22"/>
            </w:rPr>
          </w:pPr>
          <w:r w:rsidRPr="00FC578C">
            <w:rPr>
              <w:rFonts w:ascii="Arial" w:hAnsi="Arial" w:cs="Arial"/>
              <w:b/>
              <w:bCs/>
              <w:noProof/>
              <w:sz w:val="22"/>
              <w:szCs w:val="22"/>
            </w:rPr>
            <w:fldChar w:fldCharType="end"/>
          </w:r>
        </w:p>
      </w:sdtContent>
    </w:sdt>
    <w:p w14:paraId="4C5D251B" w14:textId="77777777" w:rsidR="00023656" w:rsidRPr="00FC578C" w:rsidRDefault="00023656" w:rsidP="00ED1A59">
      <w:pPr>
        <w:rPr>
          <w:rFonts w:ascii="Arial" w:hAnsi="Arial" w:cs="Arial"/>
          <w:b/>
          <w:bCs/>
          <w:color w:val="000000"/>
          <w:sz w:val="22"/>
          <w:szCs w:val="22"/>
        </w:rPr>
      </w:pPr>
    </w:p>
    <w:p w14:paraId="2C655839" w14:textId="77777777" w:rsidR="00023656" w:rsidRPr="00FC578C" w:rsidRDefault="00023656" w:rsidP="00ED1A59">
      <w:pPr>
        <w:rPr>
          <w:rFonts w:ascii="Arial" w:hAnsi="Arial" w:cs="Arial"/>
          <w:b/>
          <w:bCs/>
          <w:color w:val="000000"/>
          <w:sz w:val="22"/>
          <w:szCs w:val="22"/>
        </w:rPr>
      </w:pPr>
    </w:p>
    <w:p w14:paraId="46F64D43" w14:textId="77777777" w:rsidR="00023656" w:rsidRPr="00FC578C" w:rsidRDefault="00023656" w:rsidP="00ED1A59">
      <w:pPr>
        <w:rPr>
          <w:rFonts w:ascii="Arial" w:hAnsi="Arial" w:cs="Arial"/>
          <w:b/>
          <w:bCs/>
          <w:color w:val="000000"/>
          <w:sz w:val="22"/>
          <w:szCs w:val="22"/>
        </w:rPr>
      </w:pPr>
    </w:p>
    <w:p w14:paraId="5AAF1A4F" w14:textId="323152B2" w:rsidR="00C2663E" w:rsidRPr="00FC578C" w:rsidRDefault="00C2663E" w:rsidP="00ED1A59">
      <w:pPr>
        <w:pStyle w:val="Heading1"/>
        <w:numPr>
          <w:ilvl w:val="0"/>
          <w:numId w:val="13"/>
        </w:numPr>
        <w:rPr>
          <w:rFonts w:ascii="Arial" w:hAnsi="Arial" w:cs="Arial"/>
        </w:rPr>
      </w:pPr>
      <w:bookmarkStart w:id="0" w:name="_Toc9435731"/>
      <w:r w:rsidRPr="00FC578C">
        <w:rPr>
          <w:rFonts w:ascii="Arial" w:hAnsi="Arial" w:cs="Arial"/>
        </w:rPr>
        <w:t>PREAMBLE</w:t>
      </w:r>
      <w:bookmarkEnd w:id="0"/>
    </w:p>
    <w:p w14:paraId="76D08F1F" w14:textId="77777777" w:rsidR="00023656" w:rsidRPr="00FC578C" w:rsidRDefault="00023656" w:rsidP="00ED1A59">
      <w:pPr>
        <w:autoSpaceDE w:val="0"/>
        <w:autoSpaceDN w:val="0"/>
        <w:adjustRightInd w:val="0"/>
        <w:spacing w:after="0"/>
        <w:jc w:val="both"/>
        <w:rPr>
          <w:rFonts w:ascii="Arial" w:hAnsi="Arial" w:cs="Arial"/>
          <w:color w:val="000000"/>
          <w:sz w:val="22"/>
          <w:szCs w:val="22"/>
        </w:rPr>
      </w:pPr>
    </w:p>
    <w:p w14:paraId="0A9130A1"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7F03417D"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The municipality derives its power to levy rates from section 229(1) of the</w:t>
      </w:r>
      <w:r w:rsidR="009C7B2E" w:rsidRPr="00FC578C">
        <w:rPr>
          <w:rFonts w:ascii="Arial" w:hAnsi="Arial" w:cs="Arial"/>
          <w:color w:val="000000"/>
          <w:sz w:val="22"/>
          <w:szCs w:val="22"/>
        </w:rPr>
        <w:t xml:space="preserve"> </w:t>
      </w:r>
      <w:r w:rsidRPr="00FC578C">
        <w:rPr>
          <w:rFonts w:ascii="Arial" w:hAnsi="Arial" w:cs="Arial"/>
          <w:color w:val="000000"/>
          <w:sz w:val="22"/>
          <w:szCs w:val="22"/>
        </w:rPr>
        <w:t>Constitution of the Republic of South Africa.</w:t>
      </w:r>
    </w:p>
    <w:p w14:paraId="3AF450AC"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49C79E7D"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The obligation on a Council of a municipality to adopt and implement a rates policy on the levying of rates on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is derived from the</w:t>
      </w:r>
      <w:r w:rsidR="009C7B2E" w:rsidRPr="00FC578C">
        <w:rPr>
          <w:rFonts w:ascii="Arial" w:hAnsi="Arial" w:cs="Arial"/>
          <w:color w:val="000000"/>
          <w:sz w:val="22"/>
          <w:szCs w:val="22"/>
        </w:rPr>
        <w:t xml:space="preserve"> </w:t>
      </w:r>
      <w:r w:rsidRPr="00FC578C">
        <w:rPr>
          <w:rFonts w:ascii="Arial" w:hAnsi="Arial" w:cs="Arial"/>
          <w:color w:val="000000"/>
          <w:sz w:val="22"/>
          <w:szCs w:val="22"/>
        </w:rPr>
        <w:t>following legislation:</w:t>
      </w:r>
    </w:p>
    <w:p w14:paraId="0A18109B"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5841D310" w14:textId="11BBBB7D"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 Section 3(1) of the Municipal Property Rates Act, Act 6 of </w:t>
      </w:r>
      <w:proofErr w:type="gramStart"/>
      <w:r w:rsidRPr="00FC578C">
        <w:rPr>
          <w:rFonts w:ascii="Arial" w:hAnsi="Arial" w:cs="Arial"/>
          <w:color w:val="000000"/>
          <w:sz w:val="22"/>
          <w:szCs w:val="22"/>
        </w:rPr>
        <w:t>2004</w:t>
      </w:r>
      <w:r w:rsidR="0063724D" w:rsidRPr="00FC578C">
        <w:rPr>
          <w:rFonts w:ascii="Arial" w:hAnsi="Arial" w:cs="Arial"/>
          <w:color w:val="000000"/>
          <w:sz w:val="22"/>
          <w:szCs w:val="22"/>
        </w:rPr>
        <w:t>,</w:t>
      </w:r>
      <w:r w:rsidR="0063724D" w:rsidRPr="00FC578C">
        <w:rPr>
          <w:rFonts w:ascii="Arial" w:hAnsi="Arial" w:cs="Arial"/>
          <w:color w:val="000000"/>
          <w:sz w:val="22"/>
          <w:szCs w:val="22"/>
          <w:highlight w:val="yellow"/>
        </w:rPr>
        <w:t>As</w:t>
      </w:r>
      <w:proofErr w:type="gramEnd"/>
      <w:r w:rsidR="0063724D" w:rsidRPr="00FC578C">
        <w:rPr>
          <w:rFonts w:ascii="Arial" w:hAnsi="Arial" w:cs="Arial"/>
          <w:color w:val="000000"/>
          <w:sz w:val="22"/>
          <w:szCs w:val="22"/>
          <w:highlight w:val="yellow"/>
        </w:rPr>
        <w:t xml:space="preserve"> Amended</w:t>
      </w:r>
      <w:r w:rsidR="009C7B2E" w:rsidRPr="00FC578C">
        <w:rPr>
          <w:rFonts w:ascii="Arial" w:hAnsi="Arial" w:cs="Arial"/>
          <w:color w:val="000000"/>
          <w:sz w:val="22"/>
          <w:szCs w:val="22"/>
          <w:highlight w:val="yellow"/>
        </w:rPr>
        <w:t xml:space="preserve"> </w:t>
      </w:r>
      <w:r w:rsidRPr="00FC578C">
        <w:rPr>
          <w:rFonts w:ascii="Arial" w:hAnsi="Arial" w:cs="Arial"/>
          <w:color w:val="000000"/>
          <w:sz w:val="22"/>
          <w:szCs w:val="22"/>
          <w:highlight w:val="yellow"/>
        </w:rPr>
        <w:t>(</w:t>
      </w:r>
      <w:r w:rsidRPr="00FC578C">
        <w:rPr>
          <w:rFonts w:ascii="Arial" w:hAnsi="Arial" w:cs="Arial"/>
          <w:color w:val="000000"/>
          <w:sz w:val="22"/>
          <w:szCs w:val="22"/>
        </w:rPr>
        <w:t>MPRA).</w:t>
      </w:r>
    </w:p>
    <w:p w14:paraId="704AF4F6" w14:textId="77777777" w:rsidR="00FB5424" w:rsidRPr="00FC578C" w:rsidRDefault="00FB5424" w:rsidP="00ED1A59">
      <w:pPr>
        <w:autoSpaceDE w:val="0"/>
        <w:autoSpaceDN w:val="0"/>
        <w:adjustRightInd w:val="0"/>
        <w:spacing w:after="0"/>
        <w:jc w:val="both"/>
        <w:rPr>
          <w:rFonts w:ascii="Arial" w:hAnsi="Arial" w:cs="Arial"/>
          <w:color w:val="000000"/>
          <w:sz w:val="22"/>
          <w:szCs w:val="22"/>
        </w:rPr>
      </w:pPr>
    </w:p>
    <w:p w14:paraId="06A46DA4"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Section 62(1) of the Municipal Finance Management Act, Act 56</w:t>
      </w:r>
      <w:r w:rsidR="009C7B2E" w:rsidRPr="00FC578C">
        <w:rPr>
          <w:rFonts w:ascii="Arial" w:hAnsi="Arial" w:cs="Arial"/>
          <w:color w:val="000000"/>
          <w:sz w:val="22"/>
          <w:szCs w:val="22"/>
        </w:rPr>
        <w:t xml:space="preserve"> </w:t>
      </w:r>
      <w:r w:rsidRPr="00FC578C">
        <w:rPr>
          <w:rFonts w:ascii="Arial" w:hAnsi="Arial" w:cs="Arial"/>
          <w:color w:val="000000"/>
          <w:sz w:val="22"/>
          <w:szCs w:val="22"/>
        </w:rPr>
        <w:t>of 2003 (MFMA).</w:t>
      </w:r>
    </w:p>
    <w:p w14:paraId="6D0EF22F"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716DEB75"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The policy of the </w:t>
      </w:r>
      <w:proofErr w:type="spellStart"/>
      <w:r w:rsidR="009D0530" w:rsidRPr="00FC578C">
        <w:rPr>
          <w:rFonts w:ascii="Arial" w:hAnsi="Arial" w:cs="Arial"/>
          <w:color w:val="000000"/>
          <w:sz w:val="22"/>
          <w:szCs w:val="22"/>
        </w:rPr>
        <w:t>Moretele</w:t>
      </w:r>
      <w:proofErr w:type="spellEnd"/>
      <w:r w:rsidRPr="00FC578C">
        <w:rPr>
          <w:rFonts w:ascii="Arial" w:hAnsi="Arial" w:cs="Arial"/>
          <w:color w:val="000000"/>
          <w:sz w:val="22"/>
          <w:szCs w:val="22"/>
        </w:rPr>
        <w:t xml:space="preserve"> Local Municipality for levying rates on</w:t>
      </w:r>
      <w:r w:rsidR="009C7B2E" w:rsidRPr="00FC578C">
        <w:rPr>
          <w:rFonts w:ascii="Arial" w:hAnsi="Arial" w:cs="Arial"/>
          <w:color w:val="000000"/>
          <w:sz w:val="22"/>
          <w:szCs w:val="22"/>
        </w:rPr>
        <w:t xml:space="preserve">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is set out in this document.  The Council adheres to all</w:t>
      </w:r>
      <w:r w:rsidR="009C7B2E" w:rsidRPr="00FC578C">
        <w:rPr>
          <w:rFonts w:ascii="Arial" w:hAnsi="Arial" w:cs="Arial"/>
          <w:color w:val="000000"/>
          <w:sz w:val="22"/>
          <w:szCs w:val="22"/>
        </w:rPr>
        <w:t xml:space="preserve"> </w:t>
      </w:r>
      <w:r w:rsidRPr="00FC578C">
        <w:rPr>
          <w:rFonts w:ascii="Arial" w:hAnsi="Arial" w:cs="Arial"/>
          <w:color w:val="000000"/>
          <w:sz w:val="22"/>
          <w:szCs w:val="22"/>
        </w:rPr>
        <w:t>requirements of the Municipal Property Rates Act (MPRA) and Municipal</w:t>
      </w:r>
      <w:r w:rsidR="009C7B2E" w:rsidRPr="00FC578C">
        <w:rPr>
          <w:rFonts w:ascii="Arial" w:hAnsi="Arial" w:cs="Arial"/>
          <w:color w:val="000000"/>
          <w:sz w:val="22"/>
          <w:szCs w:val="22"/>
        </w:rPr>
        <w:t xml:space="preserve"> </w:t>
      </w:r>
      <w:r w:rsidRPr="00FC578C">
        <w:rPr>
          <w:rFonts w:ascii="Arial" w:hAnsi="Arial" w:cs="Arial"/>
          <w:color w:val="000000"/>
          <w:sz w:val="22"/>
          <w:szCs w:val="22"/>
        </w:rPr>
        <w:t>Finance Management Act (MFMA) including any regulations promulgated in</w:t>
      </w:r>
      <w:r w:rsidR="009C7B2E" w:rsidRPr="00FC578C">
        <w:rPr>
          <w:rFonts w:ascii="Arial" w:hAnsi="Arial" w:cs="Arial"/>
          <w:color w:val="000000"/>
          <w:sz w:val="22"/>
          <w:szCs w:val="22"/>
        </w:rPr>
        <w:t xml:space="preserve"> </w:t>
      </w:r>
      <w:r w:rsidRPr="00FC578C">
        <w:rPr>
          <w:rFonts w:ascii="Arial" w:hAnsi="Arial" w:cs="Arial"/>
          <w:color w:val="000000"/>
          <w:sz w:val="22"/>
          <w:szCs w:val="22"/>
        </w:rPr>
        <w:t>terms of these Acts.</w:t>
      </w:r>
    </w:p>
    <w:p w14:paraId="20EEE769"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08305D06" w14:textId="2EA1704C"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The rates policy only rules the rating of valued property which are valued</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according to the Municipal Property Rates Act, Act 6 of </w:t>
      </w:r>
      <w:proofErr w:type="gramStart"/>
      <w:r w:rsidRPr="00FC578C">
        <w:rPr>
          <w:rFonts w:ascii="Arial" w:hAnsi="Arial" w:cs="Arial"/>
          <w:color w:val="000000"/>
          <w:sz w:val="22"/>
          <w:szCs w:val="22"/>
        </w:rPr>
        <w:t>2004</w:t>
      </w:r>
      <w:r w:rsidR="004B4FA5" w:rsidRPr="00FC578C">
        <w:rPr>
          <w:rFonts w:ascii="Arial" w:hAnsi="Arial" w:cs="Arial"/>
          <w:color w:val="000000"/>
          <w:sz w:val="22"/>
          <w:szCs w:val="22"/>
          <w:highlight w:val="yellow"/>
        </w:rPr>
        <w:t>,As</w:t>
      </w:r>
      <w:proofErr w:type="gramEnd"/>
      <w:r w:rsidR="004B4FA5" w:rsidRPr="00FC578C">
        <w:rPr>
          <w:rFonts w:ascii="Arial" w:hAnsi="Arial" w:cs="Arial"/>
          <w:color w:val="000000"/>
          <w:sz w:val="22"/>
          <w:szCs w:val="22"/>
          <w:highlight w:val="yellow"/>
        </w:rPr>
        <w:t xml:space="preserve"> Amended</w:t>
      </w:r>
      <w:r w:rsidRPr="00FC578C">
        <w:rPr>
          <w:rFonts w:ascii="Arial" w:hAnsi="Arial" w:cs="Arial"/>
          <w:color w:val="000000"/>
          <w:sz w:val="22"/>
          <w:szCs w:val="22"/>
        </w:rPr>
        <w:t xml:space="preserve"> and its</w:t>
      </w:r>
      <w:r w:rsidR="009C7B2E" w:rsidRPr="00FC578C">
        <w:rPr>
          <w:rFonts w:ascii="Arial" w:hAnsi="Arial" w:cs="Arial"/>
          <w:color w:val="000000"/>
          <w:sz w:val="22"/>
          <w:szCs w:val="22"/>
        </w:rPr>
        <w:t xml:space="preserve"> </w:t>
      </w:r>
      <w:r w:rsidRPr="00FC578C">
        <w:rPr>
          <w:rFonts w:ascii="Arial" w:hAnsi="Arial" w:cs="Arial"/>
          <w:color w:val="000000"/>
          <w:sz w:val="22"/>
          <w:szCs w:val="22"/>
        </w:rPr>
        <w:t>regulations as published under Government Notice 1856 of 2005 in</w:t>
      </w:r>
      <w:r w:rsidR="009C7B2E" w:rsidRPr="00FC578C">
        <w:rPr>
          <w:rFonts w:ascii="Arial" w:hAnsi="Arial" w:cs="Arial"/>
          <w:color w:val="000000"/>
          <w:sz w:val="22"/>
          <w:szCs w:val="22"/>
        </w:rPr>
        <w:t xml:space="preserve"> </w:t>
      </w:r>
      <w:r w:rsidRPr="00FC578C">
        <w:rPr>
          <w:rFonts w:ascii="Arial" w:hAnsi="Arial" w:cs="Arial"/>
          <w:color w:val="000000"/>
          <w:sz w:val="22"/>
          <w:szCs w:val="22"/>
        </w:rPr>
        <w:t>Government Gazette 28113 dated 13 October 2005 and does not rule or</w:t>
      </w:r>
    </w:p>
    <w:p w14:paraId="426D534C"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guide the processes of property valuation and approval of the valuation roll.</w:t>
      </w:r>
    </w:p>
    <w:p w14:paraId="77215336"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54823F31" w14:textId="77777777" w:rsidR="009C7B2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As part of each annual operating budget the Council is obliged to impose a</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rate in the rand on the market value of all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properties as recorded in</w:t>
      </w:r>
      <w:r w:rsidR="009C7B2E" w:rsidRPr="00FC578C">
        <w:rPr>
          <w:rFonts w:ascii="Arial" w:hAnsi="Arial" w:cs="Arial"/>
          <w:color w:val="000000"/>
          <w:sz w:val="22"/>
          <w:szCs w:val="22"/>
        </w:rPr>
        <w:t xml:space="preserve"> </w:t>
      </w:r>
      <w:r w:rsidRPr="00FC578C">
        <w:rPr>
          <w:rFonts w:ascii="Arial" w:hAnsi="Arial" w:cs="Arial"/>
          <w:color w:val="000000"/>
          <w:sz w:val="22"/>
          <w:szCs w:val="22"/>
        </w:rPr>
        <w:t>the m</w:t>
      </w:r>
      <w:r w:rsidR="009D0530" w:rsidRPr="00FC578C">
        <w:rPr>
          <w:rFonts w:ascii="Arial" w:hAnsi="Arial" w:cs="Arial"/>
          <w:color w:val="000000"/>
          <w:sz w:val="22"/>
          <w:szCs w:val="22"/>
        </w:rPr>
        <w:t xml:space="preserve">unicipality’s valuation roll or </w:t>
      </w:r>
      <w:r w:rsidRPr="00FC578C">
        <w:rPr>
          <w:rFonts w:ascii="Arial" w:hAnsi="Arial" w:cs="Arial"/>
          <w:color w:val="000000"/>
          <w:sz w:val="22"/>
          <w:szCs w:val="22"/>
        </w:rPr>
        <w:t xml:space="preserve">supplementary valuation roll(s).  </w:t>
      </w:r>
      <w:proofErr w:type="spellStart"/>
      <w:r w:rsidRPr="00FC578C">
        <w:rPr>
          <w:rFonts w:ascii="Arial" w:hAnsi="Arial" w:cs="Arial"/>
          <w:color w:val="000000"/>
          <w:sz w:val="22"/>
          <w:szCs w:val="22"/>
        </w:rPr>
        <w:t>Rateable</w:t>
      </w:r>
      <w:proofErr w:type="spellEnd"/>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property shall include any rights registered against such property, </w:t>
      </w:r>
      <w:proofErr w:type="gramStart"/>
      <w:r w:rsidRPr="00FC578C">
        <w:rPr>
          <w:rFonts w:ascii="Arial" w:hAnsi="Arial" w:cs="Arial"/>
          <w:color w:val="000000"/>
          <w:sz w:val="22"/>
          <w:szCs w:val="22"/>
        </w:rPr>
        <w:t>with the</w:t>
      </w:r>
      <w:r w:rsidR="009C7B2E" w:rsidRPr="00FC578C">
        <w:rPr>
          <w:rFonts w:ascii="Arial" w:hAnsi="Arial" w:cs="Arial"/>
          <w:color w:val="000000"/>
          <w:sz w:val="22"/>
          <w:szCs w:val="22"/>
        </w:rPr>
        <w:t xml:space="preserve"> </w:t>
      </w:r>
      <w:r w:rsidRPr="00FC578C">
        <w:rPr>
          <w:rFonts w:ascii="Arial" w:hAnsi="Arial" w:cs="Arial"/>
          <w:color w:val="000000"/>
          <w:sz w:val="22"/>
          <w:szCs w:val="22"/>
        </w:rPr>
        <w:t>exception of</w:t>
      </w:r>
      <w:proofErr w:type="gramEnd"/>
      <w:r w:rsidRPr="00FC578C">
        <w:rPr>
          <w:rFonts w:ascii="Arial" w:hAnsi="Arial" w:cs="Arial"/>
          <w:color w:val="000000"/>
          <w:sz w:val="22"/>
          <w:szCs w:val="22"/>
        </w:rPr>
        <w:t xml:space="preserve"> a mortgage bond.  Generally, all land within the </w:t>
      </w:r>
      <w:proofErr w:type="spellStart"/>
      <w:r w:rsidR="009D0530" w:rsidRPr="00FC578C">
        <w:rPr>
          <w:rFonts w:ascii="Arial" w:hAnsi="Arial" w:cs="Arial"/>
          <w:color w:val="000000"/>
          <w:sz w:val="22"/>
          <w:szCs w:val="22"/>
        </w:rPr>
        <w:t>Moretele</w:t>
      </w:r>
      <w:proofErr w:type="spellEnd"/>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Local Municipal area of jurisdiction is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unless it is specifically</w:t>
      </w:r>
      <w:r w:rsidR="009C7B2E" w:rsidRPr="00FC578C">
        <w:rPr>
          <w:rFonts w:ascii="Arial" w:hAnsi="Arial" w:cs="Arial"/>
          <w:color w:val="000000"/>
          <w:sz w:val="22"/>
          <w:szCs w:val="22"/>
        </w:rPr>
        <w:t xml:space="preserve"> </w:t>
      </w:r>
      <w:r w:rsidRPr="00FC578C">
        <w:rPr>
          <w:rFonts w:ascii="Arial" w:hAnsi="Arial" w:cs="Arial"/>
          <w:color w:val="000000"/>
          <w:sz w:val="22"/>
          <w:szCs w:val="22"/>
        </w:rPr>
        <w:t>exempted as set out in Section 15 of the MPRA and includes:</w:t>
      </w:r>
    </w:p>
    <w:p w14:paraId="23BF2F51" w14:textId="77777777" w:rsidR="009D0530" w:rsidRPr="00FC578C" w:rsidRDefault="009D0530" w:rsidP="00ED1A59">
      <w:pPr>
        <w:autoSpaceDE w:val="0"/>
        <w:autoSpaceDN w:val="0"/>
        <w:adjustRightInd w:val="0"/>
        <w:spacing w:after="0"/>
        <w:jc w:val="both"/>
        <w:rPr>
          <w:rFonts w:ascii="Arial" w:hAnsi="Arial" w:cs="Arial"/>
          <w:color w:val="000000"/>
          <w:sz w:val="22"/>
          <w:szCs w:val="22"/>
        </w:rPr>
      </w:pPr>
    </w:p>
    <w:p w14:paraId="7886FB35" w14:textId="77777777" w:rsidR="00C2663E" w:rsidRPr="00FC578C" w:rsidRDefault="00C2663E" w:rsidP="00ED1A59">
      <w:pPr>
        <w:pStyle w:val="ListParagraph"/>
        <w:numPr>
          <w:ilvl w:val="0"/>
          <w:numId w:val="1"/>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cemeteries</w:t>
      </w:r>
    </w:p>
    <w:p w14:paraId="6D6016B7" w14:textId="77777777" w:rsidR="00C2663E" w:rsidRPr="00FC578C" w:rsidRDefault="00C2663E" w:rsidP="00ED1A59">
      <w:pPr>
        <w:pStyle w:val="ListParagraph"/>
        <w:numPr>
          <w:ilvl w:val="0"/>
          <w:numId w:val="1"/>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sport grounds for exercising amateur </w:t>
      </w:r>
      <w:proofErr w:type="gramStart"/>
      <w:r w:rsidRPr="00FC578C">
        <w:rPr>
          <w:rFonts w:ascii="Arial" w:hAnsi="Arial" w:cs="Arial"/>
          <w:color w:val="000000"/>
          <w:sz w:val="22"/>
          <w:szCs w:val="22"/>
        </w:rPr>
        <w:t>sport</w:t>
      </w:r>
      <w:proofErr w:type="gramEnd"/>
    </w:p>
    <w:p w14:paraId="1A544B11" w14:textId="77777777" w:rsidR="00C2663E" w:rsidRPr="00FC578C" w:rsidRDefault="00C2663E" w:rsidP="00ED1A59">
      <w:pPr>
        <w:pStyle w:val="ListParagraph"/>
        <w:numPr>
          <w:ilvl w:val="0"/>
          <w:numId w:val="1"/>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properties owned by welfare </w:t>
      </w:r>
      <w:proofErr w:type="spellStart"/>
      <w:proofErr w:type="gramStart"/>
      <w:r w:rsidRPr="00FC578C">
        <w:rPr>
          <w:rFonts w:ascii="Arial" w:hAnsi="Arial" w:cs="Arial"/>
          <w:color w:val="000000"/>
          <w:sz w:val="22"/>
          <w:szCs w:val="22"/>
        </w:rPr>
        <w:t>organisations</w:t>
      </w:r>
      <w:proofErr w:type="spellEnd"/>
      <w:proofErr w:type="gramEnd"/>
    </w:p>
    <w:p w14:paraId="2ED083E6" w14:textId="77777777" w:rsidR="00C2663E" w:rsidRPr="00FC578C" w:rsidRDefault="00C2663E" w:rsidP="00ED1A59">
      <w:pPr>
        <w:pStyle w:val="ListParagraph"/>
        <w:numPr>
          <w:ilvl w:val="0"/>
          <w:numId w:val="1"/>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The rates policy sets out the broad policy framework within which the</w:t>
      </w:r>
    </w:p>
    <w:p w14:paraId="1060D54A" w14:textId="77777777" w:rsidR="00C2663E" w:rsidRPr="00FC578C" w:rsidRDefault="00C2663E" w:rsidP="00ED1A59">
      <w:pPr>
        <w:pStyle w:val="ListParagraph"/>
        <w:numPr>
          <w:ilvl w:val="0"/>
          <w:numId w:val="1"/>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municipality rates its area as per Section 3 of the MPRA, and gets </w:t>
      </w:r>
      <w:proofErr w:type="gramStart"/>
      <w:r w:rsidRPr="00FC578C">
        <w:rPr>
          <w:rFonts w:ascii="Arial" w:hAnsi="Arial" w:cs="Arial"/>
          <w:color w:val="000000"/>
          <w:sz w:val="22"/>
          <w:szCs w:val="22"/>
        </w:rPr>
        <w:t>annually</w:t>
      </w:r>
      <w:proofErr w:type="gramEnd"/>
    </w:p>
    <w:p w14:paraId="6DE33D57" w14:textId="77777777" w:rsidR="00C2663E" w:rsidRPr="00FC578C" w:rsidRDefault="00C2663E" w:rsidP="00ED1A59">
      <w:pPr>
        <w:pStyle w:val="ListParagraph"/>
        <w:numPr>
          <w:ilvl w:val="0"/>
          <w:numId w:val="1"/>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lastRenderedPageBreak/>
        <w:t>reviewed and, when necessary, amends the municipality’s rates of</w:t>
      </w:r>
    </w:p>
    <w:p w14:paraId="41B51B0E" w14:textId="77777777" w:rsidR="00C2663E" w:rsidRPr="00FC578C" w:rsidRDefault="00C2663E" w:rsidP="00ED1A59">
      <w:pPr>
        <w:pStyle w:val="ListParagraph"/>
        <w:numPr>
          <w:ilvl w:val="0"/>
          <w:numId w:val="1"/>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assessment as per section 5 of the MPRA.</w:t>
      </w:r>
    </w:p>
    <w:p w14:paraId="5BDBCA04"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19E1E4CE"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0A137527" w14:textId="7CE09BD1" w:rsidR="00C2663E" w:rsidRPr="00FC578C" w:rsidRDefault="00E43F3E" w:rsidP="00ED1A59">
      <w:pPr>
        <w:pStyle w:val="Heading1"/>
        <w:rPr>
          <w:rFonts w:ascii="Arial" w:hAnsi="Arial" w:cs="Arial"/>
        </w:rPr>
      </w:pPr>
      <w:bookmarkStart w:id="1" w:name="_Toc9435732"/>
      <w:r w:rsidRPr="00FC578C">
        <w:rPr>
          <w:rFonts w:ascii="Arial" w:hAnsi="Arial" w:cs="Arial"/>
        </w:rPr>
        <w:t>2.</w:t>
      </w:r>
      <w:r w:rsidR="00C2663E" w:rsidRPr="00FC578C">
        <w:rPr>
          <w:rFonts w:ascii="Arial" w:hAnsi="Arial" w:cs="Arial"/>
        </w:rPr>
        <w:t>DEFINITIONS</w:t>
      </w:r>
      <w:bookmarkEnd w:id="1"/>
    </w:p>
    <w:p w14:paraId="27820321"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2B2FD298" w14:textId="77777777" w:rsidR="00EA1F6D" w:rsidRPr="00ED74DB" w:rsidRDefault="00EA1F6D" w:rsidP="00ED74DB">
      <w:pPr>
        <w:spacing w:before="0" w:after="0"/>
        <w:jc w:val="both"/>
        <w:rPr>
          <w:rFonts w:ascii="Arial" w:eastAsia="Times New Roman" w:hAnsi="Arial" w:cs="Arial"/>
          <w:b/>
          <w:w w:val="85"/>
          <w:sz w:val="22"/>
          <w:szCs w:val="22"/>
        </w:rPr>
      </w:pPr>
      <w:r w:rsidRPr="00ED74DB">
        <w:rPr>
          <w:rFonts w:ascii="Arial" w:eastAsia="Times New Roman" w:hAnsi="Arial" w:cs="Arial"/>
          <w:b/>
          <w:w w:val="85"/>
          <w:sz w:val="22"/>
          <w:szCs w:val="22"/>
        </w:rPr>
        <w:t>“Act"</w:t>
      </w:r>
      <w:r w:rsidRPr="00ED74DB">
        <w:rPr>
          <w:rFonts w:ascii="Arial" w:eastAsia="Times New Roman" w:hAnsi="Arial" w:cs="Arial"/>
          <w:b/>
          <w:w w:val="85"/>
          <w:sz w:val="22"/>
          <w:szCs w:val="22"/>
        </w:rPr>
        <w:tab/>
      </w:r>
    </w:p>
    <w:p w14:paraId="64AEED74"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Means the Local Government: Municipal Property Rates Act, 2004 (Act No.</w:t>
      </w:r>
      <w:r w:rsidRPr="00ED74DB">
        <w:rPr>
          <w:rFonts w:ascii="Arial" w:eastAsia="Times New Roman" w:hAnsi="Arial" w:cs="Arial"/>
          <w:w w:val="107"/>
          <w:sz w:val="22"/>
          <w:szCs w:val="22"/>
        </w:rPr>
        <w:t xml:space="preserve">6 of </w:t>
      </w:r>
      <w:r w:rsidRPr="00ED74DB">
        <w:rPr>
          <w:rFonts w:ascii="Arial" w:eastAsia="Times New Roman" w:hAnsi="Arial" w:cs="Arial"/>
          <w:sz w:val="22"/>
          <w:szCs w:val="22"/>
        </w:rPr>
        <w:t xml:space="preserve">2004 as amended) and "MPRA, 2004"shall have the same </w:t>
      </w:r>
      <w:proofErr w:type="gramStart"/>
      <w:r w:rsidRPr="00ED74DB">
        <w:rPr>
          <w:rFonts w:ascii="Arial" w:eastAsia="Times New Roman" w:hAnsi="Arial" w:cs="Arial"/>
          <w:sz w:val="22"/>
          <w:szCs w:val="22"/>
        </w:rPr>
        <w:t>meaning;</w:t>
      </w:r>
      <w:proofErr w:type="gramEnd"/>
    </w:p>
    <w:p w14:paraId="25D86BFC" w14:textId="77777777" w:rsidR="00EA1F6D" w:rsidRPr="00ED74DB" w:rsidRDefault="00EA1F6D" w:rsidP="00ED74DB">
      <w:pPr>
        <w:spacing w:before="0" w:after="0"/>
        <w:jc w:val="both"/>
        <w:rPr>
          <w:rFonts w:ascii="Arial" w:eastAsia="Times New Roman" w:hAnsi="Arial" w:cs="Arial"/>
          <w:sz w:val="22"/>
          <w:szCs w:val="22"/>
        </w:rPr>
      </w:pPr>
    </w:p>
    <w:p w14:paraId="7AB36B26" w14:textId="77777777" w:rsidR="00EA1F6D" w:rsidRPr="00ED74DB" w:rsidRDefault="00EA1F6D" w:rsidP="00ED74DB">
      <w:pPr>
        <w:spacing w:before="0" w:after="0"/>
        <w:jc w:val="both"/>
        <w:rPr>
          <w:rFonts w:ascii="Arial" w:eastAsia="Times New Roman" w:hAnsi="Arial" w:cs="Arial"/>
          <w:b/>
          <w:sz w:val="22"/>
          <w:szCs w:val="22"/>
        </w:rPr>
      </w:pPr>
      <w:r w:rsidRPr="00ED74DB">
        <w:rPr>
          <w:rFonts w:ascii="Arial" w:eastAsia="Times New Roman" w:hAnsi="Arial" w:cs="Arial"/>
          <w:b/>
          <w:sz w:val="22"/>
          <w:szCs w:val="22"/>
        </w:rPr>
        <w:t>“Agricultural pr</w:t>
      </w:r>
      <w:r w:rsidRPr="00ED74DB">
        <w:rPr>
          <w:rFonts w:ascii="Arial" w:eastAsia="Times New Roman" w:hAnsi="Arial" w:cs="Arial"/>
          <w:b/>
          <w:spacing w:val="-6"/>
          <w:sz w:val="22"/>
          <w:szCs w:val="22"/>
        </w:rPr>
        <w:t>o</w:t>
      </w:r>
      <w:r w:rsidRPr="00ED74DB">
        <w:rPr>
          <w:rFonts w:ascii="Arial" w:eastAsia="Times New Roman" w:hAnsi="Arial" w:cs="Arial"/>
          <w:b/>
          <w:sz w:val="22"/>
          <w:szCs w:val="22"/>
        </w:rPr>
        <w:t>perty"</w:t>
      </w:r>
    </w:p>
    <w:p w14:paraId="50229162"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pacing w:val="-1"/>
          <w:sz w:val="22"/>
          <w:szCs w:val="22"/>
        </w:rPr>
        <w:t>Me</w:t>
      </w:r>
      <w:r w:rsidRPr="00ED74DB">
        <w:rPr>
          <w:rFonts w:ascii="Arial" w:eastAsia="Times New Roman" w:hAnsi="Arial" w:cs="Arial"/>
          <w:sz w:val="22"/>
          <w:szCs w:val="22"/>
        </w:rPr>
        <w:t>a</w:t>
      </w:r>
      <w:r w:rsidRPr="00ED74DB">
        <w:rPr>
          <w:rFonts w:ascii="Arial" w:eastAsia="Times New Roman" w:hAnsi="Arial" w:cs="Arial"/>
          <w:spacing w:val="4"/>
          <w:sz w:val="22"/>
          <w:szCs w:val="22"/>
        </w:rPr>
        <w:t>n</w:t>
      </w:r>
      <w:r w:rsidRPr="00ED74DB">
        <w:rPr>
          <w:rFonts w:ascii="Arial" w:eastAsia="Times New Roman" w:hAnsi="Arial" w:cs="Arial"/>
          <w:sz w:val="22"/>
          <w:szCs w:val="22"/>
        </w:rPr>
        <w:t xml:space="preserve">s a </w:t>
      </w:r>
      <w:r w:rsidRPr="00ED74DB">
        <w:rPr>
          <w:rFonts w:ascii="Arial" w:eastAsia="Times New Roman" w:hAnsi="Arial" w:cs="Arial"/>
          <w:spacing w:val="1"/>
          <w:sz w:val="22"/>
          <w:szCs w:val="22"/>
        </w:rPr>
        <w:t>p</w:t>
      </w:r>
      <w:r w:rsidRPr="00ED74DB">
        <w:rPr>
          <w:rFonts w:ascii="Arial" w:eastAsia="Times New Roman" w:hAnsi="Arial" w:cs="Arial"/>
          <w:sz w:val="22"/>
          <w:szCs w:val="22"/>
        </w:rPr>
        <w:t>r</w:t>
      </w:r>
      <w:r w:rsidRPr="00ED74DB">
        <w:rPr>
          <w:rFonts w:ascii="Arial" w:eastAsia="Times New Roman" w:hAnsi="Arial" w:cs="Arial"/>
          <w:spacing w:val="1"/>
          <w:sz w:val="22"/>
          <w:szCs w:val="22"/>
        </w:rPr>
        <w:t>op</w:t>
      </w:r>
      <w:r w:rsidRPr="00ED74DB">
        <w:rPr>
          <w:rFonts w:ascii="Arial" w:eastAsia="Times New Roman" w:hAnsi="Arial" w:cs="Arial"/>
          <w:spacing w:val="-1"/>
          <w:sz w:val="22"/>
          <w:szCs w:val="22"/>
        </w:rPr>
        <w:t>e</w:t>
      </w:r>
      <w:r w:rsidRPr="00ED74DB">
        <w:rPr>
          <w:rFonts w:ascii="Arial" w:eastAsia="Times New Roman" w:hAnsi="Arial" w:cs="Arial"/>
          <w:sz w:val="22"/>
          <w:szCs w:val="22"/>
        </w:rPr>
        <w:t xml:space="preserve">rty </w:t>
      </w:r>
      <w:r w:rsidRPr="00ED74DB">
        <w:rPr>
          <w:rFonts w:ascii="Arial" w:eastAsia="Times New Roman" w:hAnsi="Arial" w:cs="Arial"/>
          <w:spacing w:val="1"/>
          <w:sz w:val="22"/>
          <w:szCs w:val="22"/>
        </w:rPr>
        <w:t>th</w:t>
      </w:r>
      <w:r w:rsidRPr="00ED74DB">
        <w:rPr>
          <w:rFonts w:ascii="Arial" w:eastAsia="Times New Roman" w:hAnsi="Arial" w:cs="Arial"/>
          <w:sz w:val="22"/>
          <w:szCs w:val="22"/>
        </w:rPr>
        <w:t xml:space="preserve">at is </w:t>
      </w:r>
      <w:r w:rsidRPr="00ED74DB">
        <w:rPr>
          <w:rFonts w:ascii="Arial" w:eastAsia="Times New Roman" w:hAnsi="Arial" w:cs="Arial"/>
          <w:spacing w:val="1"/>
          <w:sz w:val="22"/>
          <w:szCs w:val="22"/>
        </w:rPr>
        <w:t>u</w:t>
      </w:r>
      <w:r w:rsidRPr="00ED74DB">
        <w:rPr>
          <w:rFonts w:ascii="Arial" w:eastAsia="Times New Roman" w:hAnsi="Arial" w:cs="Arial"/>
          <w:spacing w:val="-1"/>
          <w:sz w:val="22"/>
          <w:szCs w:val="22"/>
        </w:rPr>
        <w:t>se</w:t>
      </w:r>
      <w:r w:rsidRPr="00ED74DB">
        <w:rPr>
          <w:rFonts w:ascii="Arial" w:eastAsia="Times New Roman" w:hAnsi="Arial" w:cs="Arial"/>
          <w:sz w:val="22"/>
          <w:szCs w:val="22"/>
        </w:rPr>
        <w:t xml:space="preserve">d </w:t>
      </w:r>
      <w:r w:rsidRPr="00ED74DB">
        <w:rPr>
          <w:rFonts w:ascii="Arial" w:eastAsia="Times New Roman" w:hAnsi="Arial" w:cs="Arial"/>
          <w:spacing w:val="1"/>
          <w:sz w:val="22"/>
          <w:szCs w:val="22"/>
        </w:rPr>
        <w:t>p</w:t>
      </w:r>
      <w:r w:rsidRPr="00ED74DB">
        <w:rPr>
          <w:rFonts w:ascii="Arial" w:eastAsia="Times New Roman" w:hAnsi="Arial" w:cs="Arial"/>
          <w:sz w:val="22"/>
          <w:szCs w:val="22"/>
        </w:rPr>
        <w:t>ri</w:t>
      </w:r>
      <w:r w:rsidRPr="00ED74DB">
        <w:rPr>
          <w:rFonts w:ascii="Arial" w:eastAsia="Times New Roman" w:hAnsi="Arial" w:cs="Arial"/>
          <w:spacing w:val="-1"/>
          <w:sz w:val="22"/>
          <w:szCs w:val="22"/>
        </w:rPr>
        <w:t>m</w:t>
      </w:r>
      <w:r w:rsidRPr="00ED74DB">
        <w:rPr>
          <w:rFonts w:ascii="Arial" w:eastAsia="Times New Roman" w:hAnsi="Arial" w:cs="Arial"/>
          <w:sz w:val="22"/>
          <w:szCs w:val="22"/>
        </w:rPr>
        <w:t xml:space="preserve">arily </w:t>
      </w:r>
      <w:r w:rsidRPr="00ED74DB">
        <w:rPr>
          <w:rFonts w:ascii="Arial" w:eastAsia="Times New Roman" w:hAnsi="Arial" w:cs="Arial"/>
          <w:spacing w:val="-1"/>
          <w:sz w:val="22"/>
          <w:szCs w:val="22"/>
        </w:rPr>
        <w:t>f</w:t>
      </w:r>
      <w:r w:rsidRPr="00ED74DB">
        <w:rPr>
          <w:rFonts w:ascii="Arial" w:eastAsia="Times New Roman" w:hAnsi="Arial" w:cs="Arial"/>
          <w:sz w:val="22"/>
          <w:szCs w:val="22"/>
        </w:rPr>
        <w:t>or agric</w:t>
      </w:r>
      <w:r w:rsidRPr="00ED74DB">
        <w:rPr>
          <w:rFonts w:ascii="Arial" w:eastAsia="Times New Roman" w:hAnsi="Arial" w:cs="Arial"/>
          <w:spacing w:val="1"/>
          <w:sz w:val="22"/>
          <w:szCs w:val="22"/>
        </w:rPr>
        <w:t>u</w:t>
      </w:r>
      <w:r w:rsidRPr="00ED74DB">
        <w:rPr>
          <w:rFonts w:ascii="Arial" w:eastAsia="Times New Roman" w:hAnsi="Arial" w:cs="Arial"/>
          <w:sz w:val="22"/>
          <w:szCs w:val="22"/>
        </w:rPr>
        <w:t>lt</w:t>
      </w:r>
      <w:r w:rsidRPr="00ED74DB">
        <w:rPr>
          <w:rFonts w:ascii="Arial" w:eastAsia="Times New Roman" w:hAnsi="Arial" w:cs="Arial"/>
          <w:spacing w:val="1"/>
          <w:sz w:val="22"/>
          <w:szCs w:val="22"/>
        </w:rPr>
        <w:t>u</w:t>
      </w:r>
      <w:r w:rsidRPr="00ED74DB">
        <w:rPr>
          <w:rFonts w:ascii="Arial" w:eastAsia="Times New Roman" w:hAnsi="Arial" w:cs="Arial"/>
          <w:sz w:val="22"/>
          <w:szCs w:val="22"/>
        </w:rPr>
        <w:t xml:space="preserve">ral </w:t>
      </w:r>
      <w:r w:rsidRPr="00ED74DB">
        <w:rPr>
          <w:rFonts w:ascii="Arial" w:eastAsia="Times New Roman" w:hAnsi="Arial" w:cs="Arial"/>
          <w:spacing w:val="1"/>
          <w:sz w:val="22"/>
          <w:szCs w:val="22"/>
        </w:rPr>
        <w:t>pu</w:t>
      </w:r>
      <w:r w:rsidRPr="00ED74DB">
        <w:rPr>
          <w:rFonts w:ascii="Arial" w:eastAsia="Times New Roman" w:hAnsi="Arial" w:cs="Arial"/>
          <w:sz w:val="22"/>
          <w:szCs w:val="22"/>
        </w:rPr>
        <w:t>r</w:t>
      </w:r>
      <w:r w:rsidRPr="00ED74DB">
        <w:rPr>
          <w:rFonts w:ascii="Arial" w:eastAsia="Times New Roman" w:hAnsi="Arial" w:cs="Arial"/>
          <w:spacing w:val="1"/>
          <w:sz w:val="22"/>
          <w:szCs w:val="22"/>
        </w:rPr>
        <w:t>p</w:t>
      </w:r>
      <w:r w:rsidRPr="00ED74DB">
        <w:rPr>
          <w:rFonts w:ascii="Arial" w:eastAsia="Times New Roman" w:hAnsi="Arial" w:cs="Arial"/>
          <w:sz w:val="22"/>
          <w:szCs w:val="22"/>
        </w:rPr>
        <w:t>o</w:t>
      </w:r>
      <w:r w:rsidRPr="00ED74DB">
        <w:rPr>
          <w:rFonts w:ascii="Arial" w:eastAsia="Times New Roman" w:hAnsi="Arial" w:cs="Arial"/>
          <w:spacing w:val="-1"/>
          <w:sz w:val="22"/>
          <w:szCs w:val="22"/>
        </w:rPr>
        <w:t>se</w:t>
      </w:r>
      <w:r w:rsidRPr="00ED74DB">
        <w:rPr>
          <w:rFonts w:ascii="Arial" w:eastAsia="Times New Roman" w:hAnsi="Arial" w:cs="Arial"/>
          <w:sz w:val="22"/>
          <w:szCs w:val="22"/>
        </w:rPr>
        <w:t xml:space="preserve">s </w:t>
      </w:r>
      <w:r w:rsidRPr="00ED74DB">
        <w:rPr>
          <w:rFonts w:ascii="Arial" w:eastAsia="Times New Roman" w:hAnsi="Arial" w:cs="Arial"/>
          <w:spacing w:val="1"/>
          <w:sz w:val="22"/>
          <w:szCs w:val="22"/>
        </w:rPr>
        <w:t>bu</w:t>
      </w:r>
      <w:r w:rsidRPr="00ED74DB">
        <w:rPr>
          <w:rFonts w:ascii="Arial" w:eastAsia="Times New Roman" w:hAnsi="Arial" w:cs="Arial"/>
          <w:sz w:val="22"/>
          <w:szCs w:val="22"/>
        </w:rPr>
        <w:t>t, wi</w:t>
      </w:r>
      <w:r w:rsidRPr="00ED74DB">
        <w:rPr>
          <w:rFonts w:ascii="Arial" w:eastAsia="Times New Roman" w:hAnsi="Arial" w:cs="Arial"/>
          <w:spacing w:val="2"/>
          <w:sz w:val="22"/>
          <w:szCs w:val="22"/>
        </w:rPr>
        <w:t>t</w:t>
      </w:r>
      <w:r w:rsidRPr="00ED74DB">
        <w:rPr>
          <w:rFonts w:ascii="Arial" w:eastAsia="Times New Roman" w:hAnsi="Arial" w:cs="Arial"/>
          <w:spacing w:val="1"/>
          <w:sz w:val="22"/>
          <w:szCs w:val="22"/>
        </w:rPr>
        <w:t>h</w:t>
      </w:r>
      <w:r w:rsidRPr="00ED74DB">
        <w:rPr>
          <w:rFonts w:ascii="Arial" w:eastAsia="Times New Roman" w:hAnsi="Arial" w:cs="Arial"/>
          <w:sz w:val="22"/>
          <w:szCs w:val="22"/>
        </w:rPr>
        <w:t>o</w:t>
      </w:r>
      <w:r w:rsidRPr="00ED74DB">
        <w:rPr>
          <w:rFonts w:ascii="Arial" w:eastAsia="Times New Roman" w:hAnsi="Arial" w:cs="Arial"/>
          <w:spacing w:val="1"/>
          <w:sz w:val="22"/>
          <w:szCs w:val="22"/>
        </w:rPr>
        <w:t>u</w:t>
      </w:r>
      <w:r w:rsidRPr="00ED74DB">
        <w:rPr>
          <w:rFonts w:ascii="Arial" w:eastAsia="Times New Roman" w:hAnsi="Arial" w:cs="Arial"/>
          <w:sz w:val="22"/>
          <w:szCs w:val="22"/>
        </w:rPr>
        <w:t xml:space="preserve">t </w:t>
      </w:r>
      <w:r w:rsidRPr="00ED74DB">
        <w:rPr>
          <w:rFonts w:ascii="Arial" w:eastAsia="Times New Roman" w:hAnsi="Arial" w:cs="Arial"/>
          <w:spacing w:val="1"/>
          <w:sz w:val="22"/>
          <w:szCs w:val="22"/>
        </w:rPr>
        <w:t>d</w:t>
      </w:r>
      <w:r w:rsidRPr="00ED74DB">
        <w:rPr>
          <w:rFonts w:ascii="Arial" w:eastAsia="Times New Roman" w:hAnsi="Arial" w:cs="Arial"/>
          <w:spacing w:val="-1"/>
          <w:sz w:val="22"/>
          <w:szCs w:val="22"/>
        </w:rPr>
        <w:t>e</w:t>
      </w:r>
      <w:r w:rsidRPr="00ED74DB">
        <w:rPr>
          <w:rFonts w:ascii="Arial" w:eastAsia="Times New Roman" w:hAnsi="Arial" w:cs="Arial"/>
          <w:sz w:val="22"/>
          <w:szCs w:val="22"/>
        </w:rPr>
        <w:t>r</w:t>
      </w:r>
      <w:r w:rsidRPr="00ED74DB">
        <w:rPr>
          <w:rFonts w:ascii="Arial" w:eastAsia="Times New Roman" w:hAnsi="Arial" w:cs="Arial"/>
          <w:spacing w:val="1"/>
          <w:sz w:val="22"/>
          <w:szCs w:val="22"/>
        </w:rPr>
        <w:t>o</w:t>
      </w:r>
      <w:r w:rsidRPr="00ED74DB">
        <w:rPr>
          <w:rFonts w:ascii="Arial" w:eastAsia="Times New Roman" w:hAnsi="Arial" w:cs="Arial"/>
          <w:sz w:val="22"/>
          <w:szCs w:val="22"/>
        </w:rPr>
        <w:t>ga</w:t>
      </w:r>
      <w:r w:rsidRPr="00ED74DB">
        <w:rPr>
          <w:rFonts w:ascii="Arial" w:eastAsia="Times New Roman" w:hAnsi="Arial" w:cs="Arial"/>
          <w:spacing w:val="1"/>
          <w:sz w:val="22"/>
          <w:szCs w:val="22"/>
        </w:rPr>
        <w:t>t</w:t>
      </w:r>
      <w:r w:rsidRPr="00ED74DB">
        <w:rPr>
          <w:rFonts w:ascii="Arial" w:eastAsia="Times New Roman" w:hAnsi="Arial" w:cs="Arial"/>
          <w:sz w:val="22"/>
          <w:szCs w:val="22"/>
        </w:rPr>
        <w:t>i</w:t>
      </w:r>
      <w:r w:rsidRPr="00ED74DB">
        <w:rPr>
          <w:rFonts w:ascii="Arial" w:eastAsia="Times New Roman" w:hAnsi="Arial" w:cs="Arial"/>
          <w:spacing w:val="1"/>
          <w:sz w:val="22"/>
          <w:szCs w:val="22"/>
        </w:rPr>
        <w:t>n</w:t>
      </w:r>
      <w:r w:rsidRPr="00ED74DB">
        <w:rPr>
          <w:rFonts w:ascii="Arial" w:eastAsia="Times New Roman" w:hAnsi="Arial" w:cs="Arial"/>
          <w:sz w:val="22"/>
          <w:szCs w:val="22"/>
        </w:rPr>
        <w:t xml:space="preserve">g from </w:t>
      </w:r>
      <w:r w:rsidRPr="00ED74DB">
        <w:rPr>
          <w:rFonts w:ascii="Arial" w:eastAsia="Times New Roman" w:hAnsi="Arial" w:cs="Arial"/>
          <w:spacing w:val="-1"/>
          <w:sz w:val="22"/>
          <w:szCs w:val="22"/>
        </w:rPr>
        <w:t>s</w:t>
      </w:r>
      <w:r w:rsidRPr="00ED74DB">
        <w:rPr>
          <w:rFonts w:ascii="Arial" w:eastAsia="Times New Roman" w:hAnsi="Arial" w:cs="Arial"/>
          <w:spacing w:val="1"/>
          <w:sz w:val="22"/>
          <w:szCs w:val="22"/>
        </w:rPr>
        <w:t>e</w:t>
      </w:r>
      <w:r w:rsidRPr="00ED74DB">
        <w:rPr>
          <w:rFonts w:ascii="Arial" w:eastAsia="Times New Roman" w:hAnsi="Arial" w:cs="Arial"/>
          <w:sz w:val="22"/>
          <w:szCs w:val="22"/>
        </w:rPr>
        <w:t>ction 9 of the Act, exclu</w:t>
      </w:r>
      <w:r w:rsidRPr="00ED74DB">
        <w:rPr>
          <w:rFonts w:ascii="Arial" w:eastAsia="Times New Roman" w:hAnsi="Arial" w:cs="Arial"/>
          <w:spacing w:val="1"/>
          <w:sz w:val="22"/>
          <w:szCs w:val="22"/>
        </w:rPr>
        <w:t>d</w:t>
      </w:r>
      <w:r w:rsidRPr="00ED74DB">
        <w:rPr>
          <w:rFonts w:ascii="Arial" w:eastAsia="Times New Roman" w:hAnsi="Arial" w:cs="Arial"/>
          <w:spacing w:val="-1"/>
          <w:sz w:val="22"/>
          <w:szCs w:val="22"/>
        </w:rPr>
        <w:t>e</w:t>
      </w:r>
      <w:r w:rsidRPr="00ED74DB">
        <w:rPr>
          <w:rFonts w:ascii="Arial" w:eastAsia="Times New Roman" w:hAnsi="Arial" w:cs="Arial"/>
          <w:sz w:val="22"/>
          <w:szCs w:val="22"/>
        </w:rPr>
        <w:t>s a</w:t>
      </w:r>
      <w:r w:rsidRPr="00ED74DB">
        <w:rPr>
          <w:rFonts w:ascii="Arial" w:eastAsia="Times New Roman" w:hAnsi="Arial" w:cs="Arial"/>
          <w:spacing w:val="1"/>
          <w:sz w:val="22"/>
          <w:szCs w:val="22"/>
        </w:rPr>
        <w:t>n</w:t>
      </w:r>
      <w:r w:rsidRPr="00ED74DB">
        <w:rPr>
          <w:rFonts w:ascii="Arial" w:eastAsia="Times New Roman" w:hAnsi="Arial" w:cs="Arial"/>
          <w:sz w:val="22"/>
          <w:szCs w:val="22"/>
        </w:rPr>
        <w:t xml:space="preserve">y </w:t>
      </w:r>
      <w:r w:rsidRPr="00ED74DB">
        <w:rPr>
          <w:rFonts w:ascii="Arial" w:eastAsia="Times New Roman" w:hAnsi="Arial" w:cs="Arial"/>
          <w:spacing w:val="1"/>
          <w:sz w:val="22"/>
          <w:szCs w:val="22"/>
        </w:rPr>
        <w:t>p</w:t>
      </w:r>
      <w:r w:rsidRPr="00ED74DB">
        <w:rPr>
          <w:rFonts w:ascii="Arial" w:eastAsia="Times New Roman" w:hAnsi="Arial" w:cs="Arial"/>
          <w:sz w:val="22"/>
          <w:szCs w:val="22"/>
        </w:rPr>
        <w:t>orti</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n </w:t>
      </w:r>
      <w:r w:rsidRPr="00ED74DB">
        <w:rPr>
          <w:rFonts w:ascii="Arial" w:eastAsia="Times New Roman" w:hAnsi="Arial" w:cs="Arial"/>
          <w:spacing w:val="1"/>
          <w:sz w:val="22"/>
          <w:szCs w:val="22"/>
        </w:rPr>
        <w:t>th</w:t>
      </w:r>
      <w:r w:rsidRPr="00ED74DB">
        <w:rPr>
          <w:rFonts w:ascii="Arial" w:eastAsia="Times New Roman" w:hAnsi="Arial" w:cs="Arial"/>
          <w:spacing w:val="-1"/>
          <w:sz w:val="22"/>
          <w:szCs w:val="22"/>
        </w:rPr>
        <w:t>e</w:t>
      </w:r>
      <w:r w:rsidRPr="00ED74DB">
        <w:rPr>
          <w:rFonts w:ascii="Arial" w:eastAsia="Times New Roman" w:hAnsi="Arial" w:cs="Arial"/>
          <w:sz w:val="22"/>
          <w:szCs w:val="22"/>
        </w:rPr>
        <w:t>r</w:t>
      </w:r>
      <w:r w:rsidRPr="00ED74DB">
        <w:rPr>
          <w:rFonts w:ascii="Arial" w:eastAsia="Times New Roman" w:hAnsi="Arial" w:cs="Arial"/>
          <w:spacing w:val="2"/>
          <w:sz w:val="22"/>
          <w:szCs w:val="22"/>
        </w:rPr>
        <w:t>eo</w:t>
      </w:r>
      <w:r w:rsidRPr="00ED74DB">
        <w:rPr>
          <w:rFonts w:ascii="Arial" w:eastAsia="Times New Roman" w:hAnsi="Arial" w:cs="Arial"/>
          <w:sz w:val="22"/>
          <w:szCs w:val="22"/>
        </w:rPr>
        <w:t xml:space="preserve">f </w:t>
      </w:r>
      <w:r w:rsidRPr="00ED74DB">
        <w:rPr>
          <w:rFonts w:ascii="Arial" w:eastAsia="Times New Roman" w:hAnsi="Arial" w:cs="Arial"/>
          <w:spacing w:val="1"/>
          <w:sz w:val="22"/>
          <w:szCs w:val="22"/>
        </w:rPr>
        <w:t>th</w:t>
      </w:r>
      <w:r w:rsidRPr="00ED74DB">
        <w:rPr>
          <w:rFonts w:ascii="Arial" w:eastAsia="Times New Roman" w:hAnsi="Arial" w:cs="Arial"/>
          <w:sz w:val="22"/>
          <w:szCs w:val="22"/>
        </w:rPr>
        <w:t xml:space="preserve">at is </w:t>
      </w:r>
      <w:r w:rsidRPr="00ED74DB">
        <w:rPr>
          <w:rFonts w:ascii="Arial" w:eastAsia="Times New Roman" w:hAnsi="Arial" w:cs="Arial"/>
          <w:spacing w:val="1"/>
          <w:sz w:val="22"/>
          <w:szCs w:val="22"/>
        </w:rPr>
        <w:t>u</w:t>
      </w:r>
      <w:r w:rsidRPr="00ED74DB">
        <w:rPr>
          <w:rFonts w:ascii="Arial" w:eastAsia="Times New Roman" w:hAnsi="Arial" w:cs="Arial"/>
          <w:spacing w:val="-1"/>
          <w:sz w:val="22"/>
          <w:szCs w:val="22"/>
        </w:rPr>
        <w:t>se</w:t>
      </w:r>
      <w:r w:rsidRPr="00ED74DB">
        <w:rPr>
          <w:rFonts w:ascii="Arial" w:eastAsia="Times New Roman" w:hAnsi="Arial" w:cs="Arial"/>
          <w:sz w:val="22"/>
          <w:szCs w:val="22"/>
        </w:rPr>
        <w:t>d c</w:t>
      </w:r>
      <w:r w:rsidRPr="00ED74DB">
        <w:rPr>
          <w:rFonts w:ascii="Arial" w:eastAsia="Times New Roman" w:hAnsi="Arial" w:cs="Arial"/>
          <w:spacing w:val="1"/>
          <w:sz w:val="22"/>
          <w:szCs w:val="22"/>
        </w:rPr>
        <w:t>om</w:t>
      </w:r>
      <w:r w:rsidRPr="00ED74DB">
        <w:rPr>
          <w:rFonts w:ascii="Arial" w:eastAsia="Times New Roman" w:hAnsi="Arial" w:cs="Arial"/>
          <w:spacing w:val="-1"/>
          <w:sz w:val="22"/>
          <w:szCs w:val="22"/>
        </w:rPr>
        <w:t>me</w:t>
      </w:r>
      <w:r w:rsidRPr="00ED74DB">
        <w:rPr>
          <w:rFonts w:ascii="Arial" w:eastAsia="Times New Roman" w:hAnsi="Arial" w:cs="Arial"/>
          <w:spacing w:val="2"/>
          <w:sz w:val="22"/>
          <w:szCs w:val="22"/>
        </w:rPr>
        <w:t>r</w:t>
      </w:r>
      <w:r w:rsidRPr="00ED74DB">
        <w:rPr>
          <w:rFonts w:ascii="Arial" w:eastAsia="Times New Roman" w:hAnsi="Arial" w:cs="Arial"/>
          <w:sz w:val="22"/>
          <w:szCs w:val="22"/>
        </w:rPr>
        <w:t xml:space="preserve">cially </w:t>
      </w:r>
      <w:r w:rsidRPr="00ED74DB">
        <w:rPr>
          <w:rFonts w:ascii="Arial" w:eastAsia="Times New Roman" w:hAnsi="Arial" w:cs="Arial"/>
          <w:spacing w:val="2"/>
          <w:sz w:val="22"/>
          <w:szCs w:val="22"/>
        </w:rPr>
        <w:t>f</w:t>
      </w:r>
      <w:r w:rsidRPr="00ED74DB">
        <w:rPr>
          <w:rFonts w:ascii="Arial" w:eastAsia="Times New Roman" w:hAnsi="Arial" w:cs="Arial"/>
          <w:sz w:val="22"/>
          <w:szCs w:val="22"/>
        </w:rPr>
        <w:t>or t</w:t>
      </w:r>
      <w:r w:rsidRPr="00ED74DB">
        <w:rPr>
          <w:rFonts w:ascii="Arial" w:eastAsia="Times New Roman" w:hAnsi="Arial" w:cs="Arial"/>
          <w:spacing w:val="1"/>
          <w:sz w:val="22"/>
          <w:szCs w:val="22"/>
        </w:rPr>
        <w:t>h</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h</w:t>
      </w:r>
      <w:r w:rsidRPr="00ED74DB">
        <w:rPr>
          <w:rFonts w:ascii="Arial" w:eastAsia="Times New Roman" w:hAnsi="Arial" w:cs="Arial"/>
          <w:sz w:val="22"/>
          <w:szCs w:val="22"/>
        </w:rPr>
        <w:t>o</w:t>
      </w:r>
      <w:r w:rsidRPr="00ED74DB">
        <w:rPr>
          <w:rFonts w:ascii="Arial" w:eastAsia="Times New Roman" w:hAnsi="Arial" w:cs="Arial"/>
          <w:spacing w:val="-1"/>
          <w:sz w:val="22"/>
          <w:szCs w:val="22"/>
        </w:rPr>
        <w:t>s</w:t>
      </w:r>
      <w:r w:rsidRPr="00ED74DB">
        <w:rPr>
          <w:rFonts w:ascii="Arial" w:eastAsia="Times New Roman" w:hAnsi="Arial" w:cs="Arial"/>
          <w:spacing w:val="1"/>
          <w:sz w:val="22"/>
          <w:szCs w:val="22"/>
        </w:rPr>
        <w:t>p</w:t>
      </w:r>
      <w:r w:rsidRPr="00ED74DB">
        <w:rPr>
          <w:rFonts w:ascii="Arial" w:eastAsia="Times New Roman" w:hAnsi="Arial" w:cs="Arial"/>
          <w:sz w:val="22"/>
          <w:szCs w:val="22"/>
        </w:rPr>
        <w:t>it</w:t>
      </w:r>
      <w:r w:rsidRPr="00ED74DB">
        <w:rPr>
          <w:rFonts w:ascii="Arial" w:eastAsia="Times New Roman" w:hAnsi="Arial" w:cs="Arial"/>
          <w:spacing w:val="1"/>
          <w:sz w:val="22"/>
          <w:szCs w:val="22"/>
        </w:rPr>
        <w:t>a</w:t>
      </w:r>
      <w:r w:rsidRPr="00ED74DB">
        <w:rPr>
          <w:rFonts w:ascii="Arial" w:eastAsia="Times New Roman" w:hAnsi="Arial" w:cs="Arial"/>
          <w:sz w:val="22"/>
          <w:szCs w:val="22"/>
        </w:rPr>
        <w:t xml:space="preserve">lity </w:t>
      </w:r>
      <w:r w:rsidRPr="00ED74DB">
        <w:rPr>
          <w:rFonts w:ascii="Arial" w:eastAsia="Times New Roman" w:hAnsi="Arial" w:cs="Arial"/>
          <w:spacing w:val="1"/>
          <w:sz w:val="22"/>
          <w:szCs w:val="22"/>
        </w:rPr>
        <w:t>o</w:t>
      </w:r>
      <w:r w:rsidRPr="00ED74DB">
        <w:rPr>
          <w:rFonts w:ascii="Arial" w:eastAsia="Times New Roman" w:hAnsi="Arial" w:cs="Arial"/>
          <w:sz w:val="22"/>
          <w:szCs w:val="22"/>
        </w:rPr>
        <w:t>f g</w:t>
      </w:r>
      <w:r w:rsidRPr="00ED74DB">
        <w:rPr>
          <w:rFonts w:ascii="Arial" w:eastAsia="Times New Roman" w:hAnsi="Arial" w:cs="Arial"/>
          <w:spacing w:val="1"/>
          <w:sz w:val="22"/>
          <w:szCs w:val="22"/>
        </w:rPr>
        <w:t>u</w:t>
      </w:r>
      <w:r w:rsidRPr="00ED74DB">
        <w:rPr>
          <w:rFonts w:ascii="Arial" w:eastAsia="Times New Roman" w:hAnsi="Arial" w:cs="Arial"/>
          <w:spacing w:val="-1"/>
          <w:sz w:val="22"/>
          <w:szCs w:val="22"/>
        </w:rPr>
        <w:t>es</w:t>
      </w:r>
      <w:r w:rsidRPr="00ED74DB">
        <w:rPr>
          <w:rFonts w:ascii="Arial" w:eastAsia="Times New Roman" w:hAnsi="Arial" w:cs="Arial"/>
          <w:spacing w:val="3"/>
          <w:sz w:val="22"/>
          <w:szCs w:val="22"/>
        </w:rPr>
        <w:t>t</w:t>
      </w:r>
      <w:r w:rsidRPr="00ED74DB">
        <w:rPr>
          <w:rFonts w:ascii="Arial" w:eastAsia="Times New Roman" w:hAnsi="Arial" w:cs="Arial"/>
          <w:spacing w:val="-1"/>
          <w:sz w:val="22"/>
          <w:szCs w:val="22"/>
        </w:rPr>
        <w:t>s</w:t>
      </w:r>
      <w:r w:rsidRPr="00ED74DB">
        <w:rPr>
          <w:rFonts w:ascii="Arial" w:eastAsia="Times New Roman" w:hAnsi="Arial" w:cs="Arial"/>
          <w:sz w:val="22"/>
          <w:szCs w:val="22"/>
        </w:rPr>
        <w:t>, a</w:t>
      </w:r>
      <w:r w:rsidRPr="00ED74DB">
        <w:rPr>
          <w:rFonts w:ascii="Arial" w:eastAsia="Times New Roman" w:hAnsi="Arial" w:cs="Arial"/>
          <w:spacing w:val="1"/>
          <w:sz w:val="22"/>
          <w:szCs w:val="22"/>
        </w:rPr>
        <w:t>n</w:t>
      </w:r>
      <w:r w:rsidRPr="00ED74DB">
        <w:rPr>
          <w:rFonts w:ascii="Arial" w:eastAsia="Times New Roman" w:hAnsi="Arial" w:cs="Arial"/>
          <w:sz w:val="22"/>
          <w:szCs w:val="22"/>
        </w:rPr>
        <w:t>d excludes</w:t>
      </w:r>
      <w:r w:rsidRPr="00ED74DB">
        <w:rPr>
          <w:rFonts w:ascii="Arial" w:eastAsia="Times New Roman" w:hAnsi="Arial" w:cs="Arial"/>
          <w:spacing w:val="1"/>
          <w:sz w:val="22"/>
          <w:szCs w:val="22"/>
        </w:rPr>
        <w:t xml:space="preserve"> th</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u</w:t>
      </w:r>
      <w:r w:rsidRPr="00ED74DB">
        <w:rPr>
          <w:rFonts w:ascii="Arial" w:eastAsia="Times New Roman" w:hAnsi="Arial" w:cs="Arial"/>
          <w:spacing w:val="-1"/>
          <w:sz w:val="22"/>
          <w:szCs w:val="22"/>
        </w:rPr>
        <w:t>s</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f </w:t>
      </w:r>
      <w:r w:rsidRPr="00ED74DB">
        <w:rPr>
          <w:rFonts w:ascii="Arial" w:eastAsia="Times New Roman" w:hAnsi="Arial" w:cs="Arial"/>
          <w:spacing w:val="2"/>
          <w:sz w:val="22"/>
          <w:szCs w:val="22"/>
        </w:rPr>
        <w:t>[</w:t>
      </w:r>
      <w:r w:rsidRPr="00ED74DB">
        <w:rPr>
          <w:rFonts w:ascii="Arial" w:eastAsia="Times New Roman" w:hAnsi="Arial" w:cs="Arial"/>
          <w:sz w:val="22"/>
          <w:szCs w:val="22"/>
        </w:rPr>
        <w:t>a] t</w:t>
      </w:r>
      <w:r w:rsidRPr="00ED74DB">
        <w:rPr>
          <w:rFonts w:ascii="Arial" w:eastAsia="Times New Roman" w:hAnsi="Arial" w:cs="Arial"/>
          <w:spacing w:val="1"/>
          <w:sz w:val="22"/>
          <w:szCs w:val="22"/>
        </w:rPr>
        <w:t>h</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p</w:t>
      </w:r>
      <w:r w:rsidRPr="00ED74DB">
        <w:rPr>
          <w:rFonts w:ascii="Arial" w:eastAsia="Times New Roman" w:hAnsi="Arial" w:cs="Arial"/>
          <w:sz w:val="22"/>
          <w:szCs w:val="22"/>
        </w:rPr>
        <w:t>r</w:t>
      </w:r>
      <w:r w:rsidRPr="00ED74DB">
        <w:rPr>
          <w:rFonts w:ascii="Arial" w:eastAsia="Times New Roman" w:hAnsi="Arial" w:cs="Arial"/>
          <w:spacing w:val="1"/>
          <w:sz w:val="22"/>
          <w:szCs w:val="22"/>
        </w:rPr>
        <w:t>op</w:t>
      </w:r>
      <w:r w:rsidRPr="00ED74DB">
        <w:rPr>
          <w:rFonts w:ascii="Arial" w:eastAsia="Times New Roman" w:hAnsi="Arial" w:cs="Arial"/>
          <w:spacing w:val="-1"/>
          <w:sz w:val="22"/>
          <w:szCs w:val="22"/>
        </w:rPr>
        <w:t>e</w:t>
      </w:r>
      <w:r w:rsidRPr="00ED74DB">
        <w:rPr>
          <w:rFonts w:ascii="Arial" w:eastAsia="Times New Roman" w:hAnsi="Arial" w:cs="Arial"/>
          <w:sz w:val="22"/>
          <w:szCs w:val="22"/>
        </w:rPr>
        <w:t>rty for t</w:t>
      </w:r>
      <w:r w:rsidRPr="00ED74DB">
        <w:rPr>
          <w:rFonts w:ascii="Arial" w:eastAsia="Times New Roman" w:hAnsi="Arial" w:cs="Arial"/>
          <w:spacing w:val="1"/>
          <w:sz w:val="22"/>
          <w:szCs w:val="22"/>
        </w:rPr>
        <w:t>h</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pu</w:t>
      </w:r>
      <w:r w:rsidRPr="00ED74DB">
        <w:rPr>
          <w:rFonts w:ascii="Arial" w:eastAsia="Times New Roman" w:hAnsi="Arial" w:cs="Arial"/>
          <w:sz w:val="22"/>
          <w:szCs w:val="22"/>
        </w:rPr>
        <w:t>r</w:t>
      </w:r>
      <w:r w:rsidRPr="00ED74DB">
        <w:rPr>
          <w:rFonts w:ascii="Arial" w:eastAsia="Times New Roman" w:hAnsi="Arial" w:cs="Arial"/>
          <w:spacing w:val="1"/>
          <w:sz w:val="22"/>
          <w:szCs w:val="22"/>
        </w:rPr>
        <w:t>p</w:t>
      </w:r>
      <w:r w:rsidRPr="00ED74DB">
        <w:rPr>
          <w:rFonts w:ascii="Arial" w:eastAsia="Times New Roman" w:hAnsi="Arial" w:cs="Arial"/>
          <w:sz w:val="22"/>
          <w:szCs w:val="22"/>
        </w:rPr>
        <w:t>o</w:t>
      </w:r>
      <w:r w:rsidRPr="00ED74DB">
        <w:rPr>
          <w:rFonts w:ascii="Arial" w:eastAsia="Times New Roman" w:hAnsi="Arial" w:cs="Arial"/>
          <w:spacing w:val="-1"/>
          <w:sz w:val="22"/>
          <w:szCs w:val="22"/>
        </w:rPr>
        <w:t>s</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o</w:t>
      </w:r>
      <w:r w:rsidRPr="00ED74DB">
        <w:rPr>
          <w:rFonts w:ascii="Arial" w:eastAsia="Times New Roman" w:hAnsi="Arial" w:cs="Arial"/>
          <w:sz w:val="22"/>
          <w:szCs w:val="22"/>
        </w:rPr>
        <w:t>f ec</w:t>
      </w:r>
      <w:r w:rsidRPr="00ED74DB">
        <w:rPr>
          <w:rFonts w:ascii="Arial" w:eastAsia="Times New Roman" w:hAnsi="Arial" w:cs="Arial"/>
          <w:spacing w:val="2"/>
          <w:sz w:val="22"/>
          <w:szCs w:val="22"/>
        </w:rPr>
        <w:t>o</w:t>
      </w:r>
      <w:r w:rsidRPr="00ED74DB">
        <w:rPr>
          <w:rFonts w:ascii="Arial" w:eastAsia="Times New Roman" w:hAnsi="Arial" w:cs="Arial"/>
          <w:sz w:val="22"/>
          <w:szCs w:val="22"/>
        </w:rPr>
        <w:t>t</w:t>
      </w:r>
      <w:r w:rsidRPr="00ED74DB">
        <w:rPr>
          <w:rFonts w:ascii="Arial" w:eastAsia="Times New Roman" w:hAnsi="Arial" w:cs="Arial"/>
          <w:spacing w:val="1"/>
          <w:sz w:val="22"/>
          <w:szCs w:val="22"/>
        </w:rPr>
        <w:t>ou</w:t>
      </w:r>
      <w:r w:rsidRPr="00ED74DB">
        <w:rPr>
          <w:rFonts w:ascii="Arial" w:eastAsia="Times New Roman" w:hAnsi="Arial" w:cs="Arial"/>
          <w:sz w:val="22"/>
          <w:szCs w:val="22"/>
        </w:rPr>
        <w:t>ri</w:t>
      </w:r>
      <w:r w:rsidRPr="00ED74DB">
        <w:rPr>
          <w:rFonts w:ascii="Arial" w:eastAsia="Times New Roman" w:hAnsi="Arial" w:cs="Arial"/>
          <w:spacing w:val="-1"/>
          <w:sz w:val="22"/>
          <w:szCs w:val="22"/>
        </w:rPr>
        <w:t>s</w:t>
      </w:r>
      <w:r w:rsidRPr="00ED74DB">
        <w:rPr>
          <w:rFonts w:ascii="Arial" w:eastAsia="Times New Roman" w:hAnsi="Arial" w:cs="Arial"/>
          <w:sz w:val="22"/>
          <w:szCs w:val="22"/>
        </w:rPr>
        <w:t xml:space="preserve">m </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r </w:t>
      </w:r>
      <w:r w:rsidRPr="00ED74DB">
        <w:rPr>
          <w:rFonts w:ascii="Arial" w:eastAsia="Times New Roman" w:hAnsi="Arial" w:cs="Arial"/>
          <w:spacing w:val="-1"/>
          <w:sz w:val="22"/>
          <w:szCs w:val="22"/>
        </w:rPr>
        <w:t>f</w:t>
      </w:r>
      <w:r w:rsidRPr="00ED74DB">
        <w:rPr>
          <w:rFonts w:ascii="Arial" w:eastAsia="Times New Roman" w:hAnsi="Arial" w:cs="Arial"/>
          <w:sz w:val="22"/>
          <w:szCs w:val="22"/>
        </w:rPr>
        <w:t>or t</w:t>
      </w:r>
      <w:r w:rsidRPr="00ED74DB">
        <w:rPr>
          <w:rFonts w:ascii="Arial" w:eastAsia="Times New Roman" w:hAnsi="Arial" w:cs="Arial"/>
          <w:spacing w:val="1"/>
          <w:sz w:val="22"/>
          <w:szCs w:val="22"/>
        </w:rPr>
        <w:t>h</w:t>
      </w:r>
      <w:r w:rsidRPr="00ED74DB">
        <w:rPr>
          <w:rFonts w:ascii="Arial" w:eastAsia="Times New Roman" w:hAnsi="Arial" w:cs="Arial"/>
          <w:sz w:val="22"/>
          <w:szCs w:val="22"/>
        </w:rPr>
        <w:t>e tr</w:t>
      </w:r>
      <w:r w:rsidRPr="00ED74DB">
        <w:rPr>
          <w:rFonts w:ascii="Arial" w:eastAsia="Times New Roman" w:hAnsi="Arial" w:cs="Arial"/>
          <w:spacing w:val="1"/>
          <w:sz w:val="22"/>
          <w:szCs w:val="22"/>
        </w:rPr>
        <w:t>ad</w:t>
      </w:r>
      <w:r w:rsidRPr="00ED74DB">
        <w:rPr>
          <w:rFonts w:ascii="Arial" w:eastAsia="Times New Roman" w:hAnsi="Arial" w:cs="Arial"/>
          <w:sz w:val="22"/>
          <w:szCs w:val="22"/>
        </w:rPr>
        <w:t>i</w:t>
      </w:r>
      <w:r w:rsidRPr="00ED74DB">
        <w:rPr>
          <w:rFonts w:ascii="Arial" w:eastAsia="Times New Roman" w:hAnsi="Arial" w:cs="Arial"/>
          <w:spacing w:val="1"/>
          <w:sz w:val="22"/>
          <w:szCs w:val="22"/>
        </w:rPr>
        <w:t>n</w:t>
      </w:r>
      <w:r w:rsidRPr="00ED74DB">
        <w:rPr>
          <w:rFonts w:ascii="Arial" w:eastAsia="Times New Roman" w:hAnsi="Arial" w:cs="Arial"/>
          <w:sz w:val="22"/>
          <w:szCs w:val="22"/>
        </w:rPr>
        <w:t xml:space="preserve">g in </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r </w:t>
      </w:r>
      <w:r w:rsidRPr="00ED74DB">
        <w:rPr>
          <w:rFonts w:ascii="Arial" w:eastAsia="Times New Roman" w:hAnsi="Arial" w:cs="Arial"/>
          <w:spacing w:val="1"/>
          <w:sz w:val="22"/>
          <w:szCs w:val="22"/>
        </w:rPr>
        <w:t>hun</w:t>
      </w:r>
      <w:r w:rsidRPr="00ED74DB">
        <w:rPr>
          <w:rFonts w:ascii="Arial" w:eastAsia="Times New Roman" w:hAnsi="Arial" w:cs="Arial"/>
          <w:sz w:val="22"/>
          <w:szCs w:val="22"/>
        </w:rPr>
        <w:t>ti</w:t>
      </w:r>
      <w:r w:rsidRPr="00ED74DB">
        <w:rPr>
          <w:rFonts w:ascii="Arial" w:eastAsia="Times New Roman" w:hAnsi="Arial" w:cs="Arial"/>
          <w:spacing w:val="1"/>
          <w:sz w:val="22"/>
          <w:szCs w:val="22"/>
        </w:rPr>
        <w:t>n</w:t>
      </w:r>
      <w:r w:rsidRPr="00ED74DB">
        <w:rPr>
          <w:rFonts w:ascii="Arial" w:eastAsia="Times New Roman" w:hAnsi="Arial" w:cs="Arial"/>
          <w:sz w:val="22"/>
          <w:szCs w:val="22"/>
        </w:rPr>
        <w:t xml:space="preserve">g </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f </w:t>
      </w:r>
      <w:proofErr w:type="gramStart"/>
      <w:r w:rsidRPr="00ED74DB">
        <w:rPr>
          <w:rFonts w:ascii="Arial" w:eastAsia="Times New Roman" w:hAnsi="Arial" w:cs="Arial"/>
          <w:sz w:val="22"/>
          <w:szCs w:val="22"/>
        </w:rPr>
        <w:t>g</w:t>
      </w:r>
      <w:r w:rsidRPr="00ED74DB">
        <w:rPr>
          <w:rFonts w:ascii="Arial" w:eastAsia="Times New Roman" w:hAnsi="Arial" w:cs="Arial"/>
          <w:spacing w:val="1"/>
          <w:sz w:val="22"/>
          <w:szCs w:val="22"/>
        </w:rPr>
        <w:t>a</w:t>
      </w:r>
      <w:r w:rsidRPr="00ED74DB">
        <w:rPr>
          <w:rFonts w:ascii="Arial" w:eastAsia="Times New Roman" w:hAnsi="Arial" w:cs="Arial"/>
          <w:spacing w:val="-1"/>
          <w:sz w:val="22"/>
          <w:szCs w:val="22"/>
        </w:rPr>
        <w:t>m</w:t>
      </w:r>
      <w:r w:rsidRPr="00ED74DB">
        <w:rPr>
          <w:rFonts w:ascii="Arial" w:eastAsia="Times New Roman" w:hAnsi="Arial" w:cs="Arial"/>
          <w:sz w:val="22"/>
          <w:szCs w:val="22"/>
        </w:rPr>
        <w:t>e</w:t>
      </w:r>
      <w:proofErr w:type="gramEnd"/>
    </w:p>
    <w:p w14:paraId="59302AC0" w14:textId="77777777" w:rsidR="00EA1F6D" w:rsidRPr="00ED74DB" w:rsidRDefault="00EA1F6D" w:rsidP="00ED74DB">
      <w:pPr>
        <w:spacing w:before="0" w:after="0"/>
        <w:jc w:val="both"/>
        <w:rPr>
          <w:rFonts w:ascii="Arial" w:eastAsia="Times New Roman" w:hAnsi="Arial" w:cs="Arial"/>
          <w:sz w:val="22"/>
          <w:szCs w:val="22"/>
        </w:rPr>
      </w:pPr>
    </w:p>
    <w:p w14:paraId="27E4F2E6" w14:textId="77777777" w:rsidR="00EA1F6D" w:rsidRPr="00ED74DB" w:rsidRDefault="00EA1F6D" w:rsidP="00ED74DB">
      <w:pPr>
        <w:spacing w:before="0" w:after="0"/>
        <w:jc w:val="both"/>
        <w:rPr>
          <w:rFonts w:ascii="Arial" w:eastAsia="Times New Roman" w:hAnsi="Arial" w:cs="Arial"/>
          <w:b/>
          <w:w w:val="91"/>
          <w:sz w:val="22"/>
          <w:szCs w:val="22"/>
        </w:rPr>
      </w:pPr>
      <w:r w:rsidRPr="00ED74DB">
        <w:rPr>
          <w:rFonts w:ascii="Arial" w:eastAsia="Times New Roman" w:hAnsi="Arial" w:cs="Arial"/>
          <w:b/>
          <w:w w:val="91"/>
          <w:sz w:val="22"/>
          <w:szCs w:val="22"/>
        </w:rPr>
        <w:t>"Business/commercial"</w:t>
      </w:r>
      <w:r w:rsidRPr="00ED74DB">
        <w:rPr>
          <w:rFonts w:ascii="Arial" w:eastAsia="Times New Roman" w:hAnsi="Arial" w:cs="Arial"/>
          <w:b/>
          <w:w w:val="91"/>
          <w:sz w:val="22"/>
          <w:szCs w:val="22"/>
        </w:rPr>
        <w:tab/>
      </w:r>
    </w:p>
    <w:p w14:paraId="154731A8" w14:textId="77777777" w:rsidR="00EA1F6D" w:rsidRPr="00ED74DB" w:rsidRDefault="00EA1F6D" w:rsidP="00ED74DB">
      <w:pPr>
        <w:numPr>
          <w:ilvl w:val="0"/>
          <w:numId w:val="15"/>
        </w:numPr>
        <w:spacing w:before="0" w:after="0"/>
        <w:contextualSpacing/>
        <w:jc w:val="both"/>
        <w:rPr>
          <w:rFonts w:ascii="Arial" w:eastAsia="Times New Roman" w:hAnsi="Arial" w:cs="Arial"/>
          <w:sz w:val="22"/>
          <w:szCs w:val="22"/>
        </w:rPr>
      </w:pPr>
      <w:r w:rsidRPr="00ED74DB">
        <w:rPr>
          <w:rFonts w:ascii="Arial" w:eastAsia="Times New Roman" w:hAnsi="Arial" w:cs="Arial"/>
          <w:sz w:val="22"/>
          <w:szCs w:val="22"/>
        </w:rPr>
        <w:t>Means a property used for the activity of buying, selling or trade in commodities or services and includes any office or other accommodation on the same property, the use of which is incidental to such business.</w:t>
      </w:r>
    </w:p>
    <w:p w14:paraId="6748B42C" w14:textId="77777777" w:rsidR="00EA1F6D" w:rsidRPr="00ED74DB" w:rsidRDefault="00EA1F6D" w:rsidP="00ED74DB">
      <w:pPr>
        <w:numPr>
          <w:ilvl w:val="0"/>
          <w:numId w:val="15"/>
        </w:numPr>
        <w:spacing w:before="0" w:after="0"/>
        <w:contextualSpacing/>
        <w:jc w:val="both"/>
        <w:rPr>
          <w:rFonts w:ascii="Arial" w:eastAsia="Calibri" w:hAnsi="Arial" w:cs="Arial"/>
          <w:sz w:val="22"/>
          <w:szCs w:val="22"/>
        </w:rPr>
      </w:pPr>
      <w:r w:rsidRPr="00ED74DB">
        <w:rPr>
          <w:rFonts w:ascii="Arial" w:eastAsia="Calibri" w:hAnsi="Arial" w:cs="Arial"/>
          <w:sz w:val="22"/>
          <w:szCs w:val="22"/>
        </w:rPr>
        <w:t xml:space="preserve">In instances where entry fee is charged to the </w:t>
      </w:r>
      <w:proofErr w:type="gramStart"/>
      <w:r w:rsidRPr="00ED74DB">
        <w:rPr>
          <w:rFonts w:ascii="Arial" w:eastAsia="Calibri" w:hAnsi="Arial" w:cs="Arial"/>
          <w:sz w:val="22"/>
          <w:szCs w:val="22"/>
        </w:rPr>
        <w:t>property;</w:t>
      </w:r>
      <w:proofErr w:type="gramEnd"/>
    </w:p>
    <w:p w14:paraId="6B34FA63" w14:textId="77777777" w:rsidR="00EA1F6D" w:rsidRPr="00ED74DB" w:rsidRDefault="00EA1F6D" w:rsidP="00ED74DB">
      <w:pPr>
        <w:numPr>
          <w:ilvl w:val="0"/>
          <w:numId w:val="15"/>
        </w:numPr>
        <w:spacing w:before="0" w:after="0"/>
        <w:contextualSpacing/>
        <w:jc w:val="both"/>
        <w:rPr>
          <w:rFonts w:ascii="Arial" w:eastAsia="Calibri" w:hAnsi="Arial" w:cs="Arial"/>
          <w:sz w:val="22"/>
          <w:szCs w:val="22"/>
        </w:rPr>
      </w:pPr>
      <w:r w:rsidRPr="00ED74DB">
        <w:rPr>
          <w:rFonts w:ascii="Arial" w:eastAsia="Calibri" w:hAnsi="Arial" w:cs="Arial"/>
          <w:sz w:val="22"/>
          <w:szCs w:val="22"/>
        </w:rPr>
        <w:t xml:space="preserve">Property used for the provision of commercial </w:t>
      </w:r>
      <w:proofErr w:type="gramStart"/>
      <w:r w:rsidRPr="00ED74DB">
        <w:rPr>
          <w:rFonts w:ascii="Arial" w:eastAsia="Calibri" w:hAnsi="Arial" w:cs="Arial"/>
          <w:sz w:val="22"/>
          <w:szCs w:val="22"/>
        </w:rPr>
        <w:t>accommodation;</w:t>
      </w:r>
      <w:proofErr w:type="gramEnd"/>
      <w:r w:rsidRPr="00ED74DB">
        <w:rPr>
          <w:rFonts w:ascii="Arial" w:eastAsia="Calibri" w:hAnsi="Arial" w:cs="Arial"/>
          <w:sz w:val="22"/>
          <w:szCs w:val="22"/>
        </w:rPr>
        <w:t xml:space="preserve"> </w:t>
      </w:r>
    </w:p>
    <w:p w14:paraId="6A769236" w14:textId="77777777" w:rsidR="00EA1F6D" w:rsidRPr="00ED74DB" w:rsidRDefault="00EA1F6D" w:rsidP="00ED74DB">
      <w:pPr>
        <w:numPr>
          <w:ilvl w:val="0"/>
          <w:numId w:val="15"/>
        </w:numPr>
        <w:spacing w:before="0" w:after="0"/>
        <w:contextualSpacing/>
        <w:jc w:val="both"/>
        <w:rPr>
          <w:rFonts w:ascii="Arial" w:eastAsia="Calibri" w:hAnsi="Arial" w:cs="Arial"/>
          <w:sz w:val="22"/>
          <w:szCs w:val="22"/>
        </w:rPr>
      </w:pPr>
      <w:r w:rsidRPr="00ED74DB">
        <w:rPr>
          <w:rFonts w:ascii="Arial" w:eastAsia="Calibri" w:hAnsi="Arial" w:cs="Arial"/>
          <w:sz w:val="22"/>
          <w:szCs w:val="22"/>
        </w:rPr>
        <w:t xml:space="preserve">Property used for education purposes that are privately </w:t>
      </w:r>
      <w:proofErr w:type="gramStart"/>
      <w:r w:rsidRPr="00ED74DB">
        <w:rPr>
          <w:rFonts w:ascii="Arial" w:eastAsia="Calibri" w:hAnsi="Arial" w:cs="Arial"/>
          <w:sz w:val="22"/>
          <w:szCs w:val="22"/>
        </w:rPr>
        <w:t>owned;</w:t>
      </w:r>
      <w:proofErr w:type="gramEnd"/>
      <w:r w:rsidRPr="00ED74DB">
        <w:rPr>
          <w:rFonts w:ascii="Arial" w:eastAsia="Calibri" w:hAnsi="Arial" w:cs="Arial"/>
          <w:sz w:val="22"/>
          <w:szCs w:val="22"/>
        </w:rPr>
        <w:t xml:space="preserve"> </w:t>
      </w:r>
    </w:p>
    <w:p w14:paraId="61D41155" w14:textId="77777777" w:rsidR="00EA1F6D" w:rsidRPr="00ED74DB" w:rsidRDefault="00EA1F6D" w:rsidP="00ED74DB">
      <w:pPr>
        <w:numPr>
          <w:ilvl w:val="0"/>
          <w:numId w:val="15"/>
        </w:numPr>
        <w:spacing w:before="0" w:after="0"/>
        <w:contextualSpacing/>
        <w:jc w:val="both"/>
        <w:rPr>
          <w:rFonts w:ascii="Arial" w:eastAsia="Times New Roman" w:hAnsi="Arial" w:cs="Arial"/>
          <w:color w:val="FF0000"/>
          <w:sz w:val="22"/>
          <w:szCs w:val="22"/>
        </w:rPr>
      </w:pPr>
      <w:r w:rsidRPr="00ED74DB">
        <w:rPr>
          <w:rFonts w:ascii="Arial" w:eastAsia="Calibri" w:hAnsi="Arial" w:cs="Arial"/>
          <w:sz w:val="22"/>
          <w:szCs w:val="22"/>
        </w:rPr>
        <w:t xml:space="preserve">Office blocks, retail shops, shopping </w:t>
      </w:r>
      <w:proofErr w:type="spellStart"/>
      <w:r w:rsidRPr="00ED74DB">
        <w:rPr>
          <w:rFonts w:ascii="Arial" w:eastAsia="Calibri" w:hAnsi="Arial" w:cs="Arial"/>
          <w:sz w:val="22"/>
          <w:szCs w:val="22"/>
        </w:rPr>
        <w:t>centres</w:t>
      </w:r>
      <w:proofErr w:type="spellEnd"/>
      <w:r w:rsidRPr="00ED74DB">
        <w:rPr>
          <w:rFonts w:ascii="Arial" w:eastAsia="Calibri" w:hAnsi="Arial" w:cs="Arial"/>
          <w:sz w:val="22"/>
          <w:szCs w:val="22"/>
        </w:rPr>
        <w:t>, showrooms, petrol filling stations &amp; private hospitals and clinics.</w:t>
      </w:r>
    </w:p>
    <w:p w14:paraId="1FA9E36A" w14:textId="77777777" w:rsidR="00EA1F6D" w:rsidRPr="00ED74DB" w:rsidRDefault="00EA1F6D" w:rsidP="00ED74DB">
      <w:pPr>
        <w:numPr>
          <w:ilvl w:val="0"/>
          <w:numId w:val="15"/>
        </w:numPr>
        <w:spacing w:before="0" w:after="0"/>
        <w:contextualSpacing/>
        <w:jc w:val="both"/>
        <w:rPr>
          <w:rFonts w:ascii="Arial" w:eastAsia="Calibri" w:hAnsi="Arial" w:cs="Arial"/>
          <w:sz w:val="22"/>
          <w:szCs w:val="22"/>
        </w:rPr>
      </w:pPr>
      <w:r w:rsidRPr="00ED74DB">
        <w:rPr>
          <w:rFonts w:ascii="Arial" w:eastAsia="Calibri" w:hAnsi="Arial" w:cs="Arial"/>
          <w:sz w:val="22"/>
          <w:szCs w:val="22"/>
        </w:rPr>
        <w:t xml:space="preserve">Property excluded from any other category of property. </w:t>
      </w:r>
    </w:p>
    <w:p w14:paraId="538624CF" w14:textId="77777777" w:rsidR="00EA1F6D" w:rsidRPr="00ED74DB" w:rsidRDefault="00EA1F6D" w:rsidP="00ED74DB">
      <w:pPr>
        <w:spacing w:before="0" w:after="0"/>
        <w:jc w:val="both"/>
        <w:rPr>
          <w:rFonts w:ascii="Arial" w:eastAsia="Times New Roman" w:hAnsi="Arial" w:cs="Arial"/>
          <w:sz w:val="22"/>
          <w:szCs w:val="22"/>
        </w:rPr>
      </w:pPr>
    </w:p>
    <w:p w14:paraId="5C3F0817" w14:textId="77777777" w:rsidR="00EA1F6D" w:rsidRPr="00ED74DB" w:rsidRDefault="00EA1F6D" w:rsidP="00ED74DB">
      <w:pPr>
        <w:spacing w:before="0" w:after="0"/>
        <w:jc w:val="both"/>
        <w:rPr>
          <w:rFonts w:ascii="Arial" w:eastAsia="Times New Roman" w:hAnsi="Arial" w:cs="Arial"/>
          <w:b/>
          <w:w w:val="92"/>
          <w:sz w:val="22"/>
          <w:szCs w:val="22"/>
        </w:rPr>
      </w:pPr>
      <w:r w:rsidRPr="00ED74DB">
        <w:rPr>
          <w:rFonts w:ascii="Arial" w:eastAsia="Times New Roman" w:hAnsi="Arial" w:cs="Arial"/>
          <w:b/>
          <w:w w:val="92"/>
          <w:sz w:val="22"/>
          <w:szCs w:val="22"/>
        </w:rPr>
        <w:t>"Category"</w:t>
      </w:r>
      <w:r w:rsidRPr="00ED74DB">
        <w:rPr>
          <w:rFonts w:ascii="Arial" w:eastAsia="Times New Roman" w:hAnsi="Arial" w:cs="Arial"/>
          <w:b/>
          <w:w w:val="92"/>
          <w:sz w:val="22"/>
          <w:szCs w:val="22"/>
        </w:rPr>
        <w:tab/>
      </w:r>
    </w:p>
    <w:p w14:paraId="792653F6"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(a)In relation</w:t>
      </w:r>
      <w:r w:rsidRPr="00ED74DB">
        <w:rPr>
          <w:rFonts w:ascii="Arial" w:eastAsia="Times New Roman" w:hAnsi="Arial" w:cs="Arial"/>
          <w:spacing w:val="-2"/>
          <w:sz w:val="22"/>
          <w:szCs w:val="22"/>
        </w:rPr>
        <w:t xml:space="preserve"> </w:t>
      </w:r>
      <w:r w:rsidRPr="00ED74DB">
        <w:rPr>
          <w:rFonts w:ascii="Arial" w:eastAsia="Times New Roman" w:hAnsi="Arial" w:cs="Arial"/>
          <w:sz w:val="22"/>
          <w:szCs w:val="22"/>
        </w:rPr>
        <w:t>of pro</w:t>
      </w:r>
      <w:r w:rsidRPr="00ED74DB">
        <w:rPr>
          <w:rFonts w:ascii="Arial" w:eastAsia="Times New Roman" w:hAnsi="Arial" w:cs="Arial"/>
          <w:spacing w:val="-3"/>
          <w:sz w:val="22"/>
          <w:szCs w:val="22"/>
        </w:rPr>
        <w:t>p</w:t>
      </w:r>
      <w:r w:rsidRPr="00ED74DB">
        <w:rPr>
          <w:rFonts w:ascii="Arial" w:eastAsia="Times New Roman" w:hAnsi="Arial" w:cs="Arial"/>
          <w:sz w:val="22"/>
          <w:szCs w:val="22"/>
        </w:rPr>
        <w:t>e</w:t>
      </w:r>
      <w:r w:rsidRPr="00ED74DB">
        <w:rPr>
          <w:rFonts w:ascii="Arial" w:eastAsia="Times New Roman" w:hAnsi="Arial" w:cs="Arial"/>
          <w:spacing w:val="2"/>
          <w:sz w:val="22"/>
          <w:szCs w:val="22"/>
        </w:rPr>
        <w:t>r</w:t>
      </w:r>
      <w:r w:rsidRPr="00ED74DB">
        <w:rPr>
          <w:rFonts w:ascii="Arial" w:eastAsia="Times New Roman" w:hAnsi="Arial" w:cs="Arial"/>
          <w:sz w:val="22"/>
          <w:szCs w:val="22"/>
        </w:rPr>
        <w:t>t</w:t>
      </w:r>
      <w:r w:rsidRPr="00ED74DB">
        <w:rPr>
          <w:rFonts w:ascii="Arial" w:eastAsia="Times New Roman" w:hAnsi="Arial" w:cs="Arial"/>
          <w:spacing w:val="-1"/>
          <w:sz w:val="22"/>
          <w:szCs w:val="22"/>
        </w:rPr>
        <w:t>y</w:t>
      </w:r>
      <w:r w:rsidRPr="00ED74DB">
        <w:rPr>
          <w:rFonts w:ascii="Arial" w:eastAsia="Times New Roman" w:hAnsi="Arial" w:cs="Arial"/>
          <w:sz w:val="22"/>
          <w:szCs w:val="22"/>
        </w:rPr>
        <w:t xml:space="preserve">, </w:t>
      </w:r>
      <w:r w:rsidRPr="00ED74DB">
        <w:rPr>
          <w:rFonts w:ascii="Arial" w:eastAsia="Times New Roman" w:hAnsi="Arial" w:cs="Arial"/>
          <w:spacing w:val="1"/>
          <w:sz w:val="22"/>
          <w:szCs w:val="22"/>
        </w:rPr>
        <w:t>m</w:t>
      </w:r>
      <w:r w:rsidRPr="00ED74DB">
        <w:rPr>
          <w:rFonts w:ascii="Arial" w:eastAsia="Times New Roman" w:hAnsi="Arial" w:cs="Arial"/>
          <w:spacing w:val="-2"/>
          <w:sz w:val="22"/>
          <w:szCs w:val="22"/>
        </w:rPr>
        <w:t>e</w:t>
      </w:r>
      <w:r w:rsidRPr="00ED74DB">
        <w:rPr>
          <w:rFonts w:ascii="Arial" w:eastAsia="Times New Roman" w:hAnsi="Arial" w:cs="Arial"/>
          <w:sz w:val="22"/>
          <w:szCs w:val="22"/>
        </w:rPr>
        <w:t>a</w:t>
      </w:r>
      <w:r w:rsidRPr="00ED74DB">
        <w:rPr>
          <w:rFonts w:ascii="Arial" w:eastAsia="Times New Roman" w:hAnsi="Arial" w:cs="Arial"/>
          <w:spacing w:val="-1"/>
          <w:sz w:val="22"/>
          <w:szCs w:val="22"/>
        </w:rPr>
        <w:t>n</w:t>
      </w:r>
      <w:r w:rsidRPr="00ED74DB">
        <w:rPr>
          <w:rFonts w:ascii="Arial" w:eastAsia="Times New Roman" w:hAnsi="Arial" w:cs="Arial"/>
          <w:sz w:val="22"/>
          <w:szCs w:val="22"/>
        </w:rPr>
        <w:t>s a ca</w:t>
      </w:r>
      <w:r w:rsidRPr="00ED74DB">
        <w:rPr>
          <w:rFonts w:ascii="Arial" w:eastAsia="Times New Roman" w:hAnsi="Arial" w:cs="Arial"/>
          <w:spacing w:val="-2"/>
          <w:sz w:val="22"/>
          <w:szCs w:val="22"/>
        </w:rPr>
        <w:t>t</w:t>
      </w:r>
      <w:r w:rsidRPr="00ED74DB">
        <w:rPr>
          <w:rFonts w:ascii="Arial" w:eastAsia="Times New Roman" w:hAnsi="Arial" w:cs="Arial"/>
          <w:sz w:val="22"/>
          <w:szCs w:val="22"/>
        </w:rPr>
        <w:t>eg</w:t>
      </w:r>
      <w:r w:rsidRPr="00ED74DB">
        <w:rPr>
          <w:rFonts w:ascii="Arial" w:eastAsia="Times New Roman" w:hAnsi="Arial" w:cs="Arial"/>
          <w:spacing w:val="1"/>
          <w:sz w:val="22"/>
          <w:szCs w:val="22"/>
        </w:rPr>
        <w:t>o</w:t>
      </w:r>
      <w:r w:rsidRPr="00ED74DB">
        <w:rPr>
          <w:rFonts w:ascii="Arial" w:eastAsia="Times New Roman" w:hAnsi="Arial" w:cs="Arial"/>
          <w:spacing w:val="-3"/>
          <w:sz w:val="22"/>
          <w:szCs w:val="22"/>
        </w:rPr>
        <w:t>r</w:t>
      </w:r>
      <w:r w:rsidRPr="00ED74DB">
        <w:rPr>
          <w:rFonts w:ascii="Arial" w:eastAsia="Times New Roman" w:hAnsi="Arial" w:cs="Arial"/>
          <w:sz w:val="22"/>
          <w:szCs w:val="22"/>
        </w:rPr>
        <w:t xml:space="preserve">y </w:t>
      </w:r>
      <w:r w:rsidRPr="00ED74DB">
        <w:rPr>
          <w:rFonts w:ascii="Arial" w:eastAsia="Times New Roman" w:hAnsi="Arial" w:cs="Arial"/>
          <w:spacing w:val="1"/>
          <w:sz w:val="22"/>
          <w:szCs w:val="22"/>
        </w:rPr>
        <w:t>o</w:t>
      </w:r>
      <w:r w:rsidRPr="00ED74DB">
        <w:rPr>
          <w:rFonts w:ascii="Arial" w:eastAsia="Times New Roman" w:hAnsi="Arial" w:cs="Arial"/>
          <w:sz w:val="22"/>
          <w:szCs w:val="22"/>
        </w:rPr>
        <w:t>f p</w:t>
      </w:r>
      <w:r w:rsidRPr="00ED74DB">
        <w:rPr>
          <w:rFonts w:ascii="Arial" w:eastAsia="Times New Roman" w:hAnsi="Arial" w:cs="Arial"/>
          <w:spacing w:val="-3"/>
          <w:sz w:val="22"/>
          <w:szCs w:val="22"/>
        </w:rPr>
        <w:t>r</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p</w:t>
      </w:r>
      <w:r w:rsidRPr="00ED74DB">
        <w:rPr>
          <w:rFonts w:ascii="Arial" w:eastAsia="Times New Roman" w:hAnsi="Arial" w:cs="Arial"/>
          <w:sz w:val="22"/>
          <w:szCs w:val="22"/>
        </w:rPr>
        <w:t>erti</w:t>
      </w:r>
      <w:r w:rsidRPr="00ED74DB">
        <w:rPr>
          <w:rFonts w:ascii="Arial" w:eastAsia="Times New Roman" w:hAnsi="Arial" w:cs="Arial"/>
          <w:spacing w:val="-1"/>
          <w:sz w:val="22"/>
          <w:szCs w:val="22"/>
        </w:rPr>
        <w:t>e</w:t>
      </w:r>
      <w:r w:rsidRPr="00ED74DB">
        <w:rPr>
          <w:rFonts w:ascii="Arial" w:eastAsia="Times New Roman" w:hAnsi="Arial" w:cs="Arial"/>
          <w:sz w:val="22"/>
          <w:szCs w:val="22"/>
        </w:rPr>
        <w:t>s dete</w:t>
      </w:r>
      <w:r w:rsidRPr="00ED74DB">
        <w:rPr>
          <w:rFonts w:ascii="Arial" w:eastAsia="Times New Roman" w:hAnsi="Arial" w:cs="Arial"/>
          <w:spacing w:val="-2"/>
          <w:sz w:val="22"/>
          <w:szCs w:val="22"/>
        </w:rPr>
        <w:t>r</w:t>
      </w:r>
      <w:r w:rsidRPr="00ED74DB">
        <w:rPr>
          <w:rFonts w:ascii="Arial" w:eastAsia="Times New Roman" w:hAnsi="Arial" w:cs="Arial"/>
          <w:spacing w:val="1"/>
          <w:sz w:val="22"/>
          <w:szCs w:val="22"/>
        </w:rPr>
        <w:t>m</w:t>
      </w:r>
      <w:r w:rsidRPr="00ED74DB">
        <w:rPr>
          <w:rFonts w:ascii="Arial" w:eastAsia="Times New Roman" w:hAnsi="Arial" w:cs="Arial"/>
          <w:sz w:val="22"/>
          <w:szCs w:val="22"/>
        </w:rPr>
        <w:t>i</w:t>
      </w:r>
      <w:r w:rsidRPr="00ED74DB">
        <w:rPr>
          <w:rFonts w:ascii="Arial" w:eastAsia="Times New Roman" w:hAnsi="Arial" w:cs="Arial"/>
          <w:spacing w:val="-1"/>
          <w:sz w:val="22"/>
          <w:szCs w:val="22"/>
        </w:rPr>
        <w:t>n</w:t>
      </w:r>
      <w:r w:rsidRPr="00ED74DB">
        <w:rPr>
          <w:rFonts w:ascii="Arial" w:eastAsia="Times New Roman" w:hAnsi="Arial" w:cs="Arial"/>
          <w:sz w:val="22"/>
          <w:szCs w:val="22"/>
        </w:rPr>
        <w:t>ed in t</w:t>
      </w:r>
      <w:r w:rsidRPr="00ED74DB">
        <w:rPr>
          <w:rFonts w:ascii="Arial" w:eastAsia="Times New Roman" w:hAnsi="Arial" w:cs="Arial"/>
          <w:spacing w:val="1"/>
          <w:sz w:val="22"/>
          <w:szCs w:val="22"/>
        </w:rPr>
        <w:t>e</w:t>
      </w:r>
      <w:r w:rsidRPr="00ED74DB">
        <w:rPr>
          <w:rFonts w:ascii="Arial" w:eastAsia="Times New Roman" w:hAnsi="Arial" w:cs="Arial"/>
          <w:spacing w:val="-3"/>
          <w:sz w:val="22"/>
          <w:szCs w:val="22"/>
        </w:rPr>
        <w:t>r</w:t>
      </w:r>
      <w:r w:rsidRPr="00ED74DB">
        <w:rPr>
          <w:rFonts w:ascii="Arial" w:eastAsia="Times New Roman" w:hAnsi="Arial" w:cs="Arial"/>
          <w:spacing w:val="1"/>
          <w:sz w:val="22"/>
          <w:szCs w:val="22"/>
        </w:rPr>
        <w:t>m</w:t>
      </w:r>
      <w:r w:rsidRPr="00ED74DB">
        <w:rPr>
          <w:rFonts w:ascii="Arial" w:eastAsia="Times New Roman" w:hAnsi="Arial" w:cs="Arial"/>
          <w:sz w:val="22"/>
          <w:szCs w:val="22"/>
        </w:rPr>
        <w:t xml:space="preserve">s </w:t>
      </w:r>
      <w:r w:rsidRPr="00ED74DB">
        <w:rPr>
          <w:rFonts w:ascii="Arial" w:eastAsia="Times New Roman" w:hAnsi="Arial" w:cs="Arial"/>
          <w:spacing w:val="1"/>
          <w:sz w:val="22"/>
          <w:szCs w:val="22"/>
        </w:rPr>
        <w:t>o</w:t>
      </w:r>
      <w:r w:rsidRPr="00ED74DB">
        <w:rPr>
          <w:rFonts w:ascii="Arial" w:eastAsia="Times New Roman" w:hAnsi="Arial" w:cs="Arial"/>
          <w:sz w:val="22"/>
          <w:szCs w:val="22"/>
        </w:rPr>
        <w:t>f</w:t>
      </w:r>
    </w:p>
    <w:p w14:paraId="4E6FFD00" w14:textId="77777777" w:rsidR="00EA1F6D" w:rsidRPr="00ED74DB" w:rsidRDefault="00EA1F6D" w:rsidP="00ED74DB">
      <w:pPr>
        <w:spacing w:before="0" w:after="0"/>
        <w:jc w:val="both"/>
        <w:rPr>
          <w:rFonts w:ascii="Arial" w:eastAsia="Times New Roman" w:hAnsi="Arial" w:cs="Arial"/>
          <w:spacing w:val="-2"/>
          <w:sz w:val="22"/>
          <w:szCs w:val="22"/>
        </w:rPr>
      </w:pPr>
      <w:r w:rsidRPr="00ED74DB">
        <w:rPr>
          <w:rFonts w:ascii="Arial" w:eastAsia="Times New Roman" w:hAnsi="Arial" w:cs="Arial"/>
          <w:sz w:val="22"/>
          <w:szCs w:val="22"/>
        </w:rPr>
        <w:t xml:space="preserve"> s</w:t>
      </w:r>
      <w:r w:rsidRPr="00ED74DB">
        <w:rPr>
          <w:rFonts w:ascii="Arial" w:eastAsia="Times New Roman" w:hAnsi="Arial" w:cs="Arial"/>
          <w:spacing w:val="-2"/>
          <w:sz w:val="22"/>
          <w:szCs w:val="22"/>
        </w:rPr>
        <w:t>e</w:t>
      </w:r>
      <w:r w:rsidRPr="00ED74DB">
        <w:rPr>
          <w:rFonts w:ascii="Arial" w:eastAsia="Times New Roman" w:hAnsi="Arial" w:cs="Arial"/>
          <w:sz w:val="22"/>
          <w:szCs w:val="22"/>
        </w:rPr>
        <w:t>cti</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n </w:t>
      </w:r>
      <w:r w:rsidRPr="00ED74DB">
        <w:rPr>
          <w:rFonts w:ascii="Arial" w:eastAsia="Times New Roman" w:hAnsi="Arial" w:cs="Arial"/>
          <w:spacing w:val="1"/>
          <w:sz w:val="22"/>
          <w:szCs w:val="22"/>
        </w:rPr>
        <w:t>8</w:t>
      </w:r>
      <w:r w:rsidRPr="00ED74DB">
        <w:rPr>
          <w:rFonts w:ascii="Arial" w:eastAsia="Times New Roman" w:hAnsi="Arial" w:cs="Arial"/>
          <w:sz w:val="22"/>
          <w:szCs w:val="22"/>
        </w:rPr>
        <w:t>: and</w:t>
      </w:r>
    </w:p>
    <w:p w14:paraId="3949D3EC" w14:textId="77777777" w:rsidR="00EA1F6D" w:rsidRPr="00ED74DB" w:rsidRDefault="00EA1F6D" w:rsidP="00ED74DB">
      <w:pPr>
        <w:spacing w:before="0" w:after="0"/>
        <w:jc w:val="both"/>
        <w:rPr>
          <w:rFonts w:ascii="Arial" w:eastAsia="Times New Roman" w:hAnsi="Arial" w:cs="Arial"/>
          <w:spacing w:val="-2"/>
          <w:sz w:val="22"/>
          <w:szCs w:val="22"/>
        </w:rPr>
      </w:pPr>
      <w:r w:rsidRPr="00ED74DB">
        <w:rPr>
          <w:rFonts w:ascii="Arial" w:eastAsia="Times New Roman" w:hAnsi="Arial" w:cs="Arial"/>
          <w:sz w:val="22"/>
          <w:szCs w:val="22"/>
        </w:rPr>
        <w:t>(b)In r</w:t>
      </w:r>
      <w:r w:rsidRPr="00ED74DB">
        <w:rPr>
          <w:rFonts w:ascii="Arial" w:eastAsia="Times New Roman" w:hAnsi="Arial" w:cs="Arial"/>
          <w:spacing w:val="1"/>
          <w:sz w:val="22"/>
          <w:szCs w:val="22"/>
        </w:rPr>
        <w:t>e</w:t>
      </w:r>
      <w:r w:rsidRPr="00ED74DB">
        <w:rPr>
          <w:rFonts w:ascii="Arial" w:eastAsia="Times New Roman" w:hAnsi="Arial" w:cs="Arial"/>
          <w:sz w:val="22"/>
          <w:szCs w:val="22"/>
        </w:rPr>
        <w:t>lati</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n </w:t>
      </w:r>
      <w:r w:rsidRPr="00ED74DB">
        <w:rPr>
          <w:rFonts w:ascii="Arial" w:eastAsia="Times New Roman" w:hAnsi="Arial" w:cs="Arial"/>
          <w:spacing w:val="-2"/>
          <w:sz w:val="22"/>
          <w:szCs w:val="22"/>
        </w:rPr>
        <w:t>t</w:t>
      </w:r>
      <w:r w:rsidRPr="00ED74DB">
        <w:rPr>
          <w:rFonts w:ascii="Arial" w:eastAsia="Times New Roman" w:hAnsi="Arial" w:cs="Arial"/>
          <w:sz w:val="22"/>
          <w:szCs w:val="22"/>
        </w:rPr>
        <w:t xml:space="preserve">o </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wners </w:t>
      </w:r>
      <w:r w:rsidRPr="00ED74DB">
        <w:rPr>
          <w:rFonts w:ascii="Arial" w:eastAsia="Times New Roman" w:hAnsi="Arial" w:cs="Arial"/>
          <w:spacing w:val="1"/>
          <w:sz w:val="22"/>
          <w:szCs w:val="22"/>
        </w:rPr>
        <w:t>o</w:t>
      </w:r>
      <w:r w:rsidRPr="00ED74DB">
        <w:rPr>
          <w:rFonts w:ascii="Arial" w:eastAsia="Times New Roman" w:hAnsi="Arial" w:cs="Arial"/>
          <w:sz w:val="22"/>
          <w:szCs w:val="22"/>
        </w:rPr>
        <w:t>f pr</w:t>
      </w:r>
      <w:r w:rsidRPr="00ED74DB">
        <w:rPr>
          <w:rFonts w:ascii="Arial" w:eastAsia="Times New Roman" w:hAnsi="Arial" w:cs="Arial"/>
          <w:spacing w:val="-2"/>
          <w:sz w:val="22"/>
          <w:szCs w:val="22"/>
        </w:rPr>
        <w:t>o</w:t>
      </w:r>
      <w:r w:rsidRPr="00ED74DB">
        <w:rPr>
          <w:rFonts w:ascii="Arial" w:eastAsia="Times New Roman" w:hAnsi="Arial" w:cs="Arial"/>
          <w:spacing w:val="-1"/>
          <w:sz w:val="22"/>
          <w:szCs w:val="22"/>
        </w:rPr>
        <w:t>p</w:t>
      </w:r>
      <w:r w:rsidRPr="00ED74DB">
        <w:rPr>
          <w:rFonts w:ascii="Arial" w:eastAsia="Times New Roman" w:hAnsi="Arial" w:cs="Arial"/>
          <w:sz w:val="22"/>
          <w:szCs w:val="22"/>
        </w:rPr>
        <w:t>erti</w:t>
      </w:r>
      <w:r w:rsidRPr="00ED74DB">
        <w:rPr>
          <w:rFonts w:ascii="Arial" w:eastAsia="Times New Roman" w:hAnsi="Arial" w:cs="Arial"/>
          <w:spacing w:val="1"/>
          <w:sz w:val="22"/>
          <w:szCs w:val="22"/>
        </w:rPr>
        <w:t>e</w:t>
      </w:r>
      <w:r w:rsidRPr="00ED74DB">
        <w:rPr>
          <w:rFonts w:ascii="Arial" w:eastAsia="Times New Roman" w:hAnsi="Arial" w:cs="Arial"/>
          <w:sz w:val="22"/>
          <w:szCs w:val="22"/>
        </w:rPr>
        <w:t xml:space="preserve">s, </w:t>
      </w:r>
      <w:r w:rsidRPr="00ED74DB">
        <w:rPr>
          <w:rFonts w:ascii="Arial" w:eastAsia="Times New Roman" w:hAnsi="Arial" w:cs="Arial"/>
          <w:spacing w:val="-1"/>
          <w:sz w:val="22"/>
          <w:szCs w:val="22"/>
        </w:rPr>
        <w:t>m</w:t>
      </w:r>
      <w:r w:rsidRPr="00ED74DB">
        <w:rPr>
          <w:rFonts w:ascii="Arial" w:eastAsia="Times New Roman" w:hAnsi="Arial" w:cs="Arial"/>
          <w:sz w:val="22"/>
          <w:szCs w:val="22"/>
        </w:rPr>
        <w:t>eans a cat</w:t>
      </w:r>
      <w:r w:rsidRPr="00ED74DB">
        <w:rPr>
          <w:rFonts w:ascii="Arial" w:eastAsia="Times New Roman" w:hAnsi="Arial" w:cs="Arial"/>
          <w:spacing w:val="1"/>
          <w:sz w:val="22"/>
          <w:szCs w:val="22"/>
        </w:rPr>
        <w:t>e</w:t>
      </w:r>
      <w:r w:rsidRPr="00ED74DB">
        <w:rPr>
          <w:rFonts w:ascii="Arial" w:eastAsia="Times New Roman" w:hAnsi="Arial" w:cs="Arial"/>
          <w:spacing w:val="-3"/>
          <w:sz w:val="22"/>
          <w:szCs w:val="22"/>
        </w:rPr>
        <w:t>g</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ry </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f </w:t>
      </w:r>
      <w:r w:rsidRPr="00ED74DB">
        <w:rPr>
          <w:rFonts w:ascii="Arial" w:eastAsia="Times New Roman" w:hAnsi="Arial" w:cs="Arial"/>
          <w:spacing w:val="1"/>
          <w:sz w:val="22"/>
          <w:szCs w:val="22"/>
        </w:rPr>
        <w:t>o</w:t>
      </w:r>
      <w:r w:rsidRPr="00ED74DB">
        <w:rPr>
          <w:rFonts w:ascii="Arial" w:eastAsia="Times New Roman" w:hAnsi="Arial" w:cs="Arial"/>
          <w:sz w:val="22"/>
          <w:szCs w:val="22"/>
        </w:rPr>
        <w:t>wners de</w:t>
      </w:r>
      <w:r w:rsidRPr="00ED74DB">
        <w:rPr>
          <w:rFonts w:ascii="Arial" w:eastAsia="Times New Roman" w:hAnsi="Arial" w:cs="Arial"/>
          <w:spacing w:val="-2"/>
          <w:sz w:val="22"/>
          <w:szCs w:val="22"/>
        </w:rPr>
        <w:t>t</w:t>
      </w:r>
      <w:r w:rsidRPr="00ED74DB">
        <w:rPr>
          <w:rFonts w:ascii="Arial" w:eastAsia="Times New Roman" w:hAnsi="Arial" w:cs="Arial"/>
          <w:sz w:val="22"/>
          <w:szCs w:val="22"/>
        </w:rPr>
        <w:t>er</w:t>
      </w:r>
      <w:r w:rsidRPr="00ED74DB">
        <w:rPr>
          <w:rFonts w:ascii="Arial" w:eastAsia="Times New Roman" w:hAnsi="Arial" w:cs="Arial"/>
          <w:spacing w:val="1"/>
          <w:sz w:val="22"/>
          <w:szCs w:val="22"/>
        </w:rPr>
        <w:t>m</w:t>
      </w:r>
      <w:r w:rsidRPr="00ED74DB">
        <w:rPr>
          <w:rFonts w:ascii="Arial" w:eastAsia="Times New Roman" w:hAnsi="Arial" w:cs="Arial"/>
          <w:sz w:val="22"/>
          <w:szCs w:val="22"/>
        </w:rPr>
        <w:t>i</w:t>
      </w:r>
      <w:r w:rsidRPr="00ED74DB">
        <w:rPr>
          <w:rFonts w:ascii="Arial" w:eastAsia="Times New Roman" w:hAnsi="Arial" w:cs="Arial"/>
          <w:spacing w:val="-4"/>
          <w:sz w:val="22"/>
          <w:szCs w:val="22"/>
        </w:rPr>
        <w:t>n</w:t>
      </w:r>
      <w:r w:rsidRPr="00ED74DB">
        <w:rPr>
          <w:rFonts w:ascii="Arial" w:eastAsia="Times New Roman" w:hAnsi="Arial" w:cs="Arial"/>
          <w:sz w:val="22"/>
          <w:szCs w:val="22"/>
        </w:rPr>
        <w:t xml:space="preserve">ed in </w:t>
      </w:r>
      <w:r w:rsidRPr="00ED74DB">
        <w:rPr>
          <w:rFonts w:ascii="Arial" w:eastAsia="Times New Roman" w:hAnsi="Arial" w:cs="Arial"/>
          <w:spacing w:val="-2"/>
          <w:sz w:val="22"/>
          <w:szCs w:val="22"/>
        </w:rPr>
        <w:t>s</w:t>
      </w:r>
      <w:r w:rsidRPr="00ED74DB">
        <w:rPr>
          <w:rFonts w:ascii="Arial" w:eastAsia="Times New Roman" w:hAnsi="Arial" w:cs="Arial"/>
          <w:sz w:val="22"/>
          <w:szCs w:val="22"/>
        </w:rPr>
        <w:t>ec</w:t>
      </w:r>
      <w:r w:rsidRPr="00ED74DB">
        <w:rPr>
          <w:rFonts w:ascii="Arial" w:eastAsia="Times New Roman" w:hAnsi="Arial" w:cs="Arial"/>
          <w:spacing w:val="1"/>
          <w:sz w:val="22"/>
          <w:szCs w:val="22"/>
        </w:rPr>
        <w:t>t</w:t>
      </w:r>
      <w:r w:rsidRPr="00ED74DB">
        <w:rPr>
          <w:rFonts w:ascii="Arial" w:eastAsia="Times New Roman" w:hAnsi="Arial" w:cs="Arial"/>
          <w:spacing w:val="-3"/>
          <w:sz w:val="22"/>
          <w:szCs w:val="22"/>
        </w:rPr>
        <w:t>i</w:t>
      </w:r>
      <w:r w:rsidRPr="00ED74DB">
        <w:rPr>
          <w:rFonts w:ascii="Arial" w:eastAsia="Times New Roman" w:hAnsi="Arial" w:cs="Arial"/>
          <w:spacing w:val="1"/>
          <w:sz w:val="22"/>
          <w:szCs w:val="22"/>
        </w:rPr>
        <w:t>o</w:t>
      </w:r>
      <w:r w:rsidRPr="00ED74DB">
        <w:rPr>
          <w:rFonts w:ascii="Arial" w:eastAsia="Times New Roman" w:hAnsi="Arial" w:cs="Arial"/>
          <w:sz w:val="22"/>
          <w:szCs w:val="22"/>
        </w:rPr>
        <w:t>n</w:t>
      </w:r>
      <w:r w:rsidRPr="00ED74DB">
        <w:rPr>
          <w:rFonts w:ascii="Arial" w:eastAsia="Times New Roman" w:hAnsi="Arial" w:cs="Arial"/>
          <w:spacing w:val="-1"/>
          <w:sz w:val="22"/>
          <w:szCs w:val="22"/>
        </w:rPr>
        <w:t xml:space="preserve"> 1</w:t>
      </w:r>
      <w:r w:rsidRPr="00ED74DB">
        <w:rPr>
          <w:rFonts w:ascii="Arial" w:eastAsia="Times New Roman" w:hAnsi="Arial" w:cs="Arial"/>
          <w:spacing w:val="1"/>
          <w:sz w:val="22"/>
          <w:szCs w:val="22"/>
        </w:rPr>
        <w:t>5</w:t>
      </w:r>
      <w:r w:rsidRPr="00ED74DB">
        <w:rPr>
          <w:rFonts w:ascii="Arial" w:eastAsia="Times New Roman" w:hAnsi="Arial" w:cs="Arial"/>
          <w:sz w:val="22"/>
          <w:szCs w:val="22"/>
        </w:rPr>
        <w:t>(</w:t>
      </w:r>
      <w:r w:rsidRPr="00ED74DB">
        <w:rPr>
          <w:rFonts w:ascii="Arial" w:eastAsia="Times New Roman" w:hAnsi="Arial" w:cs="Arial"/>
          <w:spacing w:val="-1"/>
          <w:sz w:val="22"/>
          <w:szCs w:val="22"/>
        </w:rPr>
        <w:t>2</w:t>
      </w:r>
      <w:r w:rsidRPr="00ED74DB">
        <w:rPr>
          <w:rFonts w:ascii="Arial" w:eastAsia="Times New Roman" w:hAnsi="Arial" w:cs="Arial"/>
          <w:sz w:val="22"/>
          <w:szCs w:val="22"/>
        </w:rPr>
        <w:t>)</w:t>
      </w:r>
    </w:p>
    <w:p w14:paraId="6053E64A"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 xml:space="preserve">(c) – The criteria used in determining the categories of property is based on actual use of the property </w:t>
      </w:r>
    </w:p>
    <w:p w14:paraId="0DB691C2" w14:textId="77777777" w:rsidR="00EA1F6D" w:rsidRPr="00ED74DB" w:rsidRDefault="00EA1F6D" w:rsidP="00ED74DB">
      <w:pPr>
        <w:spacing w:before="0" w:after="0"/>
        <w:jc w:val="both"/>
        <w:rPr>
          <w:rFonts w:ascii="Arial" w:eastAsia="Times New Roman" w:hAnsi="Arial" w:cs="Arial"/>
          <w:b/>
          <w:sz w:val="22"/>
          <w:szCs w:val="22"/>
        </w:rPr>
      </w:pPr>
    </w:p>
    <w:p w14:paraId="42113C0D" w14:textId="77777777" w:rsidR="00EA1F6D" w:rsidRPr="00ED74DB" w:rsidRDefault="00EA1F6D" w:rsidP="00ED74DB">
      <w:pPr>
        <w:spacing w:before="0" w:after="0"/>
        <w:jc w:val="both"/>
        <w:rPr>
          <w:rFonts w:ascii="Arial" w:eastAsia="Times New Roman" w:hAnsi="Arial" w:cs="Arial"/>
          <w:w w:val="89"/>
          <w:sz w:val="22"/>
          <w:szCs w:val="22"/>
        </w:rPr>
      </w:pPr>
      <w:r w:rsidRPr="00ED74DB">
        <w:rPr>
          <w:rFonts w:ascii="Arial" w:eastAsia="Times New Roman" w:hAnsi="Arial" w:cs="Arial"/>
          <w:b/>
          <w:w w:val="89"/>
          <w:sz w:val="22"/>
          <w:szCs w:val="22"/>
        </w:rPr>
        <w:t>"Council"</w:t>
      </w:r>
      <w:r w:rsidRPr="00ED74DB">
        <w:rPr>
          <w:rFonts w:ascii="Arial" w:eastAsia="Times New Roman" w:hAnsi="Arial" w:cs="Arial"/>
          <w:w w:val="89"/>
          <w:sz w:val="22"/>
          <w:szCs w:val="22"/>
        </w:rPr>
        <w:tab/>
      </w:r>
    </w:p>
    <w:p w14:paraId="2A398F6C" w14:textId="692C038D"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 xml:space="preserve">Means the Council of the </w:t>
      </w:r>
      <w:proofErr w:type="spellStart"/>
      <w:r w:rsidRPr="00ED74DB">
        <w:rPr>
          <w:rFonts w:ascii="Arial" w:eastAsia="Times New Roman" w:hAnsi="Arial" w:cs="Arial"/>
          <w:sz w:val="22"/>
          <w:szCs w:val="22"/>
        </w:rPr>
        <w:t>Moretele</w:t>
      </w:r>
      <w:proofErr w:type="spellEnd"/>
      <w:r w:rsidRPr="00ED74DB">
        <w:rPr>
          <w:rFonts w:ascii="Arial" w:eastAsia="Times New Roman" w:hAnsi="Arial" w:cs="Arial"/>
          <w:sz w:val="22"/>
          <w:szCs w:val="22"/>
        </w:rPr>
        <w:t xml:space="preserve"> Local </w:t>
      </w:r>
      <w:proofErr w:type="gramStart"/>
      <w:r w:rsidRPr="00ED74DB">
        <w:rPr>
          <w:rFonts w:ascii="Arial" w:eastAsia="Times New Roman" w:hAnsi="Arial" w:cs="Arial"/>
          <w:sz w:val="22"/>
          <w:szCs w:val="22"/>
        </w:rPr>
        <w:t>Municipality;</w:t>
      </w:r>
      <w:proofErr w:type="gramEnd"/>
    </w:p>
    <w:p w14:paraId="7D3FEDC2" w14:textId="77777777" w:rsidR="00EA1F6D" w:rsidRPr="00ED74DB" w:rsidRDefault="00EA1F6D" w:rsidP="00ED74DB">
      <w:pPr>
        <w:spacing w:before="0" w:after="0"/>
        <w:jc w:val="both"/>
        <w:rPr>
          <w:rFonts w:ascii="Arial" w:eastAsia="Times New Roman" w:hAnsi="Arial" w:cs="Arial"/>
          <w:sz w:val="22"/>
          <w:szCs w:val="22"/>
        </w:rPr>
      </w:pPr>
    </w:p>
    <w:p w14:paraId="18912F47" w14:textId="77777777" w:rsidR="00EA1F6D" w:rsidRPr="00ED74DB" w:rsidRDefault="00EA1F6D" w:rsidP="00ED74DB">
      <w:pPr>
        <w:spacing w:before="0" w:after="0"/>
        <w:jc w:val="both"/>
        <w:rPr>
          <w:rFonts w:ascii="Arial" w:eastAsia="Times New Roman" w:hAnsi="Arial" w:cs="Arial"/>
          <w:sz w:val="22"/>
          <w:szCs w:val="22"/>
        </w:rPr>
      </w:pPr>
      <w:bookmarkStart w:id="2" w:name="bkmpage4"/>
      <w:r w:rsidRPr="00ED74DB">
        <w:rPr>
          <w:rFonts w:ascii="Arial" w:eastAsia="Times New Roman" w:hAnsi="Arial" w:cs="Arial"/>
          <w:sz w:val="22"/>
          <w:szCs w:val="22"/>
        </w:rPr>
        <w:t xml:space="preserve"> </w:t>
      </w:r>
    </w:p>
    <w:p w14:paraId="14CF7DC1" w14:textId="77777777" w:rsidR="00EA1F6D" w:rsidRPr="00ED74DB" w:rsidRDefault="00EA1F6D" w:rsidP="00ED74DB">
      <w:pPr>
        <w:spacing w:before="0" w:after="0"/>
        <w:jc w:val="both"/>
        <w:rPr>
          <w:rFonts w:ascii="Arial" w:eastAsia="Times New Roman" w:hAnsi="Arial" w:cs="Arial"/>
          <w:sz w:val="22"/>
          <w:szCs w:val="22"/>
        </w:rPr>
      </w:pPr>
    </w:p>
    <w:p w14:paraId="7718091C" w14:textId="14467753" w:rsidR="00EA1F6D" w:rsidRPr="00ED74DB" w:rsidRDefault="00EA1F6D" w:rsidP="00ED74DB">
      <w:pPr>
        <w:spacing w:before="0" w:after="0"/>
        <w:jc w:val="both"/>
        <w:rPr>
          <w:rFonts w:ascii="Arial" w:eastAsia="Times New Roman" w:hAnsi="Arial" w:cs="Arial"/>
          <w:w w:val="105"/>
          <w:sz w:val="22"/>
          <w:szCs w:val="22"/>
        </w:rPr>
      </w:pPr>
    </w:p>
    <w:p w14:paraId="6E5C65D2" w14:textId="77777777" w:rsidR="00EC3F14" w:rsidRPr="00ED74DB" w:rsidRDefault="00EC3F14" w:rsidP="00ED74DB">
      <w:pPr>
        <w:spacing w:before="0" w:after="0"/>
        <w:jc w:val="both"/>
        <w:rPr>
          <w:rFonts w:ascii="Arial" w:eastAsia="Times New Roman" w:hAnsi="Arial" w:cs="Arial"/>
          <w:w w:val="105"/>
          <w:sz w:val="22"/>
          <w:szCs w:val="22"/>
        </w:rPr>
      </w:pPr>
    </w:p>
    <w:p w14:paraId="7022799F" w14:textId="77777777" w:rsidR="00EA1F6D" w:rsidRPr="00ED74DB" w:rsidRDefault="00EA1F6D" w:rsidP="00ED74DB">
      <w:pPr>
        <w:spacing w:before="0" w:after="0"/>
        <w:jc w:val="both"/>
        <w:rPr>
          <w:rFonts w:ascii="Arial" w:eastAsia="Times New Roman" w:hAnsi="Arial" w:cs="Arial"/>
          <w:w w:val="105"/>
          <w:sz w:val="22"/>
          <w:szCs w:val="22"/>
        </w:rPr>
      </w:pPr>
    </w:p>
    <w:p w14:paraId="75A0ABBD" w14:textId="77777777" w:rsidR="00EA1F6D" w:rsidRPr="00ED74DB" w:rsidRDefault="00EA1F6D" w:rsidP="00ED74DB">
      <w:pPr>
        <w:spacing w:before="0" w:after="0"/>
        <w:jc w:val="both"/>
        <w:rPr>
          <w:rFonts w:ascii="Arial" w:eastAsia="Times New Roman" w:hAnsi="Arial" w:cs="Arial"/>
          <w:w w:val="92"/>
          <w:sz w:val="22"/>
          <w:szCs w:val="22"/>
        </w:rPr>
      </w:pPr>
    </w:p>
    <w:p w14:paraId="2FE96FEA" w14:textId="77777777" w:rsidR="00EA1F6D" w:rsidRPr="00ED74DB" w:rsidRDefault="00EA1F6D" w:rsidP="00ED74DB">
      <w:pPr>
        <w:spacing w:before="0" w:after="0"/>
        <w:jc w:val="both"/>
        <w:rPr>
          <w:rFonts w:ascii="Arial" w:eastAsia="Times New Roman" w:hAnsi="Arial" w:cs="Arial"/>
          <w:b/>
          <w:sz w:val="22"/>
          <w:szCs w:val="22"/>
        </w:rPr>
      </w:pPr>
      <w:r w:rsidRPr="00ED74DB">
        <w:rPr>
          <w:rFonts w:ascii="Arial" w:eastAsia="Times New Roman" w:hAnsi="Arial" w:cs="Arial"/>
          <w:b/>
          <w:sz w:val="22"/>
          <w:szCs w:val="22"/>
        </w:rPr>
        <w:t>“Indigent"</w:t>
      </w:r>
    </w:p>
    <w:p w14:paraId="29774065" w14:textId="202ADDDF" w:rsidR="00EA1F6D" w:rsidRPr="00ED74DB" w:rsidRDefault="00EA1F6D" w:rsidP="00ED74DB">
      <w:pPr>
        <w:spacing w:before="0" w:after="0"/>
        <w:jc w:val="both"/>
        <w:rPr>
          <w:rFonts w:ascii="Arial" w:eastAsia="Times New Roman" w:hAnsi="Arial" w:cs="Arial"/>
          <w:w w:val="93"/>
          <w:sz w:val="22"/>
          <w:szCs w:val="22"/>
        </w:rPr>
      </w:pPr>
      <w:r w:rsidRPr="00ED74DB">
        <w:rPr>
          <w:rFonts w:ascii="Arial" w:eastAsia="Times New Roman" w:hAnsi="Arial" w:cs="Arial"/>
          <w:sz w:val="22"/>
          <w:szCs w:val="22"/>
        </w:rPr>
        <w:t xml:space="preserve">Means any household that is legally resident in the Country and reside in the </w:t>
      </w:r>
      <w:proofErr w:type="spellStart"/>
      <w:r w:rsidRPr="00ED74DB">
        <w:rPr>
          <w:rFonts w:ascii="Arial" w:eastAsia="Times New Roman" w:hAnsi="Arial" w:cs="Arial"/>
          <w:sz w:val="22"/>
          <w:szCs w:val="22"/>
        </w:rPr>
        <w:t>Moretele</w:t>
      </w:r>
      <w:proofErr w:type="spellEnd"/>
      <w:r w:rsidRPr="00ED74DB">
        <w:rPr>
          <w:rFonts w:ascii="Arial" w:eastAsia="Times New Roman" w:hAnsi="Arial" w:cs="Arial"/>
          <w:sz w:val="22"/>
          <w:szCs w:val="22"/>
        </w:rPr>
        <w:t xml:space="preserve"> Local Municipality’s jurisdictional area, who due to a number of economic and social factors are unable to pay Municipal basic services as per the </w:t>
      </w:r>
      <w:proofErr w:type="spellStart"/>
      <w:r w:rsidRPr="00ED74DB">
        <w:rPr>
          <w:rFonts w:ascii="Arial" w:eastAsia="Times New Roman" w:hAnsi="Arial" w:cs="Arial"/>
          <w:spacing w:val="-4"/>
          <w:sz w:val="22"/>
          <w:szCs w:val="22"/>
        </w:rPr>
        <w:t>Moretele</w:t>
      </w:r>
      <w:proofErr w:type="spellEnd"/>
      <w:r w:rsidRPr="00ED74DB">
        <w:rPr>
          <w:rFonts w:ascii="Arial" w:eastAsia="Times New Roman" w:hAnsi="Arial" w:cs="Arial"/>
          <w:spacing w:val="-4"/>
          <w:sz w:val="22"/>
          <w:szCs w:val="22"/>
        </w:rPr>
        <w:t xml:space="preserve"> Local Municipality’s </w:t>
      </w:r>
      <w:r w:rsidRPr="00ED74DB">
        <w:rPr>
          <w:rFonts w:ascii="Arial" w:eastAsia="Times New Roman" w:hAnsi="Arial" w:cs="Arial"/>
          <w:sz w:val="22"/>
          <w:szCs w:val="22"/>
        </w:rPr>
        <w:t xml:space="preserve">Indigent </w:t>
      </w:r>
      <w:proofErr w:type="gramStart"/>
      <w:r w:rsidRPr="00ED74DB">
        <w:rPr>
          <w:rFonts w:ascii="Arial" w:eastAsia="Times New Roman" w:hAnsi="Arial" w:cs="Arial"/>
          <w:w w:val="93"/>
          <w:sz w:val="22"/>
          <w:szCs w:val="22"/>
        </w:rPr>
        <w:t>Policy;</w:t>
      </w:r>
      <w:proofErr w:type="gramEnd"/>
    </w:p>
    <w:p w14:paraId="5EEE3B1B" w14:textId="77777777" w:rsidR="00EA1F6D" w:rsidRPr="00ED74DB" w:rsidRDefault="00EA1F6D" w:rsidP="00ED74DB">
      <w:pPr>
        <w:spacing w:before="0" w:after="0"/>
        <w:jc w:val="both"/>
        <w:rPr>
          <w:rFonts w:ascii="Arial" w:eastAsia="Times New Roman" w:hAnsi="Arial" w:cs="Arial"/>
          <w:w w:val="93"/>
          <w:sz w:val="22"/>
          <w:szCs w:val="22"/>
        </w:rPr>
      </w:pPr>
    </w:p>
    <w:p w14:paraId="745E6188" w14:textId="77777777" w:rsidR="00EA1F6D" w:rsidRPr="00ED74DB" w:rsidRDefault="00EA1F6D" w:rsidP="00ED74DB">
      <w:pPr>
        <w:spacing w:before="0" w:after="0"/>
        <w:jc w:val="both"/>
        <w:rPr>
          <w:rFonts w:ascii="Arial" w:eastAsia="Times New Roman" w:hAnsi="Arial" w:cs="Arial"/>
          <w:b/>
          <w:sz w:val="22"/>
          <w:szCs w:val="22"/>
        </w:rPr>
      </w:pPr>
      <w:r w:rsidRPr="00ED74DB">
        <w:rPr>
          <w:rFonts w:ascii="Arial" w:eastAsia="Times New Roman" w:hAnsi="Arial" w:cs="Arial"/>
          <w:b/>
          <w:sz w:val="22"/>
          <w:szCs w:val="22"/>
        </w:rPr>
        <w:t>“Industrial"</w:t>
      </w:r>
    </w:p>
    <w:p w14:paraId="63D09FBB"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 xml:space="preserve">Means a branch of trade or manufacturing, production, assembling or processing of finished or practically finished products from raw materials or fabricated parts, on so large scale that capital and </w:t>
      </w:r>
      <w:proofErr w:type="spellStart"/>
      <w:r w:rsidRPr="00ED74DB">
        <w:rPr>
          <w:rFonts w:ascii="Arial" w:eastAsia="Times New Roman" w:hAnsi="Arial" w:cs="Arial"/>
          <w:sz w:val="22"/>
          <w:szCs w:val="22"/>
        </w:rPr>
        <w:t>labour</w:t>
      </w:r>
      <w:proofErr w:type="spellEnd"/>
      <w:r w:rsidRPr="00ED74DB">
        <w:rPr>
          <w:rFonts w:ascii="Arial" w:eastAsia="Times New Roman" w:hAnsi="Arial" w:cs="Arial"/>
          <w:sz w:val="22"/>
          <w:szCs w:val="22"/>
        </w:rPr>
        <w:t xml:space="preserve"> are significantly involved. This includes factories and any office or other accommodation on the same property, the use of which is incidental to the use of such </w:t>
      </w:r>
      <w:proofErr w:type="gramStart"/>
      <w:r w:rsidRPr="00ED74DB">
        <w:rPr>
          <w:rFonts w:ascii="Arial" w:eastAsia="Times New Roman" w:hAnsi="Arial" w:cs="Arial"/>
          <w:sz w:val="22"/>
          <w:szCs w:val="22"/>
        </w:rPr>
        <w:t>factory;</w:t>
      </w:r>
      <w:proofErr w:type="gramEnd"/>
    </w:p>
    <w:p w14:paraId="5E3AF0F8" w14:textId="77777777" w:rsidR="00EA1F6D" w:rsidRPr="00ED74DB" w:rsidRDefault="00EA1F6D" w:rsidP="00ED74DB">
      <w:pPr>
        <w:spacing w:before="0" w:after="0"/>
        <w:jc w:val="both"/>
        <w:rPr>
          <w:rFonts w:ascii="Arial" w:eastAsia="Times New Roman" w:hAnsi="Arial" w:cs="Arial"/>
          <w:b/>
          <w:w w:val="89"/>
          <w:sz w:val="22"/>
          <w:szCs w:val="22"/>
        </w:rPr>
      </w:pPr>
    </w:p>
    <w:p w14:paraId="181C3CDE" w14:textId="4A1B13DD" w:rsidR="00EA1F6D" w:rsidRPr="00ED74DB" w:rsidRDefault="00EA1F6D" w:rsidP="00ED74DB">
      <w:pPr>
        <w:spacing w:before="0" w:after="0"/>
        <w:jc w:val="both"/>
        <w:rPr>
          <w:rFonts w:ascii="Arial" w:eastAsia="Times New Roman" w:hAnsi="Arial" w:cs="Arial"/>
          <w:b/>
          <w:sz w:val="22"/>
          <w:szCs w:val="22"/>
        </w:rPr>
      </w:pPr>
      <w:r w:rsidRPr="00ED74DB">
        <w:rPr>
          <w:rFonts w:ascii="Arial" w:eastAsia="Times New Roman" w:hAnsi="Arial" w:cs="Arial"/>
          <w:b/>
          <w:w w:val="89"/>
          <w:sz w:val="22"/>
          <w:szCs w:val="22"/>
        </w:rPr>
        <w:t xml:space="preserve"> </w:t>
      </w:r>
      <w:r w:rsidRPr="00ED74DB">
        <w:rPr>
          <w:rFonts w:ascii="Arial" w:eastAsia="Times New Roman" w:hAnsi="Arial" w:cs="Arial"/>
          <w:b/>
          <w:sz w:val="22"/>
          <w:szCs w:val="22"/>
        </w:rPr>
        <w:t>"Land reform beneficiary"</w:t>
      </w:r>
    </w:p>
    <w:p w14:paraId="0E57C9AC"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w w:val="104"/>
          <w:sz w:val="22"/>
          <w:szCs w:val="22"/>
        </w:rPr>
        <w:t>In relation to a property, means a person who acquired the</w:t>
      </w:r>
      <w:r w:rsidRPr="00ED74DB">
        <w:rPr>
          <w:rFonts w:ascii="Arial" w:eastAsia="Times New Roman" w:hAnsi="Arial" w:cs="Arial"/>
          <w:sz w:val="22"/>
          <w:szCs w:val="22"/>
        </w:rPr>
        <w:t xml:space="preserve"> property through the Provision of Land and Assistance Act, 1993, or the Restitution of Land Rights Act, 1994, or holds the property subject to the Communal Property Association Act, 1996.</w:t>
      </w:r>
    </w:p>
    <w:p w14:paraId="24628E21" w14:textId="77777777" w:rsidR="00EA1F6D" w:rsidRPr="00ED74DB" w:rsidRDefault="00EA1F6D" w:rsidP="00ED74DB">
      <w:pPr>
        <w:spacing w:before="0" w:after="0"/>
        <w:jc w:val="both"/>
        <w:rPr>
          <w:rFonts w:ascii="Arial" w:eastAsia="Times New Roman" w:hAnsi="Arial" w:cs="Arial"/>
          <w:w w:val="104"/>
          <w:sz w:val="22"/>
          <w:szCs w:val="22"/>
        </w:rPr>
      </w:pPr>
    </w:p>
    <w:p w14:paraId="73F35DB4" w14:textId="77777777" w:rsidR="00EA1F6D" w:rsidRPr="00ED74DB" w:rsidRDefault="00EA1F6D" w:rsidP="00ED74DB">
      <w:pPr>
        <w:spacing w:before="0" w:after="0"/>
        <w:jc w:val="both"/>
        <w:rPr>
          <w:rFonts w:ascii="Arial" w:eastAsia="Times New Roman" w:hAnsi="Arial" w:cs="Arial"/>
          <w:b/>
          <w:spacing w:val="28"/>
          <w:w w:val="95"/>
          <w:sz w:val="22"/>
          <w:szCs w:val="22"/>
        </w:rPr>
      </w:pPr>
      <w:r w:rsidRPr="00ED74DB">
        <w:rPr>
          <w:rFonts w:ascii="Arial" w:eastAsia="Times New Roman" w:hAnsi="Arial" w:cs="Arial"/>
          <w:b/>
          <w:w w:val="95"/>
          <w:sz w:val="22"/>
          <w:szCs w:val="22"/>
        </w:rPr>
        <w:t>"Market value"</w:t>
      </w:r>
    </w:p>
    <w:p w14:paraId="5A5EBACD" w14:textId="77777777" w:rsidR="00EA1F6D" w:rsidRPr="00ED74DB" w:rsidRDefault="00EA1F6D" w:rsidP="00ED74DB">
      <w:pPr>
        <w:spacing w:before="0" w:after="0"/>
        <w:jc w:val="both"/>
        <w:rPr>
          <w:rFonts w:ascii="Arial" w:eastAsia="Times New Roman" w:hAnsi="Arial" w:cs="Arial"/>
          <w:w w:val="105"/>
          <w:sz w:val="22"/>
          <w:szCs w:val="22"/>
        </w:rPr>
      </w:pPr>
      <w:r w:rsidRPr="00ED74DB">
        <w:rPr>
          <w:rFonts w:ascii="Arial" w:eastAsia="Times New Roman" w:hAnsi="Arial" w:cs="Arial"/>
          <w:w w:val="104"/>
          <w:sz w:val="22"/>
          <w:szCs w:val="22"/>
        </w:rPr>
        <w:t xml:space="preserve">In relation to a property, means the amount the property would have </w:t>
      </w:r>
      <w:r w:rsidRPr="00ED74DB">
        <w:rPr>
          <w:rFonts w:ascii="Arial" w:eastAsia="Times New Roman" w:hAnsi="Arial" w:cs="Arial"/>
          <w:w w:val="103"/>
          <w:sz w:val="22"/>
          <w:szCs w:val="22"/>
        </w:rPr>
        <w:t xml:space="preserve">realized if sold on the date of valuation in the open market by a willing seller to a willing </w:t>
      </w:r>
      <w:proofErr w:type="gramStart"/>
      <w:r w:rsidRPr="00ED74DB">
        <w:rPr>
          <w:rFonts w:ascii="Arial" w:eastAsia="Times New Roman" w:hAnsi="Arial" w:cs="Arial"/>
          <w:w w:val="105"/>
          <w:sz w:val="22"/>
          <w:szCs w:val="22"/>
        </w:rPr>
        <w:t>buyer;</w:t>
      </w:r>
      <w:proofErr w:type="gramEnd"/>
    </w:p>
    <w:p w14:paraId="7F312069" w14:textId="77777777" w:rsidR="00EA1F6D" w:rsidRPr="00ED74DB" w:rsidRDefault="00EA1F6D" w:rsidP="00ED74DB">
      <w:pPr>
        <w:spacing w:before="0" w:after="0"/>
        <w:jc w:val="both"/>
        <w:rPr>
          <w:rFonts w:ascii="Arial" w:eastAsia="Times New Roman" w:hAnsi="Arial" w:cs="Arial"/>
          <w:w w:val="104"/>
          <w:sz w:val="22"/>
          <w:szCs w:val="22"/>
        </w:rPr>
      </w:pPr>
    </w:p>
    <w:p w14:paraId="1AB56976" w14:textId="77777777" w:rsidR="00EA1F6D" w:rsidRPr="00ED74DB" w:rsidRDefault="00EA1F6D" w:rsidP="00ED74DB">
      <w:pPr>
        <w:spacing w:before="0" w:after="0"/>
        <w:jc w:val="both"/>
        <w:rPr>
          <w:rFonts w:ascii="Arial" w:eastAsia="Times New Roman" w:hAnsi="Arial" w:cs="Arial"/>
          <w:b/>
          <w:spacing w:val="28"/>
          <w:w w:val="90"/>
          <w:sz w:val="22"/>
          <w:szCs w:val="22"/>
        </w:rPr>
      </w:pPr>
      <w:r w:rsidRPr="00ED74DB">
        <w:rPr>
          <w:rFonts w:ascii="Arial" w:eastAsia="Times New Roman" w:hAnsi="Arial" w:cs="Arial"/>
          <w:b/>
          <w:w w:val="90"/>
          <w:sz w:val="22"/>
          <w:szCs w:val="22"/>
        </w:rPr>
        <w:t>"Mining property"</w:t>
      </w:r>
    </w:p>
    <w:p w14:paraId="3C9B9D86" w14:textId="77777777" w:rsidR="00EA1F6D" w:rsidRPr="00ED74DB" w:rsidRDefault="00EA1F6D" w:rsidP="00ED74DB">
      <w:pPr>
        <w:spacing w:before="0" w:after="0"/>
        <w:jc w:val="both"/>
        <w:rPr>
          <w:rFonts w:ascii="Arial" w:eastAsia="Times New Roman" w:hAnsi="Arial" w:cs="Arial"/>
          <w:sz w:val="22"/>
          <w:szCs w:val="22"/>
        </w:rPr>
      </w:pPr>
      <w:bookmarkStart w:id="3" w:name="bkmpage5"/>
      <w:bookmarkEnd w:id="2"/>
      <w:r w:rsidRPr="00ED74DB">
        <w:rPr>
          <w:rFonts w:ascii="Arial" w:eastAsia="Times New Roman" w:hAnsi="Arial" w:cs="Arial"/>
          <w:spacing w:val="1"/>
          <w:sz w:val="22"/>
          <w:szCs w:val="22"/>
        </w:rPr>
        <w:t xml:space="preserve">Means </w:t>
      </w:r>
      <w:r w:rsidRPr="00ED74DB">
        <w:rPr>
          <w:rFonts w:ascii="Arial" w:eastAsia="Times New Roman" w:hAnsi="Arial" w:cs="Arial"/>
          <w:sz w:val="22"/>
          <w:szCs w:val="22"/>
        </w:rPr>
        <w:t xml:space="preserve">a </w:t>
      </w:r>
      <w:r w:rsidRPr="00ED74DB">
        <w:rPr>
          <w:rFonts w:ascii="Arial" w:eastAsia="Times New Roman" w:hAnsi="Arial" w:cs="Arial"/>
          <w:spacing w:val="-1"/>
          <w:sz w:val="22"/>
          <w:szCs w:val="22"/>
        </w:rPr>
        <w:t>p</w:t>
      </w:r>
      <w:r w:rsidRPr="00ED74DB">
        <w:rPr>
          <w:rFonts w:ascii="Arial" w:eastAsia="Times New Roman" w:hAnsi="Arial" w:cs="Arial"/>
          <w:sz w:val="22"/>
          <w:szCs w:val="22"/>
        </w:rPr>
        <w:t>r</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p</w:t>
      </w:r>
      <w:r w:rsidRPr="00ED74DB">
        <w:rPr>
          <w:rFonts w:ascii="Arial" w:eastAsia="Times New Roman" w:hAnsi="Arial" w:cs="Arial"/>
          <w:sz w:val="22"/>
          <w:szCs w:val="22"/>
        </w:rPr>
        <w:t>er</w:t>
      </w:r>
      <w:r w:rsidRPr="00ED74DB">
        <w:rPr>
          <w:rFonts w:ascii="Arial" w:eastAsia="Times New Roman" w:hAnsi="Arial" w:cs="Arial"/>
          <w:spacing w:val="-2"/>
          <w:sz w:val="22"/>
          <w:szCs w:val="22"/>
        </w:rPr>
        <w:t>t</w:t>
      </w:r>
      <w:r w:rsidRPr="00ED74DB">
        <w:rPr>
          <w:rFonts w:ascii="Arial" w:eastAsia="Times New Roman" w:hAnsi="Arial" w:cs="Arial"/>
          <w:sz w:val="22"/>
          <w:szCs w:val="22"/>
        </w:rPr>
        <w:t xml:space="preserve">y </w:t>
      </w:r>
      <w:r w:rsidRPr="00ED74DB">
        <w:rPr>
          <w:rFonts w:ascii="Arial" w:eastAsia="Times New Roman" w:hAnsi="Arial" w:cs="Arial"/>
          <w:spacing w:val="-1"/>
          <w:sz w:val="22"/>
          <w:szCs w:val="22"/>
        </w:rPr>
        <w:t>u</w:t>
      </w:r>
      <w:r w:rsidRPr="00ED74DB">
        <w:rPr>
          <w:rFonts w:ascii="Arial" w:eastAsia="Times New Roman" w:hAnsi="Arial" w:cs="Arial"/>
          <w:sz w:val="22"/>
          <w:szCs w:val="22"/>
        </w:rPr>
        <w:t>sed f</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r </w:t>
      </w:r>
      <w:r w:rsidRPr="00ED74DB">
        <w:rPr>
          <w:rFonts w:ascii="Arial" w:eastAsia="Times New Roman" w:hAnsi="Arial" w:cs="Arial"/>
          <w:spacing w:val="1"/>
          <w:sz w:val="22"/>
          <w:szCs w:val="22"/>
        </w:rPr>
        <w:t>m</w:t>
      </w:r>
      <w:r w:rsidRPr="00ED74DB">
        <w:rPr>
          <w:rFonts w:ascii="Arial" w:eastAsia="Times New Roman" w:hAnsi="Arial" w:cs="Arial"/>
          <w:sz w:val="22"/>
          <w:szCs w:val="22"/>
        </w:rPr>
        <w:t>i</w:t>
      </w:r>
      <w:r w:rsidRPr="00ED74DB">
        <w:rPr>
          <w:rFonts w:ascii="Arial" w:eastAsia="Times New Roman" w:hAnsi="Arial" w:cs="Arial"/>
          <w:spacing w:val="-1"/>
          <w:sz w:val="22"/>
          <w:szCs w:val="22"/>
        </w:rPr>
        <w:t>n</w:t>
      </w:r>
      <w:r w:rsidRPr="00ED74DB">
        <w:rPr>
          <w:rFonts w:ascii="Arial" w:eastAsia="Times New Roman" w:hAnsi="Arial" w:cs="Arial"/>
          <w:sz w:val="22"/>
          <w:szCs w:val="22"/>
        </w:rPr>
        <w:t>i</w:t>
      </w:r>
      <w:r w:rsidRPr="00ED74DB">
        <w:rPr>
          <w:rFonts w:ascii="Arial" w:eastAsia="Times New Roman" w:hAnsi="Arial" w:cs="Arial"/>
          <w:spacing w:val="-4"/>
          <w:sz w:val="22"/>
          <w:szCs w:val="22"/>
        </w:rPr>
        <w:t>n</w:t>
      </w:r>
      <w:r w:rsidRPr="00ED74DB">
        <w:rPr>
          <w:rFonts w:ascii="Arial" w:eastAsia="Times New Roman" w:hAnsi="Arial" w:cs="Arial"/>
          <w:sz w:val="22"/>
          <w:szCs w:val="22"/>
        </w:rPr>
        <w:t xml:space="preserve">g </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p</w:t>
      </w:r>
      <w:r w:rsidRPr="00ED74DB">
        <w:rPr>
          <w:rFonts w:ascii="Arial" w:eastAsia="Times New Roman" w:hAnsi="Arial" w:cs="Arial"/>
          <w:sz w:val="22"/>
          <w:szCs w:val="22"/>
        </w:rPr>
        <w:t>erat</w:t>
      </w:r>
      <w:r w:rsidRPr="00ED74DB">
        <w:rPr>
          <w:rFonts w:ascii="Arial" w:eastAsia="Times New Roman" w:hAnsi="Arial" w:cs="Arial"/>
          <w:spacing w:val="-2"/>
          <w:sz w:val="22"/>
          <w:szCs w:val="22"/>
        </w:rPr>
        <w:t>i</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n</w:t>
      </w:r>
      <w:r w:rsidRPr="00ED74DB">
        <w:rPr>
          <w:rFonts w:ascii="Arial" w:eastAsia="Times New Roman" w:hAnsi="Arial" w:cs="Arial"/>
          <w:sz w:val="22"/>
          <w:szCs w:val="22"/>
        </w:rPr>
        <w:t xml:space="preserve">s a </w:t>
      </w:r>
      <w:r w:rsidRPr="00ED74DB">
        <w:rPr>
          <w:rFonts w:ascii="Arial" w:eastAsia="Times New Roman" w:hAnsi="Arial" w:cs="Arial"/>
          <w:spacing w:val="-1"/>
          <w:sz w:val="22"/>
          <w:szCs w:val="22"/>
        </w:rPr>
        <w:t>d</w:t>
      </w:r>
      <w:r w:rsidRPr="00ED74DB">
        <w:rPr>
          <w:rFonts w:ascii="Arial" w:eastAsia="Times New Roman" w:hAnsi="Arial" w:cs="Arial"/>
          <w:sz w:val="22"/>
          <w:szCs w:val="22"/>
        </w:rPr>
        <w:t>efi</w:t>
      </w:r>
      <w:r w:rsidRPr="00ED74DB">
        <w:rPr>
          <w:rFonts w:ascii="Arial" w:eastAsia="Times New Roman" w:hAnsi="Arial" w:cs="Arial"/>
          <w:spacing w:val="-1"/>
          <w:sz w:val="22"/>
          <w:szCs w:val="22"/>
        </w:rPr>
        <w:t>n</w:t>
      </w:r>
      <w:r w:rsidRPr="00ED74DB">
        <w:rPr>
          <w:rFonts w:ascii="Arial" w:eastAsia="Times New Roman" w:hAnsi="Arial" w:cs="Arial"/>
          <w:sz w:val="22"/>
          <w:szCs w:val="22"/>
        </w:rPr>
        <w:t xml:space="preserve">ed in the </w:t>
      </w:r>
      <w:r w:rsidRPr="00ED74DB">
        <w:rPr>
          <w:rFonts w:ascii="Arial" w:eastAsia="Times New Roman" w:hAnsi="Arial" w:cs="Arial"/>
          <w:spacing w:val="1"/>
          <w:sz w:val="22"/>
          <w:szCs w:val="22"/>
        </w:rPr>
        <w:t>M</w:t>
      </w:r>
      <w:r w:rsidRPr="00ED74DB">
        <w:rPr>
          <w:rFonts w:ascii="Arial" w:eastAsia="Times New Roman" w:hAnsi="Arial" w:cs="Arial"/>
          <w:sz w:val="22"/>
          <w:szCs w:val="22"/>
        </w:rPr>
        <w:t>i</w:t>
      </w:r>
      <w:r w:rsidRPr="00ED74DB">
        <w:rPr>
          <w:rFonts w:ascii="Arial" w:eastAsia="Times New Roman" w:hAnsi="Arial" w:cs="Arial"/>
          <w:spacing w:val="-1"/>
          <w:sz w:val="22"/>
          <w:szCs w:val="22"/>
        </w:rPr>
        <w:t>n</w:t>
      </w:r>
      <w:r w:rsidRPr="00ED74DB">
        <w:rPr>
          <w:rFonts w:ascii="Arial" w:eastAsia="Times New Roman" w:hAnsi="Arial" w:cs="Arial"/>
          <w:sz w:val="22"/>
          <w:szCs w:val="22"/>
        </w:rPr>
        <w:t xml:space="preserve">eral </w:t>
      </w:r>
      <w:r w:rsidRPr="00ED74DB">
        <w:rPr>
          <w:rFonts w:ascii="Arial" w:eastAsia="Times New Roman" w:hAnsi="Arial" w:cs="Arial"/>
          <w:spacing w:val="-1"/>
          <w:sz w:val="22"/>
          <w:szCs w:val="22"/>
        </w:rPr>
        <w:t>a</w:t>
      </w:r>
      <w:r w:rsidRPr="00ED74DB">
        <w:rPr>
          <w:rFonts w:ascii="Arial" w:eastAsia="Times New Roman" w:hAnsi="Arial" w:cs="Arial"/>
          <w:sz w:val="22"/>
          <w:szCs w:val="22"/>
        </w:rPr>
        <w:t>nd Petroleum Res</w:t>
      </w:r>
      <w:r w:rsidRPr="00ED74DB">
        <w:rPr>
          <w:rFonts w:ascii="Arial" w:eastAsia="Times New Roman" w:hAnsi="Arial" w:cs="Arial"/>
          <w:spacing w:val="2"/>
          <w:sz w:val="22"/>
          <w:szCs w:val="22"/>
        </w:rPr>
        <w:t>o</w:t>
      </w:r>
      <w:r w:rsidRPr="00ED74DB">
        <w:rPr>
          <w:rFonts w:ascii="Arial" w:eastAsia="Times New Roman" w:hAnsi="Arial" w:cs="Arial"/>
          <w:spacing w:val="-1"/>
          <w:sz w:val="22"/>
          <w:szCs w:val="22"/>
        </w:rPr>
        <w:t>u</w:t>
      </w:r>
      <w:r w:rsidRPr="00ED74DB">
        <w:rPr>
          <w:rFonts w:ascii="Arial" w:eastAsia="Times New Roman" w:hAnsi="Arial" w:cs="Arial"/>
          <w:spacing w:val="-3"/>
          <w:sz w:val="22"/>
          <w:szCs w:val="22"/>
        </w:rPr>
        <w:t>r</w:t>
      </w:r>
      <w:r w:rsidRPr="00ED74DB">
        <w:rPr>
          <w:rFonts w:ascii="Arial" w:eastAsia="Times New Roman" w:hAnsi="Arial" w:cs="Arial"/>
          <w:sz w:val="22"/>
          <w:szCs w:val="22"/>
        </w:rPr>
        <w:t xml:space="preserve">ces </w:t>
      </w:r>
      <w:r w:rsidRPr="00ED74DB">
        <w:rPr>
          <w:rFonts w:ascii="Arial" w:eastAsia="Times New Roman" w:hAnsi="Arial" w:cs="Arial"/>
          <w:spacing w:val="1"/>
          <w:sz w:val="22"/>
          <w:szCs w:val="22"/>
        </w:rPr>
        <w:t>D</w:t>
      </w:r>
      <w:r w:rsidRPr="00ED74DB">
        <w:rPr>
          <w:rFonts w:ascii="Arial" w:eastAsia="Times New Roman" w:hAnsi="Arial" w:cs="Arial"/>
          <w:spacing w:val="-2"/>
          <w:sz w:val="22"/>
          <w:szCs w:val="22"/>
        </w:rPr>
        <w:t>e</w:t>
      </w:r>
      <w:r w:rsidRPr="00ED74DB">
        <w:rPr>
          <w:rFonts w:ascii="Arial" w:eastAsia="Times New Roman" w:hAnsi="Arial" w:cs="Arial"/>
          <w:spacing w:val="1"/>
          <w:sz w:val="22"/>
          <w:szCs w:val="22"/>
        </w:rPr>
        <w:t>v</w:t>
      </w:r>
      <w:r w:rsidRPr="00ED74DB">
        <w:rPr>
          <w:rFonts w:ascii="Arial" w:eastAsia="Times New Roman" w:hAnsi="Arial" w:cs="Arial"/>
          <w:sz w:val="22"/>
          <w:szCs w:val="22"/>
        </w:rPr>
        <w:t>e</w:t>
      </w:r>
      <w:r w:rsidRPr="00ED74DB">
        <w:rPr>
          <w:rFonts w:ascii="Arial" w:eastAsia="Times New Roman" w:hAnsi="Arial" w:cs="Arial"/>
          <w:spacing w:val="-2"/>
          <w:sz w:val="22"/>
          <w:szCs w:val="22"/>
        </w:rPr>
        <w:t>l</w:t>
      </w:r>
      <w:r w:rsidRPr="00ED74DB">
        <w:rPr>
          <w:rFonts w:ascii="Arial" w:eastAsia="Times New Roman" w:hAnsi="Arial" w:cs="Arial"/>
          <w:spacing w:val="1"/>
          <w:sz w:val="22"/>
          <w:szCs w:val="22"/>
        </w:rPr>
        <w:t>o</w:t>
      </w:r>
      <w:r w:rsidRPr="00ED74DB">
        <w:rPr>
          <w:rFonts w:ascii="Arial" w:eastAsia="Times New Roman" w:hAnsi="Arial" w:cs="Arial"/>
          <w:spacing w:val="-3"/>
          <w:sz w:val="22"/>
          <w:szCs w:val="22"/>
        </w:rPr>
        <w:t>p</w:t>
      </w:r>
      <w:r w:rsidRPr="00ED74DB">
        <w:rPr>
          <w:rFonts w:ascii="Arial" w:eastAsia="Times New Roman" w:hAnsi="Arial" w:cs="Arial"/>
          <w:spacing w:val="1"/>
          <w:sz w:val="22"/>
          <w:szCs w:val="22"/>
        </w:rPr>
        <w:t>m</w:t>
      </w:r>
      <w:r w:rsidRPr="00ED74DB">
        <w:rPr>
          <w:rFonts w:ascii="Arial" w:eastAsia="Times New Roman" w:hAnsi="Arial" w:cs="Arial"/>
          <w:sz w:val="22"/>
          <w:szCs w:val="22"/>
        </w:rPr>
        <w:t xml:space="preserve">ent </w:t>
      </w:r>
      <w:r w:rsidRPr="00ED74DB">
        <w:rPr>
          <w:rFonts w:ascii="Arial" w:eastAsia="Times New Roman" w:hAnsi="Arial" w:cs="Arial"/>
          <w:spacing w:val="-2"/>
          <w:sz w:val="22"/>
          <w:szCs w:val="22"/>
        </w:rPr>
        <w:t>Ac</w:t>
      </w:r>
      <w:r w:rsidRPr="00ED74DB">
        <w:rPr>
          <w:rFonts w:ascii="Arial" w:eastAsia="Times New Roman" w:hAnsi="Arial" w:cs="Arial"/>
          <w:sz w:val="22"/>
          <w:szCs w:val="22"/>
        </w:rPr>
        <w:t xml:space="preserve">t, </w:t>
      </w:r>
      <w:r w:rsidRPr="00ED74DB">
        <w:rPr>
          <w:rFonts w:ascii="Arial" w:eastAsia="Times New Roman" w:hAnsi="Arial" w:cs="Arial"/>
          <w:spacing w:val="-2"/>
          <w:sz w:val="22"/>
          <w:szCs w:val="22"/>
        </w:rPr>
        <w:t>2</w:t>
      </w:r>
      <w:r w:rsidRPr="00ED74DB">
        <w:rPr>
          <w:rFonts w:ascii="Arial" w:eastAsia="Times New Roman" w:hAnsi="Arial" w:cs="Arial"/>
          <w:spacing w:val="1"/>
          <w:sz w:val="22"/>
          <w:szCs w:val="22"/>
        </w:rPr>
        <w:t>0</w:t>
      </w:r>
      <w:r w:rsidRPr="00ED74DB">
        <w:rPr>
          <w:rFonts w:ascii="Arial" w:eastAsia="Times New Roman" w:hAnsi="Arial" w:cs="Arial"/>
          <w:spacing w:val="-2"/>
          <w:sz w:val="22"/>
          <w:szCs w:val="22"/>
        </w:rPr>
        <w:t>0</w:t>
      </w:r>
      <w:r w:rsidRPr="00ED74DB">
        <w:rPr>
          <w:rFonts w:ascii="Arial" w:eastAsia="Times New Roman" w:hAnsi="Arial" w:cs="Arial"/>
          <w:sz w:val="22"/>
          <w:szCs w:val="22"/>
        </w:rPr>
        <w:t>2</w:t>
      </w:r>
      <w:r w:rsidRPr="00ED74DB">
        <w:rPr>
          <w:rFonts w:ascii="Arial" w:eastAsia="Times New Roman" w:hAnsi="Arial" w:cs="Arial"/>
          <w:spacing w:val="1"/>
          <w:sz w:val="22"/>
          <w:szCs w:val="22"/>
        </w:rPr>
        <w:t xml:space="preserve"> (</w:t>
      </w:r>
      <w:r w:rsidRPr="00ED74DB">
        <w:rPr>
          <w:rFonts w:ascii="Arial" w:eastAsia="Times New Roman" w:hAnsi="Arial" w:cs="Arial"/>
          <w:spacing w:val="-3"/>
          <w:sz w:val="22"/>
          <w:szCs w:val="22"/>
        </w:rPr>
        <w:t>A</w:t>
      </w:r>
      <w:r w:rsidRPr="00ED74DB">
        <w:rPr>
          <w:rFonts w:ascii="Arial" w:eastAsia="Times New Roman" w:hAnsi="Arial" w:cs="Arial"/>
          <w:sz w:val="22"/>
          <w:szCs w:val="22"/>
        </w:rPr>
        <w:t xml:space="preserve">ct </w:t>
      </w:r>
      <w:r w:rsidRPr="00ED74DB">
        <w:rPr>
          <w:rFonts w:ascii="Arial" w:eastAsia="Times New Roman" w:hAnsi="Arial" w:cs="Arial"/>
          <w:spacing w:val="-3"/>
          <w:sz w:val="22"/>
          <w:szCs w:val="22"/>
        </w:rPr>
        <w:t>N</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 </w:t>
      </w:r>
      <w:r w:rsidRPr="00ED74DB">
        <w:rPr>
          <w:rFonts w:ascii="Arial" w:eastAsia="Times New Roman" w:hAnsi="Arial" w:cs="Arial"/>
          <w:spacing w:val="-2"/>
          <w:sz w:val="22"/>
          <w:szCs w:val="22"/>
        </w:rPr>
        <w:t>2</w:t>
      </w:r>
      <w:r w:rsidRPr="00ED74DB">
        <w:rPr>
          <w:rFonts w:ascii="Arial" w:eastAsia="Times New Roman" w:hAnsi="Arial" w:cs="Arial"/>
          <w:sz w:val="22"/>
          <w:szCs w:val="22"/>
        </w:rPr>
        <w:t>8</w:t>
      </w:r>
      <w:r w:rsidRPr="00ED74DB">
        <w:rPr>
          <w:rFonts w:ascii="Arial" w:eastAsia="Times New Roman" w:hAnsi="Arial" w:cs="Arial"/>
          <w:spacing w:val="1"/>
          <w:sz w:val="22"/>
          <w:szCs w:val="22"/>
        </w:rPr>
        <w:t>2</w:t>
      </w:r>
      <w:r w:rsidRPr="00ED74DB">
        <w:rPr>
          <w:rFonts w:ascii="Arial" w:eastAsia="Times New Roman" w:hAnsi="Arial" w:cs="Arial"/>
          <w:spacing w:val="-2"/>
          <w:sz w:val="22"/>
          <w:szCs w:val="22"/>
        </w:rPr>
        <w:t>0</w:t>
      </w:r>
      <w:r w:rsidRPr="00ED74DB">
        <w:rPr>
          <w:rFonts w:ascii="Arial" w:eastAsia="Times New Roman" w:hAnsi="Arial" w:cs="Arial"/>
          <w:spacing w:val="1"/>
          <w:sz w:val="22"/>
          <w:szCs w:val="22"/>
        </w:rPr>
        <w:t>0</w:t>
      </w:r>
      <w:r w:rsidRPr="00ED74DB">
        <w:rPr>
          <w:rFonts w:ascii="Arial" w:eastAsia="Times New Roman" w:hAnsi="Arial" w:cs="Arial"/>
          <w:spacing w:val="-2"/>
          <w:sz w:val="22"/>
          <w:szCs w:val="22"/>
        </w:rPr>
        <w:t>2</w:t>
      </w:r>
      <w:r w:rsidRPr="00ED74DB">
        <w:rPr>
          <w:rFonts w:ascii="Arial" w:eastAsia="Times New Roman" w:hAnsi="Arial" w:cs="Arial"/>
          <w:sz w:val="22"/>
          <w:szCs w:val="22"/>
        </w:rPr>
        <w:t>)</w:t>
      </w:r>
    </w:p>
    <w:p w14:paraId="38F6E65C" w14:textId="77777777" w:rsidR="00EA1F6D" w:rsidRPr="00ED74DB" w:rsidRDefault="00EA1F6D" w:rsidP="00ED74DB">
      <w:pPr>
        <w:spacing w:before="0" w:after="0"/>
        <w:jc w:val="both"/>
        <w:rPr>
          <w:rFonts w:ascii="Arial" w:eastAsia="Times New Roman" w:hAnsi="Arial" w:cs="Arial"/>
          <w:w w:val="89"/>
          <w:sz w:val="22"/>
          <w:szCs w:val="22"/>
        </w:rPr>
      </w:pPr>
    </w:p>
    <w:p w14:paraId="72F0389A" w14:textId="77777777" w:rsidR="00EA1F6D" w:rsidRPr="00ED74DB" w:rsidRDefault="00EA1F6D" w:rsidP="00ED74DB">
      <w:pPr>
        <w:spacing w:before="0" w:after="0"/>
        <w:jc w:val="both"/>
        <w:rPr>
          <w:rFonts w:ascii="Arial" w:eastAsia="Times New Roman" w:hAnsi="Arial" w:cs="Arial"/>
          <w:b/>
          <w:w w:val="104"/>
          <w:sz w:val="22"/>
          <w:szCs w:val="22"/>
        </w:rPr>
      </w:pPr>
      <w:r w:rsidRPr="00ED74DB">
        <w:rPr>
          <w:rFonts w:ascii="Arial" w:eastAsia="Times New Roman" w:hAnsi="Arial" w:cs="Arial"/>
          <w:b/>
          <w:w w:val="89"/>
          <w:sz w:val="22"/>
          <w:szCs w:val="22"/>
        </w:rPr>
        <w:t>“MPRA"</w:t>
      </w:r>
    </w:p>
    <w:p w14:paraId="04B85C57"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 xml:space="preserve">means the Local Government: Municipal Property Rates Act, 2004 (Act No. 6 of 2004 as amended);" new order right" means a tenure or other right in communal or other land which has been confirmed, converted, conferred or validated by the Minister in terms of section 18 of </w:t>
      </w:r>
      <w:proofErr w:type="gramStart"/>
      <w:r w:rsidRPr="00ED74DB">
        <w:rPr>
          <w:rFonts w:ascii="Arial" w:eastAsia="Times New Roman" w:hAnsi="Arial" w:cs="Arial"/>
          <w:sz w:val="22"/>
          <w:szCs w:val="22"/>
        </w:rPr>
        <w:t>MPRA;</w:t>
      </w:r>
      <w:proofErr w:type="gramEnd"/>
    </w:p>
    <w:p w14:paraId="2FBB3AC4" w14:textId="77777777" w:rsidR="00EA1F6D" w:rsidRPr="00ED74DB" w:rsidRDefault="00EA1F6D" w:rsidP="00ED74DB">
      <w:pPr>
        <w:spacing w:before="0" w:after="0"/>
        <w:jc w:val="both"/>
        <w:rPr>
          <w:rFonts w:ascii="Arial" w:eastAsia="Times New Roman" w:hAnsi="Arial" w:cs="Arial"/>
          <w:sz w:val="22"/>
          <w:szCs w:val="22"/>
        </w:rPr>
      </w:pPr>
    </w:p>
    <w:p w14:paraId="3CCA3DC8" w14:textId="77777777" w:rsidR="00EA1F6D" w:rsidRPr="00ED74DB" w:rsidRDefault="00EA1F6D" w:rsidP="00ED74DB">
      <w:pPr>
        <w:spacing w:before="0" w:after="0"/>
        <w:jc w:val="both"/>
        <w:rPr>
          <w:rFonts w:ascii="Arial" w:eastAsia="Times New Roman" w:hAnsi="Arial" w:cs="Arial"/>
          <w:b/>
          <w:spacing w:val="42"/>
          <w:w w:val="94"/>
          <w:sz w:val="22"/>
          <w:szCs w:val="22"/>
        </w:rPr>
      </w:pPr>
      <w:r w:rsidRPr="00ED74DB">
        <w:rPr>
          <w:rFonts w:ascii="Arial" w:eastAsia="Times New Roman" w:hAnsi="Arial" w:cs="Arial"/>
          <w:b/>
          <w:w w:val="94"/>
          <w:sz w:val="22"/>
          <w:szCs w:val="22"/>
        </w:rPr>
        <w:t>"Multiple purpose"</w:t>
      </w:r>
    </w:p>
    <w:p w14:paraId="35B0ED8F"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In relation to a property, means the use of property for more than one purpose, subject to section 9 of the Act.</w:t>
      </w:r>
    </w:p>
    <w:p w14:paraId="270ED6ED" w14:textId="77777777" w:rsidR="00EA1F6D" w:rsidRPr="00ED74DB" w:rsidRDefault="00EA1F6D" w:rsidP="00ED74DB">
      <w:pPr>
        <w:spacing w:before="0" w:after="0"/>
        <w:jc w:val="both"/>
        <w:rPr>
          <w:rFonts w:ascii="Arial" w:eastAsia="Times New Roman" w:hAnsi="Arial" w:cs="Arial"/>
          <w:b/>
          <w:w w:val="95"/>
          <w:sz w:val="22"/>
          <w:szCs w:val="22"/>
        </w:rPr>
      </w:pPr>
    </w:p>
    <w:p w14:paraId="7F58175D" w14:textId="77777777" w:rsidR="00EA1F6D" w:rsidRPr="00ED74DB" w:rsidRDefault="00EA1F6D" w:rsidP="00ED74DB">
      <w:pPr>
        <w:spacing w:before="0" w:after="0"/>
        <w:jc w:val="both"/>
        <w:rPr>
          <w:rFonts w:ascii="Arial" w:eastAsia="Times New Roman" w:hAnsi="Arial" w:cs="Arial"/>
          <w:b/>
          <w:w w:val="95"/>
          <w:sz w:val="22"/>
          <w:szCs w:val="22"/>
        </w:rPr>
      </w:pPr>
      <w:r w:rsidRPr="00ED74DB">
        <w:rPr>
          <w:rFonts w:ascii="Arial" w:eastAsia="Times New Roman" w:hAnsi="Arial" w:cs="Arial"/>
          <w:b/>
          <w:w w:val="95"/>
          <w:sz w:val="22"/>
          <w:szCs w:val="22"/>
        </w:rPr>
        <w:t>“Municipal property"</w:t>
      </w:r>
    </w:p>
    <w:p w14:paraId="71853FBF" w14:textId="77777777" w:rsidR="00EA1F6D" w:rsidRPr="00ED74DB" w:rsidRDefault="00EA1F6D" w:rsidP="00ED74DB">
      <w:pPr>
        <w:spacing w:before="0" w:after="0"/>
        <w:jc w:val="both"/>
        <w:rPr>
          <w:rFonts w:ascii="Arial" w:eastAsia="Times New Roman" w:hAnsi="Arial" w:cs="Arial"/>
          <w:spacing w:val="8"/>
          <w:sz w:val="22"/>
          <w:szCs w:val="22"/>
        </w:rPr>
      </w:pPr>
      <w:r w:rsidRPr="00ED74DB">
        <w:rPr>
          <w:rFonts w:ascii="Arial" w:eastAsia="Times New Roman" w:hAnsi="Arial" w:cs="Arial"/>
          <w:sz w:val="22"/>
          <w:szCs w:val="22"/>
        </w:rPr>
        <w:t xml:space="preserve">Means any </w:t>
      </w:r>
      <w:proofErr w:type="spellStart"/>
      <w:r w:rsidRPr="00ED74DB">
        <w:rPr>
          <w:rFonts w:ascii="Arial" w:eastAsia="Times New Roman" w:hAnsi="Arial" w:cs="Arial"/>
          <w:sz w:val="22"/>
          <w:szCs w:val="22"/>
        </w:rPr>
        <w:t>rateable</w:t>
      </w:r>
      <w:proofErr w:type="spellEnd"/>
      <w:r w:rsidRPr="00ED74DB">
        <w:rPr>
          <w:rFonts w:ascii="Arial" w:eastAsia="Times New Roman" w:hAnsi="Arial" w:cs="Arial"/>
          <w:sz w:val="22"/>
          <w:szCs w:val="22"/>
        </w:rPr>
        <w:t xml:space="preserve"> or non-</w:t>
      </w:r>
      <w:proofErr w:type="spellStart"/>
      <w:r w:rsidRPr="00ED74DB">
        <w:rPr>
          <w:rFonts w:ascii="Arial" w:eastAsia="Times New Roman" w:hAnsi="Arial" w:cs="Arial"/>
          <w:sz w:val="22"/>
          <w:szCs w:val="22"/>
        </w:rPr>
        <w:t>rateable</w:t>
      </w:r>
      <w:proofErr w:type="spellEnd"/>
      <w:r w:rsidRPr="00ED74DB">
        <w:rPr>
          <w:rFonts w:ascii="Arial" w:eastAsia="Times New Roman" w:hAnsi="Arial" w:cs="Arial"/>
          <w:sz w:val="22"/>
          <w:szCs w:val="22"/>
        </w:rPr>
        <w:t xml:space="preserve"> property owned by the</w:t>
      </w:r>
      <w:r w:rsidRPr="00ED74DB">
        <w:rPr>
          <w:rFonts w:ascii="Arial" w:eastAsia="Times New Roman" w:hAnsi="Arial" w:cs="Arial"/>
          <w:spacing w:val="8"/>
          <w:sz w:val="22"/>
          <w:szCs w:val="22"/>
        </w:rPr>
        <w:t xml:space="preserve"> Municipality, </w:t>
      </w:r>
      <w:r w:rsidRPr="00ED74DB">
        <w:rPr>
          <w:rFonts w:ascii="Arial" w:eastAsia="Times New Roman" w:hAnsi="Arial" w:cs="Arial"/>
          <w:color w:val="FF0000"/>
          <w:spacing w:val="8"/>
          <w:sz w:val="22"/>
          <w:szCs w:val="22"/>
        </w:rPr>
        <w:t>excluding</w:t>
      </w:r>
      <w:r w:rsidRPr="00ED74DB">
        <w:rPr>
          <w:rFonts w:ascii="Arial" w:eastAsia="Times New Roman" w:hAnsi="Arial" w:cs="Arial"/>
          <w:spacing w:val="8"/>
          <w:sz w:val="22"/>
          <w:szCs w:val="22"/>
        </w:rPr>
        <w:t xml:space="preserve"> properties awaiting transfer of ownership to the potential owner (RDP).</w:t>
      </w:r>
    </w:p>
    <w:p w14:paraId="0A1EAC44" w14:textId="77777777" w:rsidR="009156D4" w:rsidRPr="00ED74DB" w:rsidRDefault="009156D4" w:rsidP="00ED74DB">
      <w:pPr>
        <w:spacing w:before="0" w:after="0"/>
        <w:jc w:val="both"/>
        <w:rPr>
          <w:rFonts w:ascii="Arial" w:eastAsia="Times New Roman" w:hAnsi="Arial" w:cs="Arial"/>
          <w:b/>
          <w:w w:val="107"/>
          <w:sz w:val="22"/>
          <w:szCs w:val="22"/>
        </w:rPr>
      </w:pPr>
    </w:p>
    <w:p w14:paraId="2BCC20D6" w14:textId="159EDA05" w:rsidR="00EA1F6D" w:rsidRPr="00ED74DB" w:rsidRDefault="00EA1F6D" w:rsidP="00ED74DB">
      <w:pPr>
        <w:spacing w:before="0" w:after="0"/>
        <w:jc w:val="both"/>
        <w:rPr>
          <w:rFonts w:ascii="Arial" w:eastAsia="Times New Roman" w:hAnsi="Arial" w:cs="Arial"/>
          <w:b/>
          <w:spacing w:val="57"/>
          <w:w w:val="96"/>
          <w:sz w:val="22"/>
          <w:szCs w:val="22"/>
        </w:rPr>
      </w:pPr>
      <w:r w:rsidRPr="00ED74DB">
        <w:rPr>
          <w:rFonts w:ascii="Arial" w:eastAsia="Times New Roman" w:hAnsi="Arial" w:cs="Arial"/>
          <w:b/>
          <w:w w:val="107"/>
          <w:sz w:val="22"/>
          <w:szCs w:val="22"/>
        </w:rPr>
        <w:t xml:space="preserve">"Newly </w:t>
      </w:r>
      <w:proofErr w:type="spellStart"/>
      <w:r w:rsidRPr="00ED74DB">
        <w:rPr>
          <w:rFonts w:ascii="Arial" w:eastAsia="Times New Roman" w:hAnsi="Arial" w:cs="Arial"/>
          <w:b/>
          <w:w w:val="107"/>
          <w:sz w:val="22"/>
          <w:szCs w:val="22"/>
        </w:rPr>
        <w:t>rateable</w:t>
      </w:r>
      <w:proofErr w:type="spellEnd"/>
      <w:r w:rsidRPr="00ED74DB">
        <w:rPr>
          <w:rFonts w:ascii="Arial" w:eastAsia="Times New Roman" w:hAnsi="Arial" w:cs="Arial"/>
          <w:b/>
          <w:w w:val="107"/>
          <w:sz w:val="22"/>
          <w:szCs w:val="22"/>
        </w:rPr>
        <w:t xml:space="preserve"> </w:t>
      </w:r>
      <w:r w:rsidRPr="00ED74DB">
        <w:rPr>
          <w:rFonts w:ascii="Arial" w:eastAsia="Times New Roman" w:hAnsi="Arial" w:cs="Arial"/>
          <w:b/>
          <w:w w:val="96"/>
          <w:sz w:val="22"/>
          <w:szCs w:val="22"/>
        </w:rPr>
        <w:t>property"</w:t>
      </w:r>
    </w:p>
    <w:p w14:paraId="51146E0F"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w w:val="103"/>
          <w:sz w:val="22"/>
          <w:szCs w:val="22"/>
        </w:rPr>
        <w:t xml:space="preserve">Means any </w:t>
      </w:r>
      <w:proofErr w:type="spellStart"/>
      <w:r w:rsidRPr="00ED74DB">
        <w:rPr>
          <w:rFonts w:ascii="Arial" w:eastAsia="Times New Roman" w:hAnsi="Arial" w:cs="Arial"/>
          <w:w w:val="103"/>
          <w:sz w:val="22"/>
          <w:szCs w:val="22"/>
        </w:rPr>
        <w:t>rateable</w:t>
      </w:r>
      <w:proofErr w:type="spellEnd"/>
      <w:r w:rsidRPr="00ED74DB">
        <w:rPr>
          <w:rFonts w:ascii="Arial" w:eastAsia="Times New Roman" w:hAnsi="Arial" w:cs="Arial"/>
          <w:w w:val="103"/>
          <w:sz w:val="22"/>
          <w:szCs w:val="22"/>
        </w:rPr>
        <w:t xml:space="preserve"> property on which property rates were </w:t>
      </w:r>
      <w:r w:rsidRPr="00ED74DB">
        <w:rPr>
          <w:rFonts w:ascii="Arial" w:eastAsia="Times New Roman" w:hAnsi="Arial" w:cs="Arial"/>
          <w:w w:val="104"/>
          <w:sz w:val="22"/>
          <w:szCs w:val="22"/>
        </w:rPr>
        <w:t>not levied before the end of the financial year preceding the date on which this Act took</w:t>
      </w:r>
      <w:r w:rsidRPr="00ED74DB">
        <w:rPr>
          <w:rFonts w:ascii="Arial" w:eastAsia="Times New Roman" w:hAnsi="Arial" w:cs="Arial"/>
          <w:sz w:val="22"/>
          <w:szCs w:val="22"/>
        </w:rPr>
        <w:t xml:space="preserve"> effect, </w:t>
      </w:r>
      <w:proofErr w:type="gramStart"/>
      <w:r w:rsidRPr="00ED74DB">
        <w:rPr>
          <w:rFonts w:ascii="Arial" w:eastAsia="Times New Roman" w:hAnsi="Arial" w:cs="Arial"/>
          <w:sz w:val="22"/>
          <w:szCs w:val="22"/>
        </w:rPr>
        <w:t>excluding:-</w:t>
      </w:r>
      <w:proofErr w:type="gramEnd"/>
    </w:p>
    <w:p w14:paraId="3C5AE407" w14:textId="77777777" w:rsidR="009156D4" w:rsidRPr="00ED74DB" w:rsidRDefault="00EA1F6D" w:rsidP="00ED74DB">
      <w:pPr>
        <w:spacing w:before="0" w:after="0"/>
        <w:jc w:val="both"/>
        <w:rPr>
          <w:rFonts w:ascii="Arial" w:eastAsia="Times New Roman" w:hAnsi="Arial" w:cs="Arial"/>
          <w:w w:val="104"/>
          <w:sz w:val="22"/>
          <w:szCs w:val="22"/>
        </w:rPr>
      </w:pPr>
      <w:r w:rsidRPr="00ED74DB">
        <w:rPr>
          <w:rFonts w:ascii="Arial" w:eastAsia="Times New Roman" w:hAnsi="Arial" w:cs="Arial"/>
          <w:w w:val="104"/>
          <w:sz w:val="22"/>
          <w:szCs w:val="22"/>
        </w:rPr>
        <w:t>(a)</w:t>
      </w:r>
      <w:r w:rsidRPr="00ED74DB">
        <w:rPr>
          <w:rFonts w:ascii="Arial" w:eastAsia="Times New Roman" w:hAnsi="Arial" w:cs="Arial"/>
          <w:w w:val="104"/>
          <w:sz w:val="22"/>
          <w:szCs w:val="22"/>
        </w:rPr>
        <w:tab/>
        <w:t xml:space="preserve">A property which was incorrectly omitted from a valuation roll and that reason </w:t>
      </w:r>
      <w:r w:rsidR="009156D4" w:rsidRPr="00ED74DB">
        <w:rPr>
          <w:rFonts w:ascii="Arial" w:eastAsia="Times New Roman" w:hAnsi="Arial" w:cs="Arial"/>
          <w:w w:val="104"/>
          <w:sz w:val="22"/>
          <w:szCs w:val="22"/>
        </w:rPr>
        <w:t xml:space="preserve"> </w:t>
      </w:r>
    </w:p>
    <w:p w14:paraId="17CF17C2" w14:textId="198FA807" w:rsidR="00EA1F6D" w:rsidRPr="00ED74DB" w:rsidRDefault="009156D4" w:rsidP="00ED74DB">
      <w:pPr>
        <w:spacing w:before="0" w:after="0"/>
        <w:jc w:val="both"/>
        <w:rPr>
          <w:rFonts w:ascii="Arial" w:eastAsia="Times New Roman" w:hAnsi="Arial" w:cs="Arial"/>
          <w:w w:val="105"/>
          <w:sz w:val="22"/>
          <w:szCs w:val="22"/>
        </w:rPr>
      </w:pPr>
      <w:r w:rsidRPr="00ED74DB">
        <w:rPr>
          <w:rFonts w:ascii="Arial" w:eastAsia="Times New Roman" w:hAnsi="Arial" w:cs="Arial"/>
          <w:w w:val="104"/>
          <w:sz w:val="22"/>
          <w:szCs w:val="22"/>
        </w:rPr>
        <w:t xml:space="preserve">          </w:t>
      </w:r>
      <w:r w:rsidR="00EA1F6D" w:rsidRPr="00ED74DB">
        <w:rPr>
          <w:rFonts w:ascii="Arial" w:eastAsia="Times New Roman" w:hAnsi="Arial" w:cs="Arial"/>
          <w:w w:val="104"/>
          <w:sz w:val="22"/>
          <w:szCs w:val="22"/>
        </w:rPr>
        <w:t xml:space="preserve">was not </w:t>
      </w:r>
      <w:r w:rsidR="00EA1F6D" w:rsidRPr="00ED74DB">
        <w:rPr>
          <w:rFonts w:ascii="Arial" w:eastAsia="Times New Roman" w:hAnsi="Arial" w:cs="Arial"/>
          <w:w w:val="105"/>
          <w:sz w:val="22"/>
          <w:szCs w:val="22"/>
        </w:rPr>
        <w:t>rated before that date,</w:t>
      </w:r>
    </w:p>
    <w:p w14:paraId="0F34B3DD" w14:textId="77777777" w:rsidR="009156D4" w:rsidRPr="00ED74DB" w:rsidRDefault="00EA1F6D" w:rsidP="00ED74DB">
      <w:pPr>
        <w:spacing w:before="0" w:after="0"/>
        <w:jc w:val="both"/>
        <w:rPr>
          <w:rFonts w:ascii="Arial" w:eastAsia="Times New Roman" w:hAnsi="Arial" w:cs="Arial"/>
          <w:w w:val="104"/>
          <w:sz w:val="22"/>
          <w:szCs w:val="22"/>
        </w:rPr>
      </w:pPr>
      <w:r w:rsidRPr="00ED74DB">
        <w:rPr>
          <w:rFonts w:ascii="Arial" w:eastAsia="Times New Roman" w:hAnsi="Arial" w:cs="Arial"/>
          <w:w w:val="105"/>
          <w:sz w:val="22"/>
          <w:szCs w:val="22"/>
        </w:rPr>
        <w:t>(b)</w:t>
      </w:r>
      <w:r w:rsidRPr="00ED74DB">
        <w:rPr>
          <w:rFonts w:ascii="Arial" w:eastAsia="Times New Roman" w:hAnsi="Arial" w:cs="Arial"/>
          <w:w w:val="105"/>
          <w:sz w:val="22"/>
          <w:szCs w:val="22"/>
        </w:rPr>
        <w:tab/>
      </w:r>
      <w:r w:rsidRPr="00ED74DB">
        <w:rPr>
          <w:rFonts w:ascii="Arial" w:eastAsia="Times New Roman" w:hAnsi="Arial" w:cs="Arial"/>
          <w:w w:val="104"/>
          <w:sz w:val="22"/>
          <w:szCs w:val="22"/>
        </w:rPr>
        <w:t xml:space="preserve">A property identified by the Minister by the notice in the Gazette </w:t>
      </w:r>
      <w:proofErr w:type="gramStart"/>
      <w:r w:rsidRPr="00ED74DB">
        <w:rPr>
          <w:rFonts w:ascii="Arial" w:eastAsia="Times New Roman" w:hAnsi="Arial" w:cs="Arial"/>
          <w:w w:val="104"/>
          <w:sz w:val="22"/>
          <w:szCs w:val="22"/>
        </w:rPr>
        <w:t>where</w:t>
      </w:r>
      <w:proofErr w:type="gramEnd"/>
      <w:r w:rsidRPr="00ED74DB">
        <w:rPr>
          <w:rFonts w:ascii="Arial" w:eastAsia="Times New Roman" w:hAnsi="Arial" w:cs="Arial"/>
          <w:w w:val="104"/>
          <w:sz w:val="22"/>
          <w:szCs w:val="22"/>
        </w:rPr>
        <w:t xml:space="preserve"> the </w:t>
      </w:r>
      <w:r w:rsidR="009156D4" w:rsidRPr="00ED74DB">
        <w:rPr>
          <w:rFonts w:ascii="Arial" w:eastAsia="Times New Roman" w:hAnsi="Arial" w:cs="Arial"/>
          <w:w w:val="104"/>
          <w:sz w:val="22"/>
          <w:szCs w:val="22"/>
        </w:rPr>
        <w:t xml:space="preserve">  </w:t>
      </w:r>
    </w:p>
    <w:p w14:paraId="7ECF2CF0" w14:textId="2F220C16" w:rsidR="00EA1F6D" w:rsidRPr="00ED74DB" w:rsidRDefault="009156D4" w:rsidP="00ED74DB">
      <w:pPr>
        <w:spacing w:before="0" w:after="0"/>
        <w:jc w:val="both"/>
        <w:rPr>
          <w:rFonts w:ascii="Arial" w:eastAsia="Times New Roman" w:hAnsi="Arial" w:cs="Arial"/>
          <w:w w:val="104"/>
          <w:sz w:val="22"/>
          <w:szCs w:val="22"/>
        </w:rPr>
      </w:pPr>
      <w:r w:rsidRPr="00ED74DB">
        <w:rPr>
          <w:rFonts w:ascii="Arial" w:eastAsia="Times New Roman" w:hAnsi="Arial" w:cs="Arial"/>
          <w:w w:val="104"/>
          <w:sz w:val="22"/>
          <w:szCs w:val="22"/>
        </w:rPr>
        <w:lastRenderedPageBreak/>
        <w:t xml:space="preserve">           </w:t>
      </w:r>
      <w:r w:rsidR="00EA1F6D" w:rsidRPr="00ED74DB">
        <w:rPr>
          <w:rFonts w:ascii="Arial" w:eastAsia="Times New Roman" w:hAnsi="Arial" w:cs="Arial"/>
          <w:w w:val="104"/>
          <w:sz w:val="22"/>
          <w:szCs w:val="22"/>
        </w:rPr>
        <w:t xml:space="preserve">phasing in of a rate is not justified or </w:t>
      </w:r>
    </w:p>
    <w:p w14:paraId="6CFBED9E" w14:textId="77777777" w:rsidR="00EA1F6D" w:rsidRPr="00ED74DB" w:rsidRDefault="00EA1F6D" w:rsidP="00ED74DB">
      <w:pPr>
        <w:spacing w:before="0" w:after="0"/>
        <w:jc w:val="both"/>
        <w:rPr>
          <w:rFonts w:ascii="Arial" w:eastAsia="Times New Roman" w:hAnsi="Arial" w:cs="Arial"/>
          <w:color w:val="FF0000"/>
          <w:w w:val="102"/>
          <w:sz w:val="22"/>
          <w:szCs w:val="22"/>
        </w:rPr>
      </w:pPr>
    </w:p>
    <w:p w14:paraId="17D7BF1C" w14:textId="77777777" w:rsidR="00EA1F6D" w:rsidRPr="00ED74DB" w:rsidRDefault="00EA1F6D" w:rsidP="00ED74DB">
      <w:pPr>
        <w:spacing w:before="0" w:after="0"/>
        <w:jc w:val="both"/>
        <w:rPr>
          <w:rFonts w:ascii="Arial" w:eastAsia="Times New Roman" w:hAnsi="Arial" w:cs="Arial"/>
          <w:b/>
          <w:spacing w:val="86"/>
          <w:w w:val="91"/>
          <w:sz w:val="22"/>
          <w:szCs w:val="22"/>
        </w:rPr>
      </w:pPr>
      <w:r w:rsidRPr="00ED74DB">
        <w:rPr>
          <w:rFonts w:ascii="Arial" w:eastAsia="Times New Roman" w:hAnsi="Arial" w:cs="Arial"/>
          <w:b/>
          <w:w w:val="91"/>
          <w:sz w:val="22"/>
          <w:szCs w:val="22"/>
        </w:rPr>
        <w:t>“Occupier"</w:t>
      </w:r>
    </w:p>
    <w:p w14:paraId="4ACB60A0" w14:textId="77777777" w:rsidR="00EA1F6D" w:rsidRPr="00ED74DB" w:rsidRDefault="00EA1F6D" w:rsidP="00ED74DB">
      <w:pPr>
        <w:spacing w:before="0" w:after="0"/>
        <w:jc w:val="both"/>
        <w:rPr>
          <w:rFonts w:ascii="Arial" w:eastAsia="Times New Roman" w:hAnsi="Arial" w:cs="Arial"/>
          <w:w w:val="103"/>
          <w:sz w:val="22"/>
          <w:szCs w:val="22"/>
        </w:rPr>
      </w:pPr>
      <w:r w:rsidRPr="00ED74DB">
        <w:rPr>
          <w:rFonts w:ascii="Arial" w:eastAsia="Times New Roman" w:hAnsi="Arial" w:cs="Arial"/>
          <w:sz w:val="22"/>
          <w:szCs w:val="22"/>
        </w:rPr>
        <w:t xml:space="preserve">Means a person in actual occupation of a property, whether or not that </w:t>
      </w:r>
      <w:r w:rsidRPr="00ED74DB">
        <w:rPr>
          <w:rFonts w:ascii="Arial" w:eastAsia="Times New Roman" w:hAnsi="Arial" w:cs="Arial"/>
          <w:w w:val="103"/>
          <w:sz w:val="22"/>
          <w:szCs w:val="22"/>
        </w:rPr>
        <w:t xml:space="preserve">person has a right to occupy the </w:t>
      </w:r>
      <w:proofErr w:type="gramStart"/>
      <w:r w:rsidRPr="00ED74DB">
        <w:rPr>
          <w:rFonts w:ascii="Arial" w:eastAsia="Times New Roman" w:hAnsi="Arial" w:cs="Arial"/>
          <w:w w:val="103"/>
          <w:sz w:val="22"/>
          <w:szCs w:val="22"/>
        </w:rPr>
        <w:t>property;</w:t>
      </w:r>
      <w:proofErr w:type="gramEnd"/>
    </w:p>
    <w:p w14:paraId="1C5EB38B" w14:textId="77777777" w:rsidR="00EA1F6D" w:rsidRPr="00ED74DB" w:rsidRDefault="00EA1F6D" w:rsidP="00ED74DB">
      <w:pPr>
        <w:spacing w:before="0" w:after="0"/>
        <w:jc w:val="both"/>
        <w:rPr>
          <w:rFonts w:ascii="Arial" w:eastAsia="Times New Roman" w:hAnsi="Arial" w:cs="Arial"/>
          <w:b/>
          <w:spacing w:val="14"/>
          <w:w w:val="91"/>
          <w:sz w:val="22"/>
          <w:szCs w:val="22"/>
        </w:rPr>
      </w:pPr>
      <w:r w:rsidRPr="00ED74DB">
        <w:rPr>
          <w:rFonts w:ascii="Arial" w:eastAsia="Times New Roman" w:hAnsi="Arial" w:cs="Arial"/>
          <w:b/>
          <w:w w:val="91"/>
          <w:sz w:val="22"/>
          <w:szCs w:val="22"/>
        </w:rPr>
        <w:t>“Pensioner"</w:t>
      </w:r>
    </w:p>
    <w:p w14:paraId="781AA705" w14:textId="0E329076"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w w:val="103"/>
          <w:sz w:val="22"/>
          <w:szCs w:val="22"/>
        </w:rPr>
        <w:t>For purposes of this rates policy and eligibility for old age rebate, pensioner</w:t>
      </w:r>
      <w:r w:rsidRPr="00ED74DB">
        <w:rPr>
          <w:rFonts w:ascii="Arial" w:eastAsia="Times New Roman" w:hAnsi="Arial" w:cs="Arial"/>
          <w:sz w:val="22"/>
          <w:szCs w:val="22"/>
        </w:rPr>
        <w:t xml:space="preserve"> means any owner of </w:t>
      </w:r>
      <w:proofErr w:type="spellStart"/>
      <w:r w:rsidRPr="00ED74DB">
        <w:rPr>
          <w:rFonts w:ascii="Arial" w:eastAsia="Times New Roman" w:hAnsi="Arial" w:cs="Arial"/>
          <w:sz w:val="22"/>
          <w:szCs w:val="22"/>
        </w:rPr>
        <w:t>rateable</w:t>
      </w:r>
      <w:proofErr w:type="spellEnd"/>
      <w:r w:rsidRPr="00ED74DB">
        <w:rPr>
          <w:rFonts w:ascii="Arial" w:eastAsia="Times New Roman" w:hAnsi="Arial" w:cs="Arial"/>
          <w:sz w:val="22"/>
          <w:szCs w:val="22"/>
        </w:rPr>
        <w:t xml:space="preserve"> property who has reached the age of 60 ye</w:t>
      </w:r>
      <w:r w:rsidR="009156D4" w:rsidRPr="00ED74DB">
        <w:rPr>
          <w:rFonts w:ascii="Arial" w:eastAsia="Times New Roman" w:hAnsi="Arial" w:cs="Arial"/>
          <w:sz w:val="22"/>
          <w:szCs w:val="22"/>
        </w:rPr>
        <w:t xml:space="preserve">ars or more during the </w:t>
      </w:r>
      <w:proofErr w:type="spellStart"/>
      <w:r w:rsidR="009156D4" w:rsidRPr="00ED74DB">
        <w:rPr>
          <w:rFonts w:ascii="Arial" w:eastAsia="Times New Roman" w:hAnsi="Arial" w:cs="Arial"/>
          <w:sz w:val="22"/>
          <w:szCs w:val="22"/>
        </w:rPr>
        <w:t>Moretele</w:t>
      </w:r>
      <w:proofErr w:type="spellEnd"/>
      <w:r w:rsidR="009156D4" w:rsidRPr="00ED74DB">
        <w:rPr>
          <w:rFonts w:ascii="Arial" w:eastAsia="Times New Roman" w:hAnsi="Arial" w:cs="Arial"/>
          <w:sz w:val="22"/>
          <w:szCs w:val="22"/>
        </w:rPr>
        <w:t xml:space="preserve"> </w:t>
      </w:r>
      <w:r w:rsidRPr="00ED74DB">
        <w:rPr>
          <w:rFonts w:ascii="Arial" w:eastAsia="Times New Roman" w:hAnsi="Arial" w:cs="Arial"/>
          <w:sz w:val="22"/>
          <w:szCs w:val="22"/>
        </w:rPr>
        <w:t xml:space="preserve">Local Municipality financial </w:t>
      </w:r>
      <w:proofErr w:type="gramStart"/>
      <w:r w:rsidRPr="00ED74DB">
        <w:rPr>
          <w:rFonts w:ascii="Arial" w:eastAsia="Times New Roman" w:hAnsi="Arial" w:cs="Arial"/>
          <w:sz w:val="22"/>
          <w:szCs w:val="22"/>
        </w:rPr>
        <w:t>year;</w:t>
      </w:r>
      <w:proofErr w:type="gramEnd"/>
    </w:p>
    <w:p w14:paraId="31866E9E" w14:textId="77777777" w:rsidR="00EA1F6D" w:rsidRPr="00ED74DB" w:rsidRDefault="00EA1F6D" w:rsidP="00ED74DB">
      <w:pPr>
        <w:spacing w:before="0" w:after="0"/>
        <w:jc w:val="both"/>
        <w:rPr>
          <w:rFonts w:ascii="Arial" w:eastAsia="Times New Roman" w:hAnsi="Arial" w:cs="Arial"/>
          <w:sz w:val="22"/>
          <w:szCs w:val="22"/>
        </w:rPr>
      </w:pPr>
    </w:p>
    <w:p w14:paraId="0D4E6A5C" w14:textId="77777777" w:rsidR="00EA1F6D" w:rsidRPr="00ED74DB" w:rsidRDefault="00EA1F6D" w:rsidP="00ED74DB">
      <w:pPr>
        <w:spacing w:before="0" w:after="0"/>
        <w:jc w:val="both"/>
        <w:rPr>
          <w:rFonts w:ascii="Arial" w:eastAsia="Times New Roman" w:hAnsi="Arial" w:cs="Arial"/>
          <w:b/>
          <w:spacing w:val="66"/>
          <w:w w:val="95"/>
          <w:sz w:val="22"/>
          <w:szCs w:val="22"/>
        </w:rPr>
      </w:pPr>
      <w:r w:rsidRPr="00ED74DB">
        <w:rPr>
          <w:rFonts w:ascii="Arial" w:eastAsia="Times New Roman" w:hAnsi="Arial" w:cs="Arial"/>
          <w:b/>
          <w:w w:val="95"/>
          <w:sz w:val="22"/>
          <w:szCs w:val="22"/>
        </w:rPr>
        <w:t>“Permitted use"</w:t>
      </w:r>
    </w:p>
    <w:p w14:paraId="1452FF6D" w14:textId="77777777" w:rsidR="00EA1F6D" w:rsidRPr="00ED74DB" w:rsidRDefault="00EA1F6D" w:rsidP="00ED74DB">
      <w:pPr>
        <w:spacing w:before="0" w:after="0"/>
        <w:jc w:val="both"/>
        <w:rPr>
          <w:rFonts w:ascii="Arial" w:eastAsia="Times New Roman" w:hAnsi="Arial" w:cs="Arial"/>
          <w:w w:val="104"/>
          <w:sz w:val="22"/>
          <w:szCs w:val="22"/>
        </w:rPr>
      </w:pPr>
      <w:r w:rsidRPr="00ED74DB">
        <w:rPr>
          <w:rFonts w:ascii="Arial" w:eastAsia="Times New Roman" w:hAnsi="Arial" w:cs="Arial"/>
          <w:sz w:val="22"/>
          <w:szCs w:val="22"/>
        </w:rPr>
        <w:t xml:space="preserve">Means the limited purposes for which the property may be used in </w:t>
      </w:r>
      <w:r w:rsidRPr="00ED74DB">
        <w:rPr>
          <w:rFonts w:ascii="Arial" w:eastAsia="Times New Roman" w:hAnsi="Arial" w:cs="Arial"/>
          <w:w w:val="104"/>
          <w:sz w:val="22"/>
          <w:szCs w:val="22"/>
        </w:rPr>
        <w:t>terms of-</w:t>
      </w:r>
    </w:p>
    <w:p w14:paraId="4F1DAE52" w14:textId="77777777" w:rsidR="00EA1F6D" w:rsidRPr="00ED74DB" w:rsidRDefault="00EA1F6D" w:rsidP="00ED74DB">
      <w:pPr>
        <w:spacing w:before="0" w:after="0"/>
        <w:jc w:val="both"/>
        <w:rPr>
          <w:rFonts w:ascii="Arial" w:eastAsia="Times New Roman" w:hAnsi="Arial" w:cs="Arial"/>
          <w:w w:val="106"/>
          <w:sz w:val="22"/>
          <w:szCs w:val="22"/>
        </w:rPr>
      </w:pPr>
      <w:r w:rsidRPr="00ED74DB">
        <w:rPr>
          <w:rFonts w:ascii="Arial" w:eastAsia="Times New Roman" w:hAnsi="Arial" w:cs="Arial"/>
          <w:w w:val="106"/>
          <w:sz w:val="22"/>
          <w:szCs w:val="22"/>
        </w:rPr>
        <w:t xml:space="preserve">A condition of </w:t>
      </w:r>
      <w:proofErr w:type="gramStart"/>
      <w:r w:rsidRPr="00ED74DB">
        <w:rPr>
          <w:rFonts w:ascii="Arial" w:eastAsia="Times New Roman" w:hAnsi="Arial" w:cs="Arial"/>
          <w:w w:val="106"/>
          <w:sz w:val="22"/>
          <w:szCs w:val="22"/>
        </w:rPr>
        <w:t>title;</w:t>
      </w:r>
      <w:proofErr w:type="gramEnd"/>
    </w:p>
    <w:p w14:paraId="40B562B2" w14:textId="63CC1655" w:rsidR="00EA1F6D" w:rsidRPr="00ED74DB" w:rsidRDefault="00D96AF7" w:rsidP="00ED74DB">
      <w:pPr>
        <w:spacing w:before="0" w:after="0"/>
        <w:jc w:val="both"/>
        <w:rPr>
          <w:rFonts w:ascii="Arial" w:eastAsia="Times New Roman" w:hAnsi="Arial" w:cs="Arial"/>
          <w:w w:val="106"/>
          <w:sz w:val="22"/>
          <w:szCs w:val="22"/>
        </w:rPr>
      </w:pPr>
      <w:r w:rsidRPr="00ED74DB">
        <w:rPr>
          <w:rFonts w:ascii="Arial" w:eastAsia="Times New Roman" w:hAnsi="Arial" w:cs="Arial"/>
          <w:w w:val="106"/>
          <w:sz w:val="22"/>
          <w:szCs w:val="22"/>
        </w:rPr>
        <w:t xml:space="preserve">A provision of the </w:t>
      </w:r>
      <w:proofErr w:type="spellStart"/>
      <w:r w:rsidRPr="00ED74DB">
        <w:rPr>
          <w:rFonts w:ascii="Arial" w:eastAsia="Times New Roman" w:hAnsi="Arial" w:cs="Arial"/>
          <w:w w:val="106"/>
          <w:sz w:val="22"/>
          <w:szCs w:val="22"/>
        </w:rPr>
        <w:t>Moretele</w:t>
      </w:r>
      <w:proofErr w:type="spellEnd"/>
      <w:r w:rsidR="00EA1F6D" w:rsidRPr="00ED74DB">
        <w:rPr>
          <w:rFonts w:ascii="Arial" w:eastAsia="Times New Roman" w:hAnsi="Arial" w:cs="Arial"/>
          <w:w w:val="106"/>
          <w:sz w:val="22"/>
          <w:szCs w:val="22"/>
        </w:rPr>
        <w:t xml:space="preserve"> Local Municipality applicable Town Planning or Land Use Scheme as amended from time to </w:t>
      </w:r>
      <w:proofErr w:type="gramStart"/>
      <w:r w:rsidR="00EA1F6D" w:rsidRPr="00ED74DB">
        <w:rPr>
          <w:rFonts w:ascii="Arial" w:eastAsia="Times New Roman" w:hAnsi="Arial" w:cs="Arial"/>
          <w:w w:val="106"/>
          <w:sz w:val="22"/>
          <w:szCs w:val="22"/>
        </w:rPr>
        <w:t>time;</w:t>
      </w:r>
      <w:proofErr w:type="gramEnd"/>
    </w:p>
    <w:p w14:paraId="09981784"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w w:val="103"/>
          <w:sz w:val="22"/>
          <w:szCs w:val="22"/>
        </w:rPr>
        <w:t>(iii)</w:t>
      </w:r>
      <w:r w:rsidRPr="00ED74DB">
        <w:rPr>
          <w:rFonts w:ascii="Arial" w:eastAsia="Times New Roman" w:hAnsi="Arial" w:cs="Arial"/>
          <w:w w:val="103"/>
          <w:sz w:val="22"/>
          <w:szCs w:val="22"/>
        </w:rPr>
        <w:tab/>
        <w:t>Any legislation applicable to any specific property or properties; or</w:t>
      </w:r>
    </w:p>
    <w:p w14:paraId="2EFE2999" w14:textId="58950468" w:rsidR="00EA1F6D" w:rsidRPr="00ED74DB" w:rsidRDefault="00EA1F6D" w:rsidP="00ED74DB">
      <w:pPr>
        <w:spacing w:before="0" w:after="0"/>
        <w:jc w:val="both"/>
        <w:rPr>
          <w:rFonts w:ascii="Arial" w:eastAsia="Times New Roman" w:hAnsi="Arial" w:cs="Arial"/>
          <w:w w:val="105"/>
          <w:sz w:val="22"/>
          <w:szCs w:val="22"/>
        </w:rPr>
      </w:pPr>
      <w:r w:rsidRPr="00ED74DB">
        <w:rPr>
          <w:rFonts w:ascii="Arial" w:eastAsia="Times New Roman" w:hAnsi="Arial" w:cs="Arial"/>
          <w:w w:val="105"/>
          <w:sz w:val="22"/>
          <w:szCs w:val="22"/>
        </w:rPr>
        <w:t>(v) Any allev</w:t>
      </w:r>
      <w:r w:rsidR="00D96AF7" w:rsidRPr="00ED74DB">
        <w:rPr>
          <w:rFonts w:ascii="Arial" w:eastAsia="Times New Roman" w:hAnsi="Arial" w:cs="Arial"/>
          <w:w w:val="105"/>
          <w:sz w:val="22"/>
          <w:szCs w:val="22"/>
        </w:rPr>
        <w:t xml:space="preserve">iation of any such </w:t>
      </w:r>
      <w:proofErr w:type="gramStart"/>
      <w:r w:rsidR="00D96AF7" w:rsidRPr="00ED74DB">
        <w:rPr>
          <w:rFonts w:ascii="Arial" w:eastAsia="Times New Roman" w:hAnsi="Arial" w:cs="Arial"/>
          <w:w w:val="105"/>
          <w:sz w:val="22"/>
          <w:szCs w:val="22"/>
        </w:rPr>
        <w:t>restriction;</w:t>
      </w:r>
      <w:proofErr w:type="gramEnd"/>
    </w:p>
    <w:p w14:paraId="67D7015D" w14:textId="77777777" w:rsidR="00D96AF7" w:rsidRPr="00ED74DB" w:rsidRDefault="00D96AF7" w:rsidP="00ED74DB">
      <w:pPr>
        <w:spacing w:before="0" w:after="0"/>
        <w:jc w:val="both"/>
        <w:rPr>
          <w:rFonts w:ascii="Arial" w:eastAsia="Times New Roman" w:hAnsi="Arial" w:cs="Arial"/>
          <w:w w:val="105"/>
          <w:sz w:val="22"/>
          <w:szCs w:val="22"/>
        </w:rPr>
      </w:pPr>
    </w:p>
    <w:p w14:paraId="678E9305" w14:textId="77777777" w:rsidR="00EA1F6D" w:rsidRPr="00ED74DB" w:rsidRDefault="00EA1F6D" w:rsidP="00ED74DB">
      <w:pPr>
        <w:spacing w:before="0" w:after="0"/>
        <w:jc w:val="both"/>
        <w:rPr>
          <w:rFonts w:ascii="Arial" w:eastAsia="Times New Roman" w:hAnsi="Arial" w:cs="Arial"/>
          <w:b/>
          <w:w w:val="93"/>
          <w:sz w:val="22"/>
          <w:szCs w:val="22"/>
        </w:rPr>
      </w:pPr>
      <w:r w:rsidRPr="00ED74DB">
        <w:rPr>
          <w:rFonts w:ascii="Arial" w:eastAsia="Times New Roman" w:hAnsi="Arial" w:cs="Arial"/>
          <w:b/>
          <w:w w:val="93"/>
          <w:sz w:val="22"/>
          <w:szCs w:val="22"/>
        </w:rPr>
        <w:t>Township Developments</w:t>
      </w:r>
    </w:p>
    <w:p w14:paraId="63AB08BF" w14:textId="77777777" w:rsidR="00EA1F6D" w:rsidRPr="00ED74DB" w:rsidRDefault="00EA1F6D" w:rsidP="00ED74DB">
      <w:pPr>
        <w:spacing w:before="0" w:after="0"/>
        <w:jc w:val="both"/>
        <w:rPr>
          <w:rFonts w:ascii="Arial" w:eastAsia="Times New Roman" w:hAnsi="Arial" w:cs="Arial"/>
          <w:w w:val="93"/>
          <w:sz w:val="22"/>
          <w:szCs w:val="22"/>
        </w:rPr>
      </w:pPr>
      <w:r w:rsidRPr="00ED74DB">
        <w:rPr>
          <w:rFonts w:ascii="Arial" w:eastAsia="Times New Roman" w:hAnsi="Arial" w:cs="Arial"/>
          <w:bCs/>
          <w:w w:val="93"/>
          <w:sz w:val="22"/>
          <w:szCs w:val="22"/>
        </w:rPr>
        <w:t>M</w:t>
      </w:r>
      <w:r w:rsidRPr="00ED74DB">
        <w:rPr>
          <w:rFonts w:ascii="Arial" w:eastAsia="Times New Roman" w:hAnsi="Arial" w:cs="Arial"/>
          <w:w w:val="93"/>
          <w:sz w:val="22"/>
          <w:szCs w:val="22"/>
        </w:rPr>
        <w:t>eans properties, situated in an area not ordinarily being serviced by the municipality, divided through subdivision or township establishment into (five or more) full title stands and/ or sectional units and where all services inclusive of water, electricity, sewerage and refuse removal and roads development, are installed at the full cost of the developer and maintained and rendered by the owner of such estate, where such properties have not been transferred into the name of the first owner</w:t>
      </w:r>
    </w:p>
    <w:p w14:paraId="337B70BD" w14:textId="77777777" w:rsidR="00EA1F6D" w:rsidRPr="00ED74DB" w:rsidRDefault="00EA1F6D" w:rsidP="00ED74DB">
      <w:pPr>
        <w:spacing w:before="0" w:after="0"/>
        <w:jc w:val="both"/>
        <w:rPr>
          <w:rFonts w:ascii="Arial" w:eastAsia="Times New Roman" w:hAnsi="Arial" w:cs="Arial"/>
          <w:w w:val="93"/>
          <w:sz w:val="22"/>
          <w:szCs w:val="22"/>
        </w:rPr>
      </w:pPr>
    </w:p>
    <w:p w14:paraId="21A0C4F9" w14:textId="77777777" w:rsidR="00EA1F6D" w:rsidRPr="00ED74DB" w:rsidRDefault="00EA1F6D" w:rsidP="00ED74DB">
      <w:pPr>
        <w:spacing w:before="0" w:after="0"/>
        <w:jc w:val="both"/>
        <w:rPr>
          <w:rFonts w:ascii="Arial" w:eastAsia="Times New Roman" w:hAnsi="Arial" w:cs="Arial"/>
          <w:b/>
          <w:spacing w:val="13"/>
          <w:w w:val="93"/>
          <w:sz w:val="22"/>
          <w:szCs w:val="22"/>
        </w:rPr>
      </w:pPr>
      <w:r w:rsidRPr="00ED74DB">
        <w:rPr>
          <w:rFonts w:ascii="Arial" w:eastAsia="Times New Roman" w:hAnsi="Arial" w:cs="Arial"/>
          <w:b/>
          <w:w w:val="93"/>
          <w:sz w:val="22"/>
          <w:szCs w:val="22"/>
        </w:rPr>
        <w:t>“Property"</w:t>
      </w:r>
    </w:p>
    <w:p w14:paraId="2FB154C8" w14:textId="77777777" w:rsidR="00EA1F6D" w:rsidRPr="00ED74DB" w:rsidRDefault="00EA1F6D" w:rsidP="00ED74DB">
      <w:pPr>
        <w:spacing w:before="0" w:after="0"/>
        <w:jc w:val="both"/>
        <w:rPr>
          <w:rFonts w:ascii="Arial" w:eastAsia="Times New Roman" w:hAnsi="Arial" w:cs="Arial"/>
          <w:w w:val="107"/>
          <w:sz w:val="22"/>
          <w:szCs w:val="22"/>
        </w:rPr>
      </w:pPr>
      <w:r w:rsidRPr="00ED74DB">
        <w:rPr>
          <w:rFonts w:ascii="Arial" w:eastAsia="Times New Roman" w:hAnsi="Arial" w:cs="Arial"/>
          <w:w w:val="107"/>
          <w:sz w:val="22"/>
          <w:szCs w:val="22"/>
        </w:rPr>
        <w:t>Means-</w:t>
      </w:r>
    </w:p>
    <w:p w14:paraId="410E4BB5"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(a)</w:t>
      </w:r>
      <w:r w:rsidRPr="00ED74DB">
        <w:rPr>
          <w:rFonts w:ascii="Arial" w:eastAsia="Times New Roman" w:hAnsi="Arial" w:cs="Arial"/>
          <w:sz w:val="22"/>
          <w:szCs w:val="22"/>
        </w:rPr>
        <w:tab/>
        <w:t xml:space="preserve">Immovable property registered in the name of a person, including, in the case of sectional title scheme, a sectional title unit registered in the name of a </w:t>
      </w:r>
      <w:proofErr w:type="gramStart"/>
      <w:r w:rsidRPr="00ED74DB">
        <w:rPr>
          <w:rFonts w:ascii="Arial" w:eastAsia="Times New Roman" w:hAnsi="Arial" w:cs="Arial"/>
          <w:sz w:val="22"/>
          <w:szCs w:val="22"/>
        </w:rPr>
        <w:t>person;</w:t>
      </w:r>
      <w:proofErr w:type="gramEnd"/>
    </w:p>
    <w:p w14:paraId="5C7B2A6E" w14:textId="77777777" w:rsidR="00EA1F6D" w:rsidRPr="00ED74DB" w:rsidRDefault="00EA1F6D" w:rsidP="00ED74DB">
      <w:pPr>
        <w:spacing w:before="0" w:after="0"/>
        <w:jc w:val="both"/>
        <w:rPr>
          <w:rFonts w:ascii="Arial" w:eastAsia="Times New Roman" w:hAnsi="Arial" w:cs="Arial"/>
          <w:w w:val="96"/>
          <w:sz w:val="22"/>
          <w:szCs w:val="22"/>
        </w:rPr>
      </w:pPr>
      <w:r w:rsidRPr="00ED74DB">
        <w:rPr>
          <w:rFonts w:ascii="Arial" w:eastAsia="Times New Roman" w:hAnsi="Arial" w:cs="Arial"/>
          <w:sz w:val="22"/>
          <w:szCs w:val="22"/>
        </w:rPr>
        <w:t>(b)</w:t>
      </w:r>
      <w:r w:rsidRPr="00ED74DB">
        <w:rPr>
          <w:rFonts w:ascii="Arial" w:eastAsia="Times New Roman" w:hAnsi="Arial" w:cs="Arial"/>
          <w:sz w:val="22"/>
          <w:szCs w:val="22"/>
        </w:rPr>
        <w:tab/>
        <w:t xml:space="preserve">Right registered against immovable property in the name of a person, excluding a </w:t>
      </w:r>
      <w:r w:rsidRPr="00ED74DB">
        <w:rPr>
          <w:rFonts w:ascii="Arial" w:eastAsia="Times New Roman" w:hAnsi="Arial" w:cs="Arial"/>
          <w:w w:val="103"/>
          <w:sz w:val="22"/>
          <w:szCs w:val="22"/>
        </w:rPr>
        <w:t xml:space="preserve">mortgage bond registered against the </w:t>
      </w:r>
      <w:proofErr w:type="gramStart"/>
      <w:r w:rsidRPr="00ED74DB">
        <w:rPr>
          <w:rFonts w:ascii="Arial" w:eastAsia="Times New Roman" w:hAnsi="Arial" w:cs="Arial"/>
          <w:w w:val="103"/>
          <w:sz w:val="22"/>
          <w:szCs w:val="22"/>
        </w:rPr>
        <w:t>property;</w:t>
      </w:r>
      <w:proofErr w:type="gramEnd"/>
    </w:p>
    <w:p w14:paraId="7C17A954" w14:textId="77777777" w:rsidR="00EA1F6D" w:rsidRPr="00ED74DB" w:rsidRDefault="00EA1F6D" w:rsidP="00ED74DB">
      <w:pPr>
        <w:spacing w:before="0" w:after="0"/>
        <w:jc w:val="both"/>
        <w:rPr>
          <w:rFonts w:ascii="Arial" w:eastAsia="Times New Roman" w:hAnsi="Arial" w:cs="Arial"/>
          <w:w w:val="104"/>
          <w:sz w:val="22"/>
          <w:szCs w:val="22"/>
        </w:rPr>
      </w:pPr>
      <w:bookmarkStart w:id="4" w:name="bkmpage6"/>
      <w:bookmarkEnd w:id="3"/>
      <w:r w:rsidRPr="00ED74DB">
        <w:rPr>
          <w:rFonts w:ascii="Arial" w:eastAsia="Times New Roman" w:hAnsi="Arial" w:cs="Arial"/>
          <w:sz w:val="22"/>
          <w:szCs w:val="22"/>
        </w:rPr>
        <w:t>(c)</w:t>
      </w:r>
      <w:r w:rsidRPr="00ED74DB">
        <w:rPr>
          <w:rFonts w:ascii="Arial" w:eastAsia="Times New Roman" w:hAnsi="Arial" w:cs="Arial"/>
          <w:sz w:val="22"/>
          <w:szCs w:val="22"/>
        </w:rPr>
        <w:tab/>
        <w:t xml:space="preserve">A land tenure right registered in the name of a person or granted to a person in </w:t>
      </w:r>
      <w:r w:rsidRPr="00ED74DB">
        <w:rPr>
          <w:rFonts w:ascii="Arial" w:eastAsia="Times New Roman" w:hAnsi="Arial" w:cs="Arial"/>
          <w:w w:val="104"/>
          <w:sz w:val="22"/>
          <w:szCs w:val="22"/>
        </w:rPr>
        <w:t>terms of legislation; or</w:t>
      </w:r>
    </w:p>
    <w:p w14:paraId="32C806E2"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w w:val="104"/>
          <w:sz w:val="22"/>
          <w:szCs w:val="22"/>
        </w:rPr>
        <w:t>(d)</w:t>
      </w:r>
      <w:r w:rsidRPr="00ED74DB">
        <w:rPr>
          <w:rFonts w:ascii="Arial" w:eastAsia="Times New Roman" w:hAnsi="Arial" w:cs="Arial"/>
          <w:w w:val="104"/>
          <w:sz w:val="22"/>
          <w:szCs w:val="22"/>
        </w:rPr>
        <w:tab/>
      </w:r>
      <w:r w:rsidRPr="00ED74DB">
        <w:rPr>
          <w:rFonts w:ascii="Arial" w:eastAsia="Times New Roman" w:hAnsi="Arial" w:cs="Arial"/>
          <w:w w:val="106"/>
          <w:sz w:val="22"/>
          <w:szCs w:val="22"/>
        </w:rPr>
        <w:t xml:space="preserve">Public service </w:t>
      </w:r>
      <w:proofErr w:type="gramStart"/>
      <w:r w:rsidRPr="00ED74DB">
        <w:rPr>
          <w:rFonts w:ascii="Arial" w:eastAsia="Times New Roman" w:hAnsi="Arial" w:cs="Arial"/>
          <w:w w:val="106"/>
          <w:sz w:val="22"/>
          <w:szCs w:val="22"/>
        </w:rPr>
        <w:t>infrastructure;</w:t>
      </w:r>
      <w:proofErr w:type="gramEnd"/>
    </w:p>
    <w:p w14:paraId="3EBCE03F" w14:textId="77777777" w:rsidR="00EA1F6D" w:rsidRPr="00ED74DB" w:rsidRDefault="00EA1F6D" w:rsidP="00ED74DB">
      <w:pPr>
        <w:spacing w:before="0" w:after="0"/>
        <w:jc w:val="both"/>
        <w:rPr>
          <w:rFonts w:ascii="Arial" w:eastAsia="Times New Roman" w:hAnsi="Arial" w:cs="Arial"/>
          <w:sz w:val="22"/>
          <w:szCs w:val="22"/>
        </w:rPr>
      </w:pPr>
    </w:p>
    <w:p w14:paraId="6EF3AA0D" w14:textId="77777777" w:rsidR="00EA1F6D" w:rsidRPr="00ED74DB" w:rsidRDefault="00EA1F6D" w:rsidP="00ED74DB">
      <w:pPr>
        <w:spacing w:before="0" w:after="0"/>
        <w:jc w:val="both"/>
        <w:rPr>
          <w:rFonts w:ascii="Arial" w:eastAsia="Times New Roman" w:hAnsi="Arial" w:cs="Arial"/>
          <w:b/>
          <w:sz w:val="22"/>
          <w:szCs w:val="22"/>
        </w:rPr>
      </w:pPr>
      <w:r w:rsidRPr="00ED74DB">
        <w:rPr>
          <w:rFonts w:ascii="Arial" w:eastAsia="Times New Roman" w:hAnsi="Arial" w:cs="Arial"/>
          <w:b/>
          <w:sz w:val="22"/>
          <w:szCs w:val="22"/>
        </w:rPr>
        <w:t>"Property register"</w:t>
      </w:r>
    </w:p>
    <w:p w14:paraId="14CF9469"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 xml:space="preserve">Means a register of properties referred to in section 23 of </w:t>
      </w:r>
      <w:proofErr w:type="gramStart"/>
      <w:r w:rsidRPr="00ED74DB">
        <w:rPr>
          <w:rFonts w:ascii="Arial" w:eastAsia="Times New Roman" w:hAnsi="Arial" w:cs="Arial"/>
          <w:sz w:val="22"/>
          <w:szCs w:val="22"/>
        </w:rPr>
        <w:t>MPRA</w:t>
      </w:r>
      <w:proofErr w:type="gramEnd"/>
    </w:p>
    <w:p w14:paraId="7A7D31F8" w14:textId="77777777" w:rsidR="00EA1F6D" w:rsidRPr="00ED74DB" w:rsidRDefault="00EA1F6D" w:rsidP="00ED74DB">
      <w:pPr>
        <w:spacing w:before="0" w:after="0"/>
        <w:jc w:val="both"/>
        <w:rPr>
          <w:rFonts w:ascii="Arial" w:eastAsia="Times New Roman" w:hAnsi="Arial" w:cs="Arial"/>
          <w:sz w:val="22"/>
          <w:szCs w:val="22"/>
        </w:rPr>
      </w:pPr>
    </w:p>
    <w:p w14:paraId="19DDEA64" w14:textId="77777777" w:rsidR="00EA1F6D" w:rsidRPr="00ED74DB" w:rsidRDefault="00EA1F6D" w:rsidP="00ED74DB">
      <w:pPr>
        <w:spacing w:before="0" w:after="0"/>
        <w:jc w:val="both"/>
        <w:rPr>
          <w:rFonts w:ascii="Arial" w:eastAsia="Times New Roman" w:hAnsi="Arial" w:cs="Arial"/>
          <w:b/>
          <w:w w:val="94"/>
          <w:sz w:val="22"/>
          <w:szCs w:val="22"/>
        </w:rPr>
      </w:pPr>
      <w:r w:rsidRPr="00ED74DB">
        <w:rPr>
          <w:rFonts w:ascii="Arial" w:eastAsia="Times New Roman" w:hAnsi="Arial" w:cs="Arial"/>
          <w:b/>
          <w:w w:val="94"/>
          <w:sz w:val="22"/>
          <w:szCs w:val="22"/>
        </w:rPr>
        <w:t xml:space="preserve">“Public benefit </w:t>
      </w:r>
      <w:proofErr w:type="spellStart"/>
      <w:r w:rsidRPr="00ED74DB">
        <w:rPr>
          <w:rFonts w:ascii="Arial" w:eastAsia="Times New Roman" w:hAnsi="Arial" w:cs="Arial"/>
          <w:b/>
          <w:w w:val="94"/>
          <w:sz w:val="22"/>
          <w:szCs w:val="22"/>
        </w:rPr>
        <w:t>organisation</w:t>
      </w:r>
      <w:proofErr w:type="spellEnd"/>
      <w:r w:rsidRPr="00ED74DB">
        <w:rPr>
          <w:rFonts w:ascii="Arial" w:eastAsia="Times New Roman" w:hAnsi="Arial" w:cs="Arial"/>
          <w:b/>
          <w:w w:val="94"/>
          <w:sz w:val="22"/>
          <w:szCs w:val="22"/>
        </w:rPr>
        <w:t xml:space="preserve"> property"</w:t>
      </w:r>
    </w:p>
    <w:p w14:paraId="7175C342" w14:textId="77777777" w:rsidR="00EA1F6D" w:rsidRPr="00ED74DB" w:rsidRDefault="00EA1F6D" w:rsidP="00ED74DB">
      <w:pPr>
        <w:spacing w:before="0" w:after="0"/>
        <w:jc w:val="both"/>
        <w:rPr>
          <w:rFonts w:ascii="Arial" w:eastAsia="Times New Roman" w:hAnsi="Arial" w:cs="Arial"/>
          <w:w w:val="103"/>
          <w:sz w:val="22"/>
          <w:szCs w:val="22"/>
        </w:rPr>
      </w:pPr>
      <w:r w:rsidRPr="00ED74DB">
        <w:rPr>
          <w:rFonts w:ascii="Arial" w:eastAsia="Times New Roman" w:hAnsi="Arial" w:cs="Arial"/>
          <w:w w:val="94"/>
          <w:sz w:val="22"/>
          <w:szCs w:val="22"/>
        </w:rPr>
        <w:t xml:space="preserve">Means property owned by public benefit </w:t>
      </w:r>
      <w:proofErr w:type="spellStart"/>
      <w:r w:rsidRPr="00ED74DB">
        <w:rPr>
          <w:rFonts w:ascii="Arial" w:eastAsia="Times New Roman" w:hAnsi="Arial" w:cs="Arial"/>
          <w:w w:val="94"/>
          <w:sz w:val="22"/>
          <w:szCs w:val="22"/>
        </w:rPr>
        <w:t>organisations</w:t>
      </w:r>
      <w:proofErr w:type="spellEnd"/>
      <w:r w:rsidRPr="00ED74DB">
        <w:rPr>
          <w:rFonts w:ascii="Arial" w:eastAsia="Times New Roman" w:hAnsi="Arial" w:cs="Arial"/>
          <w:w w:val="94"/>
          <w:sz w:val="22"/>
          <w:szCs w:val="22"/>
        </w:rPr>
        <w:t xml:space="preserve"> and used for any specified public benefit activity listed in item 1 (welfare and humanitarian), item 2 (health care), and item 4 (education and development) of part 1 of the Ninth Schedule to the Income Tax Act.</w:t>
      </w:r>
    </w:p>
    <w:p w14:paraId="4DD0BF60" w14:textId="77777777" w:rsidR="00EA1F6D" w:rsidRPr="00ED74DB" w:rsidRDefault="00EA1F6D" w:rsidP="00ED74DB">
      <w:pPr>
        <w:spacing w:before="0" w:after="0"/>
        <w:jc w:val="both"/>
        <w:rPr>
          <w:rFonts w:ascii="Arial" w:eastAsia="Times New Roman" w:hAnsi="Arial" w:cs="Arial"/>
          <w:w w:val="94"/>
          <w:sz w:val="22"/>
          <w:szCs w:val="22"/>
        </w:rPr>
      </w:pPr>
    </w:p>
    <w:p w14:paraId="5C4A9E37" w14:textId="77777777" w:rsidR="00EA1F6D" w:rsidRPr="00ED74DB" w:rsidRDefault="00EA1F6D" w:rsidP="00ED74DB">
      <w:pPr>
        <w:spacing w:before="0" w:after="0"/>
        <w:jc w:val="both"/>
        <w:rPr>
          <w:rFonts w:ascii="Arial" w:eastAsia="Times New Roman" w:hAnsi="Arial" w:cs="Arial"/>
          <w:b/>
          <w:spacing w:val="78"/>
          <w:w w:val="94"/>
          <w:sz w:val="22"/>
          <w:szCs w:val="22"/>
        </w:rPr>
      </w:pPr>
      <w:r w:rsidRPr="00ED74DB">
        <w:rPr>
          <w:rFonts w:ascii="Arial" w:eastAsia="Times New Roman" w:hAnsi="Arial" w:cs="Arial"/>
          <w:b/>
          <w:w w:val="94"/>
          <w:sz w:val="22"/>
          <w:szCs w:val="22"/>
        </w:rPr>
        <w:t>“Public Service infrastructure"</w:t>
      </w:r>
    </w:p>
    <w:p w14:paraId="35A483BD"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lastRenderedPageBreak/>
        <w:t xml:space="preserve">Means publicly controlled infrastructure as defined by the Amended </w:t>
      </w:r>
      <w:proofErr w:type="gramStart"/>
      <w:r w:rsidRPr="00ED74DB">
        <w:rPr>
          <w:rFonts w:ascii="Arial" w:eastAsia="Times New Roman" w:hAnsi="Arial" w:cs="Arial"/>
          <w:sz w:val="22"/>
          <w:szCs w:val="22"/>
        </w:rPr>
        <w:t>MPRA;</w:t>
      </w:r>
      <w:proofErr w:type="gramEnd"/>
    </w:p>
    <w:p w14:paraId="035EC8C0" w14:textId="77777777" w:rsidR="00EA1F6D" w:rsidRPr="00ED74DB" w:rsidRDefault="00EA1F6D" w:rsidP="00ED74DB">
      <w:pPr>
        <w:spacing w:before="0" w:after="0"/>
        <w:jc w:val="both"/>
        <w:rPr>
          <w:rFonts w:ascii="Arial" w:eastAsia="Times New Roman" w:hAnsi="Arial" w:cs="Arial"/>
          <w:sz w:val="22"/>
          <w:szCs w:val="22"/>
        </w:rPr>
      </w:pPr>
    </w:p>
    <w:p w14:paraId="66480E1E"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w:t>
      </w:r>
      <w:r w:rsidRPr="00ED74DB">
        <w:rPr>
          <w:rFonts w:ascii="Arial" w:eastAsia="Times New Roman" w:hAnsi="Arial" w:cs="Arial"/>
          <w:b/>
          <w:bCs/>
          <w:sz w:val="22"/>
          <w:szCs w:val="22"/>
        </w:rPr>
        <w:t>Public Service Property</w:t>
      </w:r>
      <w:r w:rsidRPr="00ED74DB">
        <w:rPr>
          <w:rFonts w:ascii="Arial" w:eastAsia="Times New Roman" w:hAnsi="Arial" w:cs="Arial"/>
          <w:sz w:val="22"/>
          <w:szCs w:val="22"/>
        </w:rPr>
        <w:t>”</w:t>
      </w:r>
    </w:p>
    <w:p w14:paraId="755280B8" w14:textId="77777777" w:rsidR="00EA1F6D" w:rsidRPr="00ED74DB" w:rsidRDefault="00EA1F6D" w:rsidP="00ED74DB">
      <w:pPr>
        <w:spacing w:before="0" w:after="0"/>
        <w:jc w:val="both"/>
        <w:rPr>
          <w:rFonts w:ascii="Arial" w:eastAsia="Times New Roman" w:hAnsi="Arial" w:cs="Arial"/>
          <w:w w:val="94"/>
          <w:sz w:val="22"/>
          <w:szCs w:val="22"/>
        </w:rPr>
      </w:pPr>
      <w:r w:rsidRPr="00ED74DB">
        <w:rPr>
          <w:rFonts w:ascii="Arial" w:eastAsia="Times New Roman" w:hAnsi="Arial" w:cs="Arial"/>
          <w:w w:val="94"/>
          <w:sz w:val="22"/>
          <w:szCs w:val="22"/>
        </w:rPr>
        <w:t>In relation to the use of a property, means property owned and used by an organ of state as-</w:t>
      </w:r>
    </w:p>
    <w:p w14:paraId="7920FB4A" w14:textId="77777777" w:rsidR="00EA1F6D" w:rsidRPr="00ED74DB" w:rsidRDefault="00EA1F6D" w:rsidP="00ED74DB">
      <w:pPr>
        <w:spacing w:before="0" w:after="0"/>
        <w:jc w:val="both"/>
        <w:rPr>
          <w:rFonts w:ascii="Arial" w:eastAsia="Calibri" w:hAnsi="Arial" w:cs="Arial"/>
          <w:sz w:val="22"/>
          <w:szCs w:val="22"/>
        </w:rPr>
      </w:pPr>
      <w:r w:rsidRPr="00ED74DB">
        <w:rPr>
          <w:rFonts w:ascii="Arial" w:eastAsia="Calibri" w:hAnsi="Arial" w:cs="Arial"/>
          <w:sz w:val="22"/>
          <w:szCs w:val="22"/>
        </w:rPr>
        <w:t xml:space="preserve">(a) Hospitals and </w:t>
      </w:r>
      <w:proofErr w:type="gramStart"/>
      <w:r w:rsidRPr="00ED74DB">
        <w:rPr>
          <w:rFonts w:ascii="Arial" w:eastAsia="Calibri" w:hAnsi="Arial" w:cs="Arial"/>
          <w:sz w:val="22"/>
          <w:szCs w:val="22"/>
        </w:rPr>
        <w:t>clinics;</w:t>
      </w:r>
      <w:proofErr w:type="gramEnd"/>
    </w:p>
    <w:p w14:paraId="01554E2E" w14:textId="77777777" w:rsidR="00EA1F6D" w:rsidRPr="00ED74DB" w:rsidRDefault="00EA1F6D" w:rsidP="00ED74DB">
      <w:pPr>
        <w:spacing w:before="0" w:after="0"/>
        <w:jc w:val="both"/>
        <w:rPr>
          <w:rFonts w:ascii="Arial" w:eastAsia="Calibri" w:hAnsi="Arial" w:cs="Arial"/>
          <w:sz w:val="22"/>
          <w:szCs w:val="22"/>
        </w:rPr>
      </w:pPr>
      <w:r w:rsidRPr="00ED74DB">
        <w:rPr>
          <w:rFonts w:ascii="Arial" w:eastAsia="Calibri" w:hAnsi="Arial" w:cs="Arial"/>
          <w:sz w:val="22"/>
          <w:szCs w:val="22"/>
        </w:rPr>
        <w:t xml:space="preserve">(b) Schools, pre-schools, early childhood development centers or further education and training </w:t>
      </w:r>
      <w:proofErr w:type="gramStart"/>
      <w:r w:rsidRPr="00ED74DB">
        <w:rPr>
          <w:rFonts w:ascii="Arial" w:eastAsia="Calibri" w:hAnsi="Arial" w:cs="Arial"/>
          <w:sz w:val="22"/>
          <w:szCs w:val="22"/>
        </w:rPr>
        <w:t>colleges;</w:t>
      </w:r>
      <w:proofErr w:type="gramEnd"/>
    </w:p>
    <w:p w14:paraId="40A4FDC6" w14:textId="38657600" w:rsidR="00EA1F6D" w:rsidRPr="00ED74DB" w:rsidRDefault="00EA1F6D" w:rsidP="00ED74DB">
      <w:pPr>
        <w:spacing w:before="0" w:after="0"/>
        <w:jc w:val="both"/>
        <w:rPr>
          <w:rFonts w:ascii="Arial" w:eastAsia="Calibri" w:hAnsi="Arial" w:cs="Arial"/>
          <w:sz w:val="22"/>
          <w:szCs w:val="22"/>
        </w:rPr>
      </w:pPr>
      <w:r w:rsidRPr="00ED74DB">
        <w:rPr>
          <w:rFonts w:ascii="Arial" w:eastAsia="Calibri" w:hAnsi="Arial" w:cs="Arial"/>
          <w:sz w:val="22"/>
          <w:szCs w:val="22"/>
        </w:rPr>
        <w:t xml:space="preserve">(c) National and provincial </w:t>
      </w:r>
      <w:proofErr w:type="gramStart"/>
      <w:r w:rsidRPr="00ED74DB">
        <w:rPr>
          <w:rFonts w:ascii="Arial" w:eastAsia="Calibri" w:hAnsi="Arial" w:cs="Arial"/>
          <w:sz w:val="22"/>
          <w:szCs w:val="22"/>
        </w:rPr>
        <w:t>libraries;</w:t>
      </w:r>
      <w:proofErr w:type="gramEnd"/>
      <w:r w:rsidRPr="00ED74DB">
        <w:rPr>
          <w:rFonts w:ascii="Arial" w:eastAsia="Calibri" w:hAnsi="Arial" w:cs="Arial"/>
          <w:sz w:val="22"/>
          <w:szCs w:val="22"/>
        </w:rPr>
        <w:t xml:space="preserve"> </w:t>
      </w:r>
    </w:p>
    <w:p w14:paraId="14A85E37" w14:textId="77777777" w:rsidR="00EA1F6D" w:rsidRPr="00ED74DB" w:rsidRDefault="00EA1F6D" w:rsidP="00ED74DB">
      <w:pPr>
        <w:spacing w:before="0" w:after="0"/>
        <w:jc w:val="both"/>
        <w:rPr>
          <w:rFonts w:ascii="Arial" w:eastAsia="Calibri" w:hAnsi="Arial" w:cs="Arial"/>
          <w:sz w:val="22"/>
          <w:szCs w:val="22"/>
        </w:rPr>
      </w:pPr>
      <w:r w:rsidRPr="00ED74DB">
        <w:rPr>
          <w:rFonts w:ascii="Arial" w:eastAsia="Calibri" w:hAnsi="Arial" w:cs="Arial"/>
          <w:sz w:val="22"/>
          <w:szCs w:val="22"/>
        </w:rPr>
        <w:t xml:space="preserve">(d) Police </w:t>
      </w:r>
      <w:proofErr w:type="gramStart"/>
      <w:r w:rsidRPr="00ED74DB">
        <w:rPr>
          <w:rFonts w:ascii="Arial" w:eastAsia="Calibri" w:hAnsi="Arial" w:cs="Arial"/>
          <w:sz w:val="22"/>
          <w:szCs w:val="22"/>
        </w:rPr>
        <w:t>stations;</w:t>
      </w:r>
      <w:proofErr w:type="gramEnd"/>
    </w:p>
    <w:p w14:paraId="1A331549" w14:textId="77777777" w:rsidR="00EA1F6D" w:rsidRPr="00ED74DB" w:rsidRDefault="00EA1F6D" w:rsidP="00ED74DB">
      <w:pPr>
        <w:spacing w:before="0" w:after="0"/>
        <w:jc w:val="both"/>
        <w:rPr>
          <w:rFonts w:ascii="Arial" w:eastAsia="Calibri" w:hAnsi="Arial" w:cs="Arial"/>
          <w:sz w:val="22"/>
          <w:szCs w:val="22"/>
        </w:rPr>
      </w:pPr>
      <w:r w:rsidRPr="00ED74DB">
        <w:rPr>
          <w:rFonts w:ascii="Arial" w:eastAsia="Calibri" w:hAnsi="Arial" w:cs="Arial"/>
          <w:sz w:val="22"/>
          <w:szCs w:val="22"/>
        </w:rPr>
        <w:t xml:space="preserve">(e) </w:t>
      </w:r>
      <w:proofErr w:type="gramStart"/>
      <w:r w:rsidRPr="00ED74DB">
        <w:rPr>
          <w:rFonts w:ascii="Arial" w:eastAsia="Calibri" w:hAnsi="Arial" w:cs="Arial"/>
          <w:sz w:val="22"/>
          <w:szCs w:val="22"/>
        </w:rPr>
        <w:t>Correctional facilities</w:t>
      </w:r>
      <w:proofErr w:type="gramEnd"/>
      <w:r w:rsidRPr="00ED74DB">
        <w:rPr>
          <w:rFonts w:ascii="Arial" w:eastAsia="Calibri" w:hAnsi="Arial" w:cs="Arial"/>
          <w:sz w:val="22"/>
          <w:szCs w:val="22"/>
        </w:rPr>
        <w:t>; or</w:t>
      </w:r>
    </w:p>
    <w:p w14:paraId="34C458ED" w14:textId="77777777" w:rsidR="00EA1F6D" w:rsidRPr="00ED74DB" w:rsidRDefault="00EA1F6D" w:rsidP="00ED74DB">
      <w:pPr>
        <w:spacing w:before="0" w:after="0"/>
        <w:jc w:val="both"/>
        <w:rPr>
          <w:rFonts w:ascii="Arial" w:eastAsia="Calibri" w:hAnsi="Arial" w:cs="Arial"/>
          <w:sz w:val="22"/>
          <w:szCs w:val="22"/>
        </w:rPr>
      </w:pPr>
      <w:r w:rsidRPr="00ED74DB">
        <w:rPr>
          <w:rFonts w:ascii="Arial" w:eastAsia="Calibri" w:hAnsi="Arial" w:cs="Arial"/>
          <w:sz w:val="22"/>
          <w:szCs w:val="22"/>
        </w:rPr>
        <w:t>(f)  Courts of law,</w:t>
      </w:r>
    </w:p>
    <w:p w14:paraId="6B9459E8" w14:textId="77777777" w:rsidR="00EA1F6D" w:rsidRPr="00ED74DB" w:rsidRDefault="00EA1F6D" w:rsidP="00ED74DB">
      <w:pPr>
        <w:spacing w:before="0" w:after="0"/>
        <w:jc w:val="both"/>
        <w:rPr>
          <w:rFonts w:ascii="Arial" w:eastAsia="Calibri" w:hAnsi="Arial" w:cs="Arial"/>
          <w:sz w:val="22"/>
          <w:szCs w:val="22"/>
        </w:rPr>
      </w:pPr>
      <w:r w:rsidRPr="00ED74DB">
        <w:rPr>
          <w:rFonts w:ascii="Arial" w:eastAsia="Calibri" w:hAnsi="Arial" w:cs="Arial"/>
          <w:sz w:val="22"/>
          <w:szCs w:val="22"/>
        </w:rPr>
        <w:t>But excludes property contemplated in the definition of "public service infrastructure".</w:t>
      </w:r>
    </w:p>
    <w:p w14:paraId="354A0302" w14:textId="77777777" w:rsidR="00EA1F6D" w:rsidRPr="00ED74DB" w:rsidRDefault="00EA1F6D" w:rsidP="00ED74DB">
      <w:pPr>
        <w:spacing w:before="0" w:after="0"/>
        <w:jc w:val="both"/>
        <w:rPr>
          <w:rFonts w:ascii="Arial" w:eastAsia="Calibri" w:hAnsi="Arial" w:cs="Arial"/>
          <w:sz w:val="22"/>
          <w:szCs w:val="22"/>
        </w:rPr>
      </w:pPr>
    </w:p>
    <w:p w14:paraId="73622297" w14:textId="77777777" w:rsidR="00EA1F6D" w:rsidRPr="00ED74DB" w:rsidRDefault="00EA1F6D" w:rsidP="00ED74DB">
      <w:pPr>
        <w:spacing w:before="0" w:after="0"/>
        <w:jc w:val="both"/>
        <w:rPr>
          <w:rFonts w:ascii="Arial" w:eastAsia="Times New Roman" w:hAnsi="Arial" w:cs="Arial"/>
          <w:b/>
          <w:spacing w:val="76"/>
          <w:w w:val="94"/>
          <w:sz w:val="22"/>
          <w:szCs w:val="22"/>
        </w:rPr>
      </w:pPr>
      <w:r w:rsidRPr="00ED74DB">
        <w:rPr>
          <w:rFonts w:ascii="Arial" w:eastAsia="Times New Roman" w:hAnsi="Arial" w:cs="Arial"/>
          <w:b/>
          <w:w w:val="94"/>
          <w:sz w:val="22"/>
          <w:szCs w:val="22"/>
        </w:rPr>
        <w:t>"Place of Public Worship"</w:t>
      </w:r>
    </w:p>
    <w:p w14:paraId="16D5E3E8"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pacing w:val="1"/>
          <w:sz w:val="22"/>
          <w:szCs w:val="22"/>
        </w:rPr>
        <w:t xml:space="preserve">Means </w:t>
      </w:r>
      <w:r w:rsidRPr="00ED74DB">
        <w:rPr>
          <w:rFonts w:ascii="Arial" w:eastAsia="Times New Roman" w:hAnsi="Arial" w:cs="Arial"/>
          <w:spacing w:val="-1"/>
          <w:sz w:val="22"/>
          <w:szCs w:val="22"/>
        </w:rPr>
        <w:t>p</w:t>
      </w:r>
      <w:r w:rsidRPr="00ED74DB">
        <w:rPr>
          <w:rFonts w:ascii="Arial" w:eastAsia="Times New Roman" w:hAnsi="Arial" w:cs="Arial"/>
          <w:sz w:val="22"/>
          <w:szCs w:val="22"/>
        </w:rPr>
        <w:t>r</w:t>
      </w:r>
      <w:r w:rsidRPr="00ED74DB">
        <w:rPr>
          <w:rFonts w:ascii="Arial" w:eastAsia="Times New Roman" w:hAnsi="Arial" w:cs="Arial"/>
          <w:spacing w:val="1"/>
          <w:sz w:val="22"/>
          <w:szCs w:val="22"/>
        </w:rPr>
        <w:t>o</w:t>
      </w:r>
      <w:r w:rsidRPr="00ED74DB">
        <w:rPr>
          <w:rFonts w:ascii="Arial" w:eastAsia="Times New Roman" w:hAnsi="Arial" w:cs="Arial"/>
          <w:spacing w:val="-3"/>
          <w:sz w:val="22"/>
          <w:szCs w:val="22"/>
        </w:rPr>
        <w:t>p</w:t>
      </w:r>
      <w:r w:rsidRPr="00ED74DB">
        <w:rPr>
          <w:rFonts w:ascii="Arial" w:eastAsia="Times New Roman" w:hAnsi="Arial" w:cs="Arial"/>
          <w:sz w:val="22"/>
          <w:szCs w:val="22"/>
        </w:rPr>
        <w:t xml:space="preserve">erty </w:t>
      </w:r>
      <w:r w:rsidRPr="00ED74DB">
        <w:rPr>
          <w:rFonts w:ascii="Arial" w:eastAsia="Times New Roman" w:hAnsi="Arial" w:cs="Arial"/>
          <w:spacing w:val="-1"/>
          <w:sz w:val="22"/>
          <w:szCs w:val="22"/>
        </w:rPr>
        <w:t>u</w:t>
      </w:r>
      <w:r w:rsidRPr="00ED74DB">
        <w:rPr>
          <w:rFonts w:ascii="Arial" w:eastAsia="Times New Roman" w:hAnsi="Arial" w:cs="Arial"/>
          <w:spacing w:val="-2"/>
          <w:sz w:val="22"/>
          <w:szCs w:val="22"/>
        </w:rPr>
        <w:t>s</w:t>
      </w:r>
      <w:r w:rsidRPr="00ED74DB">
        <w:rPr>
          <w:rFonts w:ascii="Arial" w:eastAsia="Times New Roman" w:hAnsi="Arial" w:cs="Arial"/>
          <w:sz w:val="22"/>
          <w:szCs w:val="22"/>
        </w:rPr>
        <w:t xml:space="preserve">ed </w:t>
      </w:r>
      <w:r w:rsidRPr="00ED74DB">
        <w:rPr>
          <w:rFonts w:ascii="Arial" w:eastAsia="Times New Roman" w:hAnsi="Arial" w:cs="Arial"/>
          <w:spacing w:val="-1"/>
          <w:sz w:val="22"/>
          <w:szCs w:val="22"/>
        </w:rPr>
        <w:t>p</w:t>
      </w:r>
      <w:r w:rsidRPr="00ED74DB">
        <w:rPr>
          <w:rFonts w:ascii="Arial" w:eastAsia="Times New Roman" w:hAnsi="Arial" w:cs="Arial"/>
          <w:sz w:val="22"/>
          <w:szCs w:val="22"/>
        </w:rPr>
        <w:t>rima</w:t>
      </w:r>
      <w:r w:rsidRPr="00ED74DB">
        <w:rPr>
          <w:rFonts w:ascii="Arial" w:eastAsia="Times New Roman" w:hAnsi="Arial" w:cs="Arial"/>
          <w:spacing w:val="2"/>
          <w:sz w:val="22"/>
          <w:szCs w:val="22"/>
        </w:rPr>
        <w:t>r</w:t>
      </w:r>
      <w:r w:rsidRPr="00ED74DB">
        <w:rPr>
          <w:rFonts w:ascii="Arial" w:eastAsia="Times New Roman" w:hAnsi="Arial" w:cs="Arial"/>
          <w:sz w:val="22"/>
          <w:szCs w:val="22"/>
        </w:rPr>
        <w:t xml:space="preserve">ily </w:t>
      </w:r>
      <w:r w:rsidRPr="00ED74DB">
        <w:rPr>
          <w:rFonts w:ascii="Arial" w:eastAsia="Times New Roman" w:hAnsi="Arial" w:cs="Arial"/>
          <w:spacing w:val="-3"/>
          <w:sz w:val="22"/>
          <w:szCs w:val="22"/>
        </w:rPr>
        <w:t>f</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r the </w:t>
      </w:r>
      <w:r w:rsidRPr="00ED74DB">
        <w:rPr>
          <w:rFonts w:ascii="Arial" w:eastAsia="Times New Roman" w:hAnsi="Arial" w:cs="Arial"/>
          <w:spacing w:val="-1"/>
          <w:sz w:val="22"/>
          <w:szCs w:val="22"/>
        </w:rPr>
        <w:t>pu</w:t>
      </w:r>
      <w:r w:rsidRPr="00ED74DB">
        <w:rPr>
          <w:rFonts w:ascii="Arial" w:eastAsia="Times New Roman" w:hAnsi="Arial" w:cs="Arial"/>
          <w:sz w:val="22"/>
          <w:szCs w:val="22"/>
        </w:rPr>
        <w:t>r</w:t>
      </w:r>
      <w:r w:rsidRPr="00ED74DB">
        <w:rPr>
          <w:rFonts w:ascii="Arial" w:eastAsia="Times New Roman" w:hAnsi="Arial" w:cs="Arial"/>
          <w:spacing w:val="-1"/>
          <w:sz w:val="22"/>
          <w:szCs w:val="22"/>
        </w:rPr>
        <w:t>p</w:t>
      </w:r>
      <w:r w:rsidRPr="00ED74DB">
        <w:rPr>
          <w:rFonts w:ascii="Arial" w:eastAsia="Times New Roman" w:hAnsi="Arial" w:cs="Arial"/>
          <w:spacing w:val="1"/>
          <w:sz w:val="22"/>
          <w:szCs w:val="22"/>
        </w:rPr>
        <w:t>o</w:t>
      </w:r>
      <w:r w:rsidRPr="00ED74DB">
        <w:rPr>
          <w:rFonts w:ascii="Arial" w:eastAsia="Times New Roman" w:hAnsi="Arial" w:cs="Arial"/>
          <w:spacing w:val="-2"/>
          <w:sz w:val="22"/>
          <w:szCs w:val="22"/>
        </w:rPr>
        <w:t>s</w:t>
      </w:r>
      <w:r w:rsidRPr="00ED74DB">
        <w:rPr>
          <w:rFonts w:ascii="Arial" w:eastAsia="Times New Roman" w:hAnsi="Arial" w:cs="Arial"/>
          <w:sz w:val="22"/>
          <w:szCs w:val="22"/>
        </w:rPr>
        <w:t xml:space="preserve">es </w:t>
      </w:r>
      <w:r w:rsidRPr="00ED74DB">
        <w:rPr>
          <w:rFonts w:ascii="Arial" w:eastAsia="Times New Roman" w:hAnsi="Arial" w:cs="Arial"/>
          <w:spacing w:val="-1"/>
          <w:sz w:val="22"/>
          <w:szCs w:val="22"/>
        </w:rPr>
        <w:t>o</w:t>
      </w:r>
      <w:r w:rsidRPr="00ED74DB">
        <w:rPr>
          <w:rFonts w:ascii="Arial" w:eastAsia="Times New Roman" w:hAnsi="Arial" w:cs="Arial"/>
          <w:sz w:val="22"/>
          <w:szCs w:val="22"/>
        </w:rPr>
        <w:t>f c</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ng</w:t>
      </w:r>
      <w:r w:rsidRPr="00ED74DB">
        <w:rPr>
          <w:rFonts w:ascii="Arial" w:eastAsia="Times New Roman" w:hAnsi="Arial" w:cs="Arial"/>
          <w:sz w:val="22"/>
          <w:szCs w:val="22"/>
        </w:rPr>
        <w:t>reg</w:t>
      </w:r>
      <w:r w:rsidRPr="00ED74DB">
        <w:rPr>
          <w:rFonts w:ascii="Arial" w:eastAsia="Times New Roman" w:hAnsi="Arial" w:cs="Arial"/>
          <w:spacing w:val="-1"/>
          <w:sz w:val="22"/>
          <w:szCs w:val="22"/>
        </w:rPr>
        <w:t>a</w:t>
      </w:r>
      <w:r w:rsidRPr="00ED74DB">
        <w:rPr>
          <w:rFonts w:ascii="Arial" w:eastAsia="Times New Roman" w:hAnsi="Arial" w:cs="Arial"/>
          <w:sz w:val="22"/>
          <w:szCs w:val="22"/>
        </w:rPr>
        <w:t>t</w:t>
      </w:r>
      <w:r w:rsidRPr="00ED74DB">
        <w:rPr>
          <w:rFonts w:ascii="Arial" w:eastAsia="Times New Roman" w:hAnsi="Arial" w:cs="Arial"/>
          <w:spacing w:val="-2"/>
          <w:sz w:val="22"/>
          <w:szCs w:val="22"/>
        </w:rPr>
        <w:t>i</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n</w:t>
      </w:r>
      <w:r w:rsidRPr="00ED74DB">
        <w:rPr>
          <w:rFonts w:ascii="Arial" w:eastAsia="Times New Roman" w:hAnsi="Arial" w:cs="Arial"/>
          <w:sz w:val="22"/>
          <w:szCs w:val="22"/>
        </w:rPr>
        <w:t>, excluding a structu</w:t>
      </w:r>
      <w:r w:rsidRPr="00ED74DB">
        <w:rPr>
          <w:rFonts w:ascii="Arial" w:eastAsia="Times New Roman" w:hAnsi="Arial" w:cs="Arial"/>
          <w:spacing w:val="-1"/>
          <w:sz w:val="22"/>
          <w:szCs w:val="22"/>
        </w:rPr>
        <w:t>r</w:t>
      </w:r>
      <w:r w:rsidRPr="00ED74DB">
        <w:rPr>
          <w:rFonts w:ascii="Arial" w:eastAsia="Times New Roman" w:hAnsi="Arial" w:cs="Arial"/>
          <w:sz w:val="22"/>
          <w:szCs w:val="22"/>
        </w:rPr>
        <w:t xml:space="preserve">e that is </w:t>
      </w:r>
      <w:r w:rsidRPr="00ED74DB">
        <w:rPr>
          <w:rFonts w:ascii="Arial" w:eastAsia="Times New Roman" w:hAnsi="Arial" w:cs="Arial"/>
          <w:spacing w:val="-1"/>
          <w:sz w:val="22"/>
          <w:szCs w:val="22"/>
        </w:rPr>
        <w:t>p</w:t>
      </w:r>
      <w:r w:rsidRPr="00ED74DB">
        <w:rPr>
          <w:rFonts w:ascii="Arial" w:eastAsia="Times New Roman" w:hAnsi="Arial" w:cs="Arial"/>
          <w:sz w:val="22"/>
          <w:szCs w:val="22"/>
        </w:rPr>
        <w:t xml:space="preserve">rimarily </w:t>
      </w:r>
      <w:r w:rsidRPr="00ED74DB">
        <w:rPr>
          <w:rFonts w:ascii="Arial" w:eastAsia="Times New Roman" w:hAnsi="Arial" w:cs="Arial"/>
          <w:spacing w:val="-1"/>
          <w:sz w:val="22"/>
          <w:szCs w:val="22"/>
        </w:rPr>
        <w:t>u</w:t>
      </w:r>
      <w:r w:rsidRPr="00ED74DB">
        <w:rPr>
          <w:rFonts w:ascii="Arial" w:eastAsia="Times New Roman" w:hAnsi="Arial" w:cs="Arial"/>
          <w:sz w:val="22"/>
          <w:szCs w:val="22"/>
        </w:rPr>
        <w:t>sed f</w:t>
      </w:r>
      <w:r w:rsidRPr="00ED74DB">
        <w:rPr>
          <w:rFonts w:ascii="Arial" w:eastAsia="Times New Roman" w:hAnsi="Arial" w:cs="Arial"/>
          <w:spacing w:val="1"/>
          <w:sz w:val="22"/>
          <w:szCs w:val="22"/>
        </w:rPr>
        <w:t>o</w:t>
      </w:r>
      <w:r w:rsidRPr="00ED74DB">
        <w:rPr>
          <w:rFonts w:ascii="Arial" w:eastAsia="Times New Roman" w:hAnsi="Arial" w:cs="Arial"/>
          <w:sz w:val="22"/>
          <w:szCs w:val="22"/>
        </w:rPr>
        <w:t>r ed</w:t>
      </w:r>
      <w:r w:rsidRPr="00ED74DB">
        <w:rPr>
          <w:rFonts w:ascii="Arial" w:eastAsia="Times New Roman" w:hAnsi="Arial" w:cs="Arial"/>
          <w:spacing w:val="-1"/>
          <w:sz w:val="22"/>
          <w:szCs w:val="22"/>
        </w:rPr>
        <w:t>u</w:t>
      </w:r>
      <w:r w:rsidRPr="00ED74DB">
        <w:rPr>
          <w:rFonts w:ascii="Arial" w:eastAsia="Times New Roman" w:hAnsi="Arial" w:cs="Arial"/>
          <w:sz w:val="22"/>
          <w:szCs w:val="22"/>
        </w:rPr>
        <w:t>cati</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n</w:t>
      </w:r>
      <w:r w:rsidRPr="00ED74DB">
        <w:rPr>
          <w:rFonts w:ascii="Arial" w:eastAsia="Times New Roman" w:hAnsi="Arial" w:cs="Arial"/>
          <w:sz w:val="22"/>
          <w:szCs w:val="22"/>
        </w:rPr>
        <w:t>al i</w:t>
      </w:r>
      <w:r w:rsidRPr="00ED74DB">
        <w:rPr>
          <w:rFonts w:ascii="Arial" w:eastAsia="Times New Roman" w:hAnsi="Arial" w:cs="Arial"/>
          <w:spacing w:val="-1"/>
          <w:sz w:val="22"/>
          <w:szCs w:val="22"/>
        </w:rPr>
        <w:t>n</w:t>
      </w:r>
      <w:r w:rsidRPr="00ED74DB">
        <w:rPr>
          <w:rFonts w:ascii="Arial" w:eastAsia="Times New Roman" w:hAnsi="Arial" w:cs="Arial"/>
          <w:sz w:val="22"/>
          <w:szCs w:val="22"/>
        </w:rPr>
        <w:t>structi</w:t>
      </w:r>
      <w:r w:rsidRPr="00ED74DB">
        <w:rPr>
          <w:rFonts w:ascii="Arial" w:eastAsia="Times New Roman" w:hAnsi="Arial" w:cs="Arial"/>
          <w:spacing w:val="1"/>
          <w:sz w:val="22"/>
          <w:szCs w:val="22"/>
        </w:rPr>
        <w:t>o</w:t>
      </w:r>
      <w:r w:rsidRPr="00ED74DB">
        <w:rPr>
          <w:rFonts w:ascii="Arial" w:eastAsia="Times New Roman" w:hAnsi="Arial" w:cs="Arial"/>
          <w:sz w:val="22"/>
          <w:szCs w:val="22"/>
        </w:rPr>
        <w:t>n in which se</w:t>
      </w:r>
      <w:r w:rsidRPr="00ED74DB">
        <w:rPr>
          <w:rFonts w:ascii="Arial" w:eastAsia="Times New Roman" w:hAnsi="Arial" w:cs="Arial"/>
          <w:spacing w:val="1"/>
          <w:sz w:val="22"/>
          <w:szCs w:val="22"/>
        </w:rPr>
        <w:t>c</w:t>
      </w:r>
      <w:r w:rsidRPr="00ED74DB">
        <w:rPr>
          <w:rFonts w:ascii="Arial" w:eastAsia="Times New Roman" w:hAnsi="Arial" w:cs="Arial"/>
          <w:spacing w:val="-1"/>
          <w:sz w:val="22"/>
          <w:szCs w:val="22"/>
        </w:rPr>
        <w:t>u</w:t>
      </w:r>
      <w:r w:rsidRPr="00ED74DB">
        <w:rPr>
          <w:rFonts w:ascii="Arial" w:eastAsia="Times New Roman" w:hAnsi="Arial" w:cs="Arial"/>
          <w:sz w:val="22"/>
          <w:szCs w:val="22"/>
        </w:rPr>
        <w:t>lar</w:t>
      </w:r>
      <w:r w:rsidRPr="00ED74DB">
        <w:rPr>
          <w:rFonts w:ascii="Arial" w:eastAsia="Times New Roman" w:hAnsi="Arial" w:cs="Arial"/>
          <w:spacing w:val="1"/>
          <w:sz w:val="22"/>
          <w:szCs w:val="22"/>
        </w:rPr>
        <w:t xml:space="preserve"> o</w:t>
      </w:r>
      <w:r w:rsidRPr="00ED74DB">
        <w:rPr>
          <w:rFonts w:ascii="Arial" w:eastAsia="Times New Roman" w:hAnsi="Arial" w:cs="Arial"/>
          <w:sz w:val="22"/>
          <w:szCs w:val="22"/>
        </w:rPr>
        <w:t>r reli</w:t>
      </w:r>
      <w:r w:rsidRPr="00ED74DB">
        <w:rPr>
          <w:rFonts w:ascii="Arial" w:eastAsia="Times New Roman" w:hAnsi="Arial" w:cs="Arial"/>
          <w:spacing w:val="-1"/>
          <w:sz w:val="22"/>
          <w:szCs w:val="22"/>
        </w:rPr>
        <w:t>g</w:t>
      </w:r>
      <w:r w:rsidRPr="00ED74DB">
        <w:rPr>
          <w:rFonts w:ascii="Arial" w:eastAsia="Times New Roman" w:hAnsi="Arial" w:cs="Arial"/>
          <w:sz w:val="22"/>
          <w:szCs w:val="22"/>
        </w:rPr>
        <w:t>i</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u</w:t>
      </w:r>
      <w:r w:rsidRPr="00ED74DB">
        <w:rPr>
          <w:rFonts w:ascii="Arial" w:eastAsia="Times New Roman" w:hAnsi="Arial" w:cs="Arial"/>
          <w:sz w:val="22"/>
          <w:szCs w:val="22"/>
        </w:rPr>
        <w:t>s ed</w:t>
      </w:r>
      <w:r w:rsidRPr="00ED74DB">
        <w:rPr>
          <w:rFonts w:ascii="Arial" w:eastAsia="Times New Roman" w:hAnsi="Arial" w:cs="Arial"/>
          <w:spacing w:val="-1"/>
          <w:sz w:val="22"/>
          <w:szCs w:val="22"/>
        </w:rPr>
        <w:t>u</w:t>
      </w:r>
      <w:r w:rsidRPr="00ED74DB">
        <w:rPr>
          <w:rFonts w:ascii="Arial" w:eastAsia="Times New Roman" w:hAnsi="Arial" w:cs="Arial"/>
          <w:sz w:val="22"/>
          <w:szCs w:val="22"/>
        </w:rPr>
        <w:t>cati</w:t>
      </w:r>
      <w:r w:rsidRPr="00ED74DB">
        <w:rPr>
          <w:rFonts w:ascii="Arial" w:eastAsia="Times New Roman" w:hAnsi="Arial" w:cs="Arial"/>
          <w:spacing w:val="1"/>
          <w:sz w:val="22"/>
          <w:szCs w:val="22"/>
        </w:rPr>
        <w:t>o</w:t>
      </w:r>
      <w:r w:rsidRPr="00ED74DB">
        <w:rPr>
          <w:rFonts w:ascii="Arial" w:eastAsia="Times New Roman" w:hAnsi="Arial" w:cs="Arial"/>
          <w:sz w:val="22"/>
          <w:szCs w:val="22"/>
        </w:rPr>
        <w:t>n is t</w:t>
      </w:r>
      <w:r w:rsidRPr="00ED74DB">
        <w:rPr>
          <w:rFonts w:ascii="Arial" w:eastAsia="Times New Roman" w:hAnsi="Arial" w:cs="Arial"/>
          <w:spacing w:val="-3"/>
          <w:sz w:val="22"/>
          <w:szCs w:val="22"/>
        </w:rPr>
        <w:t>h</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p</w:t>
      </w:r>
      <w:r w:rsidRPr="00ED74DB">
        <w:rPr>
          <w:rFonts w:ascii="Arial" w:eastAsia="Times New Roman" w:hAnsi="Arial" w:cs="Arial"/>
          <w:sz w:val="22"/>
          <w:szCs w:val="22"/>
        </w:rPr>
        <w:t>rimary instr</w:t>
      </w:r>
      <w:r w:rsidRPr="00ED74DB">
        <w:rPr>
          <w:rFonts w:ascii="Arial" w:eastAsia="Times New Roman" w:hAnsi="Arial" w:cs="Arial"/>
          <w:spacing w:val="-1"/>
          <w:sz w:val="22"/>
          <w:szCs w:val="22"/>
        </w:rPr>
        <w:t>u</w:t>
      </w:r>
      <w:r w:rsidRPr="00ED74DB">
        <w:rPr>
          <w:rFonts w:ascii="Arial" w:eastAsia="Times New Roman" w:hAnsi="Arial" w:cs="Arial"/>
          <w:sz w:val="22"/>
          <w:szCs w:val="22"/>
        </w:rPr>
        <w:t>ct</w:t>
      </w:r>
      <w:r w:rsidRPr="00ED74DB">
        <w:rPr>
          <w:rFonts w:ascii="Arial" w:eastAsia="Times New Roman" w:hAnsi="Arial" w:cs="Arial"/>
          <w:spacing w:val="-2"/>
          <w:sz w:val="22"/>
          <w:szCs w:val="22"/>
        </w:rPr>
        <w:t>i</w:t>
      </w:r>
      <w:r w:rsidRPr="00ED74DB">
        <w:rPr>
          <w:rFonts w:ascii="Arial" w:eastAsia="Times New Roman" w:hAnsi="Arial" w:cs="Arial"/>
          <w:spacing w:val="1"/>
          <w:sz w:val="22"/>
          <w:szCs w:val="22"/>
        </w:rPr>
        <w:t>v</w:t>
      </w:r>
      <w:r w:rsidRPr="00ED74DB">
        <w:rPr>
          <w:rFonts w:ascii="Arial" w:eastAsia="Times New Roman" w:hAnsi="Arial" w:cs="Arial"/>
          <w:sz w:val="22"/>
          <w:szCs w:val="22"/>
        </w:rPr>
        <w:t>e</w:t>
      </w:r>
      <w:r w:rsidRPr="00ED74DB">
        <w:rPr>
          <w:rFonts w:ascii="Arial" w:eastAsia="Times New Roman" w:hAnsi="Arial" w:cs="Arial"/>
          <w:spacing w:val="-1"/>
          <w:sz w:val="22"/>
          <w:szCs w:val="22"/>
        </w:rPr>
        <w:t xml:space="preserve"> m</w:t>
      </w:r>
      <w:r w:rsidRPr="00ED74DB">
        <w:rPr>
          <w:rFonts w:ascii="Arial" w:eastAsia="Times New Roman" w:hAnsi="Arial" w:cs="Arial"/>
          <w:sz w:val="22"/>
          <w:szCs w:val="22"/>
        </w:rPr>
        <w:t>ed</w:t>
      </w:r>
      <w:r w:rsidRPr="00ED74DB">
        <w:rPr>
          <w:rFonts w:ascii="Arial" w:eastAsia="Times New Roman" w:hAnsi="Arial" w:cs="Arial"/>
          <w:spacing w:val="-1"/>
          <w:sz w:val="22"/>
          <w:szCs w:val="22"/>
        </w:rPr>
        <w:t>iu</w:t>
      </w:r>
      <w:r w:rsidRPr="00ED74DB">
        <w:rPr>
          <w:rFonts w:ascii="Arial" w:eastAsia="Times New Roman" w:hAnsi="Arial" w:cs="Arial"/>
          <w:spacing w:val="1"/>
          <w:sz w:val="22"/>
          <w:szCs w:val="22"/>
        </w:rPr>
        <w:t>m</w:t>
      </w:r>
      <w:r w:rsidRPr="00ED74DB">
        <w:rPr>
          <w:rFonts w:ascii="Arial" w:eastAsia="Times New Roman" w:hAnsi="Arial" w:cs="Arial"/>
          <w:sz w:val="22"/>
          <w:szCs w:val="22"/>
        </w:rPr>
        <w:t xml:space="preserve">: </w:t>
      </w:r>
      <w:r w:rsidRPr="00ED74DB">
        <w:rPr>
          <w:rFonts w:ascii="Arial" w:eastAsia="Times New Roman" w:hAnsi="Arial" w:cs="Arial"/>
          <w:spacing w:val="1"/>
          <w:sz w:val="22"/>
          <w:szCs w:val="22"/>
        </w:rPr>
        <w:t>P</w:t>
      </w:r>
      <w:r w:rsidRPr="00ED74DB">
        <w:rPr>
          <w:rFonts w:ascii="Arial" w:eastAsia="Times New Roman" w:hAnsi="Arial" w:cs="Arial"/>
          <w:spacing w:val="-3"/>
          <w:sz w:val="22"/>
          <w:szCs w:val="22"/>
        </w:rPr>
        <w:t>r</w:t>
      </w:r>
      <w:r w:rsidRPr="00ED74DB">
        <w:rPr>
          <w:rFonts w:ascii="Arial" w:eastAsia="Times New Roman" w:hAnsi="Arial" w:cs="Arial"/>
          <w:spacing w:val="1"/>
          <w:sz w:val="22"/>
          <w:szCs w:val="22"/>
        </w:rPr>
        <w:t>ov</w:t>
      </w:r>
      <w:r w:rsidRPr="00ED74DB">
        <w:rPr>
          <w:rFonts w:ascii="Arial" w:eastAsia="Times New Roman" w:hAnsi="Arial" w:cs="Arial"/>
          <w:sz w:val="22"/>
          <w:szCs w:val="22"/>
        </w:rPr>
        <w:t>i</w:t>
      </w:r>
      <w:r w:rsidRPr="00ED74DB">
        <w:rPr>
          <w:rFonts w:ascii="Arial" w:eastAsia="Times New Roman" w:hAnsi="Arial" w:cs="Arial"/>
          <w:spacing w:val="-4"/>
          <w:sz w:val="22"/>
          <w:szCs w:val="22"/>
        </w:rPr>
        <w:t>d</w:t>
      </w:r>
      <w:r w:rsidRPr="00ED74DB">
        <w:rPr>
          <w:rFonts w:ascii="Arial" w:eastAsia="Times New Roman" w:hAnsi="Arial" w:cs="Arial"/>
          <w:sz w:val="22"/>
          <w:szCs w:val="22"/>
        </w:rPr>
        <w:t xml:space="preserve">ed that </w:t>
      </w:r>
      <w:r w:rsidRPr="00ED74DB">
        <w:rPr>
          <w:rFonts w:ascii="Arial" w:eastAsia="Times New Roman" w:hAnsi="Arial" w:cs="Arial"/>
          <w:spacing w:val="1"/>
          <w:sz w:val="22"/>
          <w:szCs w:val="22"/>
        </w:rPr>
        <w:t>t</w:t>
      </w:r>
      <w:r w:rsidRPr="00ED74DB">
        <w:rPr>
          <w:rFonts w:ascii="Arial" w:eastAsia="Times New Roman" w:hAnsi="Arial" w:cs="Arial"/>
          <w:spacing w:val="-1"/>
          <w:sz w:val="22"/>
          <w:szCs w:val="22"/>
        </w:rPr>
        <w:t>h</w:t>
      </w:r>
      <w:r w:rsidRPr="00ED74DB">
        <w:rPr>
          <w:rFonts w:ascii="Arial" w:eastAsia="Times New Roman" w:hAnsi="Arial" w:cs="Arial"/>
          <w:sz w:val="22"/>
          <w:szCs w:val="22"/>
        </w:rPr>
        <w:t xml:space="preserve">e </w:t>
      </w:r>
      <w:r w:rsidRPr="00ED74DB">
        <w:rPr>
          <w:rFonts w:ascii="Arial" w:eastAsia="Times New Roman" w:hAnsi="Arial" w:cs="Arial"/>
          <w:spacing w:val="-1"/>
          <w:sz w:val="22"/>
          <w:szCs w:val="22"/>
        </w:rPr>
        <w:t>p</w:t>
      </w:r>
      <w:r w:rsidRPr="00ED74DB">
        <w:rPr>
          <w:rFonts w:ascii="Arial" w:eastAsia="Times New Roman" w:hAnsi="Arial" w:cs="Arial"/>
          <w:spacing w:val="-3"/>
          <w:sz w:val="22"/>
          <w:szCs w:val="22"/>
        </w:rPr>
        <w:t>r</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p</w:t>
      </w:r>
      <w:r w:rsidRPr="00ED74DB">
        <w:rPr>
          <w:rFonts w:ascii="Arial" w:eastAsia="Times New Roman" w:hAnsi="Arial" w:cs="Arial"/>
          <w:spacing w:val="-2"/>
          <w:sz w:val="22"/>
          <w:szCs w:val="22"/>
        </w:rPr>
        <w:t>e</w:t>
      </w:r>
      <w:r w:rsidRPr="00ED74DB">
        <w:rPr>
          <w:rFonts w:ascii="Arial" w:eastAsia="Times New Roman" w:hAnsi="Arial" w:cs="Arial"/>
          <w:sz w:val="22"/>
          <w:szCs w:val="22"/>
        </w:rPr>
        <w:t>rty i</w:t>
      </w:r>
      <w:r w:rsidRPr="00ED74DB">
        <w:rPr>
          <w:rFonts w:ascii="Arial" w:eastAsia="Times New Roman" w:hAnsi="Arial" w:cs="Arial"/>
          <w:spacing w:val="3"/>
          <w:sz w:val="22"/>
          <w:szCs w:val="22"/>
        </w:rPr>
        <w:t>s</w:t>
      </w:r>
      <w:r w:rsidRPr="00ED74DB">
        <w:rPr>
          <w:rFonts w:ascii="Arial" w:eastAsia="Times New Roman" w:hAnsi="Arial" w:cs="Arial"/>
          <w:sz w:val="22"/>
          <w:szCs w:val="22"/>
        </w:rPr>
        <w:t>-</w:t>
      </w:r>
    </w:p>
    <w:p w14:paraId="2695083C"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(a) Registered in the n</w:t>
      </w:r>
      <w:r w:rsidRPr="00ED74DB">
        <w:rPr>
          <w:rFonts w:ascii="Arial" w:eastAsia="Times New Roman" w:hAnsi="Arial" w:cs="Arial"/>
          <w:spacing w:val="-3"/>
          <w:sz w:val="22"/>
          <w:szCs w:val="22"/>
        </w:rPr>
        <w:t>a</w:t>
      </w:r>
      <w:r w:rsidRPr="00ED74DB">
        <w:rPr>
          <w:rFonts w:ascii="Arial" w:eastAsia="Times New Roman" w:hAnsi="Arial" w:cs="Arial"/>
          <w:spacing w:val="-1"/>
          <w:sz w:val="22"/>
          <w:szCs w:val="22"/>
        </w:rPr>
        <w:t>m</w:t>
      </w:r>
      <w:r w:rsidRPr="00ED74DB">
        <w:rPr>
          <w:rFonts w:ascii="Arial" w:eastAsia="Times New Roman" w:hAnsi="Arial" w:cs="Arial"/>
          <w:sz w:val="22"/>
          <w:szCs w:val="22"/>
        </w:rPr>
        <w:t>e</w:t>
      </w:r>
      <w:r w:rsidRPr="00ED74DB">
        <w:rPr>
          <w:rFonts w:ascii="Arial" w:eastAsia="Times New Roman" w:hAnsi="Arial" w:cs="Arial"/>
          <w:spacing w:val="1"/>
          <w:sz w:val="22"/>
          <w:szCs w:val="22"/>
        </w:rPr>
        <w:t xml:space="preserve"> o</w:t>
      </w:r>
      <w:r w:rsidRPr="00ED74DB">
        <w:rPr>
          <w:rFonts w:ascii="Arial" w:eastAsia="Times New Roman" w:hAnsi="Arial" w:cs="Arial"/>
          <w:sz w:val="22"/>
          <w:szCs w:val="22"/>
        </w:rPr>
        <w:t>f a r</w:t>
      </w:r>
      <w:r w:rsidRPr="00ED74DB">
        <w:rPr>
          <w:rFonts w:ascii="Arial" w:eastAsia="Times New Roman" w:hAnsi="Arial" w:cs="Arial"/>
          <w:spacing w:val="1"/>
          <w:sz w:val="22"/>
          <w:szCs w:val="22"/>
        </w:rPr>
        <w:t>e</w:t>
      </w:r>
      <w:r w:rsidRPr="00ED74DB">
        <w:rPr>
          <w:rFonts w:ascii="Arial" w:eastAsia="Times New Roman" w:hAnsi="Arial" w:cs="Arial"/>
          <w:sz w:val="22"/>
          <w:szCs w:val="22"/>
        </w:rPr>
        <w:t>li</w:t>
      </w:r>
      <w:r w:rsidRPr="00ED74DB">
        <w:rPr>
          <w:rFonts w:ascii="Arial" w:eastAsia="Times New Roman" w:hAnsi="Arial" w:cs="Arial"/>
          <w:spacing w:val="-1"/>
          <w:sz w:val="22"/>
          <w:szCs w:val="22"/>
        </w:rPr>
        <w:t>g</w:t>
      </w:r>
      <w:r w:rsidRPr="00ED74DB">
        <w:rPr>
          <w:rFonts w:ascii="Arial" w:eastAsia="Times New Roman" w:hAnsi="Arial" w:cs="Arial"/>
          <w:sz w:val="22"/>
          <w:szCs w:val="22"/>
        </w:rPr>
        <w:t>i</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u</w:t>
      </w:r>
      <w:r w:rsidRPr="00ED74DB">
        <w:rPr>
          <w:rFonts w:ascii="Arial" w:eastAsia="Times New Roman" w:hAnsi="Arial" w:cs="Arial"/>
          <w:sz w:val="22"/>
          <w:szCs w:val="22"/>
        </w:rPr>
        <w:t xml:space="preserve">s </w:t>
      </w:r>
      <w:proofErr w:type="gramStart"/>
      <w:r w:rsidRPr="00ED74DB">
        <w:rPr>
          <w:rFonts w:ascii="Arial" w:eastAsia="Times New Roman" w:hAnsi="Arial" w:cs="Arial"/>
          <w:sz w:val="22"/>
          <w:szCs w:val="22"/>
        </w:rPr>
        <w:t>c</w:t>
      </w:r>
      <w:r w:rsidRPr="00ED74DB">
        <w:rPr>
          <w:rFonts w:ascii="Arial" w:eastAsia="Times New Roman" w:hAnsi="Arial" w:cs="Arial"/>
          <w:spacing w:val="-1"/>
          <w:sz w:val="22"/>
          <w:szCs w:val="22"/>
        </w:rPr>
        <w:t>om</w:t>
      </w:r>
      <w:r w:rsidRPr="00ED74DB">
        <w:rPr>
          <w:rFonts w:ascii="Arial" w:eastAsia="Times New Roman" w:hAnsi="Arial" w:cs="Arial"/>
          <w:spacing w:val="1"/>
          <w:sz w:val="22"/>
          <w:szCs w:val="22"/>
        </w:rPr>
        <w:t>m</w:t>
      </w:r>
      <w:r w:rsidRPr="00ED74DB">
        <w:rPr>
          <w:rFonts w:ascii="Arial" w:eastAsia="Times New Roman" w:hAnsi="Arial" w:cs="Arial"/>
          <w:spacing w:val="-1"/>
          <w:sz w:val="22"/>
          <w:szCs w:val="22"/>
        </w:rPr>
        <w:t>un</w:t>
      </w:r>
      <w:r w:rsidRPr="00ED74DB">
        <w:rPr>
          <w:rFonts w:ascii="Arial" w:eastAsia="Times New Roman" w:hAnsi="Arial" w:cs="Arial"/>
          <w:sz w:val="22"/>
          <w:szCs w:val="22"/>
        </w:rPr>
        <w:t>it</w:t>
      </w:r>
      <w:r w:rsidRPr="00ED74DB">
        <w:rPr>
          <w:rFonts w:ascii="Arial" w:eastAsia="Times New Roman" w:hAnsi="Arial" w:cs="Arial"/>
          <w:spacing w:val="-1"/>
          <w:sz w:val="22"/>
          <w:szCs w:val="22"/>
        </w:rPr>
        <w:t>y</w:t>
      </w:r>
      <w:r w:rsidRPr="00ED74DB">
        <w:rPr>
          <w:rFonts w:ascii="Arial" w:eastAsia="Times New Roman" w:hAnsi="Arial" w:cs="Arial"/>
          <w:sz w:val="22"/>
          <w:szCs w:val="22"/>
        </w:rPr>
        <w:t>;</w:t>
      </w:r>
      <w:proofErr w:type="gramEnd"/>
    </w:p>
    <w:p w14:paraId="398FEFB7" w14:textId="77777777" w:rsidR="00F3299E"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(b) Registered in the n</w:t>
      </w:r>
      <w:r w:rsidRPr="00ED74DB">
        <w:rPr>
          <w:rFonts w:ascii="Arial" w:eastAsia="Times New Roman" w:hAnsi="Arial" w:cs="Arial"/>
          <w:spacing w:val="-3"/>
          <w:sz w:val="22"/>
          <w:szCs w:val="22"/>
        </w:rPr>
        <w:t>a</w:t>
      </w:r>
      <w:r w:rsidRPr="00ED74DB">
        <w:rPr>
          <w:rFonts w:ascii="Arial" w:eastAsia="Times New Roman" w:hAnsi="Arial" w:cs="Arial"/>
          <w:spacing w:val="-1"/>
          <w:sz w:val="22"/>
          <w:szCs w:val="22"/>
        </w:rPr>
        <w:t>m</w:t>
      </w:r>
      <w:r w:rsidRPr="00ED74DB">
        <w:rPr>
          <w:rFonts w:ascii="Arial" w:eastAsia="Times New Roman" w:hAnsi="Arial" w:cs="Arial"/>
          <w:sz w:val="22"/>
          <w:szCs w:val="22"/>
        </w:rPr>
        <w:t>e</w:t>
      </w:r>
      <w:r w:rsidRPr="00ED74DB">
        <w:rPr>
          <w:rFonts w:ascii="Arial" w:eastAsia="Times New Roman" w:hAnsi="Arial" w:cs="Arial"/>
          <w:spacing w:val="1"/>
          <w:sz w:val="22"/>
          <w:szCs w:val="22"/>
        </w:rPr>
        <w:t xml:space="preserve"> o</w:t>
      </w:r>
      <w:r w:rsidRPr="00ED74DB">
        <w:rPr>
          <w:rFonts w:ascii="Arial" w:eastAsia="Times New Roman" w:hAnsi="Arial" w:cs="Arial"/>
          <w:sz w:val="22"/>
          <w:szCs w:val="22"/>
        </w:rPr>
        <w:t>f a t</w:t>
      </w:r>
      <w:r w:rsidRPr="00ED74DB">
        <w:rPr>
          <w:rFonts w:ascii="Arial" w:eastAsia="Times New Roman" w:hAnsi="Arial" w:cs="Arial"/>
          <w:spacing w:val="-1"/>
          <w:sz w:val="22"/>
          <w:szCs w:val="22"/>
        </w:rPr>
        <w:t>r</w:t>
      </w:r>
      <w:r w:rsidRPr="00ED74DB">
        <w:rPr>
          <w:rFonts w:ascii="Arial" w:eastAsia="Times New Roman" w:hAnsi="Arial" w:cs="Arial"/>
          <w:sz w:val="22"/>
          <w:szCs w:val="22"/>
        </w:rPr>
        <w:t>ust es</w:t>
      </w:r>
      <w:r w:rsidRPr="00ED74DB">
        <w:rPr>
          <w:rFonts w:ascii="Arial" w:eastAsia="Times New Roman" w:hAnsi="Arial" w:cs="Arial"/>
          <w:spacing w:val="1"/>
          <w:sz w:val="22"/>
          <w:szCs w:val="22"/>
        </w:rPr>
        <w:t>t</w:t>
      </w:r>
      <w:r w:rsidRPr="00ED74DB">
        <w:rPr>
          <w:rFonts w:ascii="Arial" w:eastAsia="Times New Roman" w:hAnsi="Arial" w:cs="Arial"/>
          <w:sz w:val="22"/>
          <w:szCs w:val="22"/>
        </w:rPr>
        <w:t>a</w:t>
      </w:r>
      <w:r w:rsidRPr="00ED74DB">
        <w:rPr>
          <w:rFonts w:ascii="Arial" w:eastAsia="Times New Roman" w:hAnsi="Arial" w:cs="Arial"/>
          <w:spacing w:val="-1"/>
          <w:sz w:val="22"/>
          <w:szCs w:val="22"/>
        </w:rPr>
        <w:t>b</w:t>
      </w:r>
      <w:r w:rsidRPr="00ED74DB">
        <w:rPr>
          <w:rFonts w:ascii="Arial" w:eastAsia="Times New Roman" w:hAnsi="Arial" w:cs="Arial"/>
          <w:sz w:val="22"/>
          <w:szCs w:val="22"/>
        </w:rPr>
        <w:t xml:space="preserve">lished </w:t>
      </w:r>
      <w:r w:rsidRPr="00ED74DB">
        <w:rPr>
          <w:rFonts w:ascii="Arial" w:eastAsia="Times New Roman" w:hAnsi="Arial" w:cs="Arial"/>
          <w:spacing w:val="-2"/>
          <w:sz w:val="22"/>
          <w:szCs w:val="22"/>
        </w:rPr>
        <w:t>f</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r the </w:t>
      </w:r>
      <w:r w:rsidRPr="00ED74DB">
        <w:rPr>
          <w:rFonts w:ascii="Arial" w:eastAsia="Times New Roman" w:hAnsi="Arial" w:cs="Arial"/>
          <w:spacing w:val="-2"/>
          <w:sz w:val="22"/>
          <w:szCs w:val="22"/>
        </w:rPr>
        <w:t>s</w:t>
      </w:r>
      <w:r w:rsidRPr="00ED74DB">
        <w:rPr>
          <w:rFonts w:ascii="Arial" w:eastAsia="Times New Roman" w:hAnsi="Arial" w:cs="Arial"/>
          <w:spacing w:val="-1"/>
          <w:sz w:val="22"/>
          <w:szCs w:val="22"/>
        </w:rPr>
        <w:t>o</w:t>
      </w:r>
      <w:r w:rsidRPr="00ED74DB">
        <w:rPr>
          <w:rFonts w:ascii="Arial" w:eastAsia="Times New Roman" w:hAnsi="Arial" w:cs="Arial"/>
          <w:sz w:val="22"/>
          <w:szCs w:val="22"/>
        </w:rPr>
        <w:t xml:space="preserve">le benefit </w:t>
      </w:r>
      <w:r w:rsidRPr="00ED74DB">
        <w:rPr>
          <w:rFonts w:ascii="Arial" w:eastAsia="Times New Roman" w:hAnsi="Arial" w:cs="Arial"/>
          <w:spacing w:val="1"/>
          <w:sz w:val="22"/>
          <w:szCs w:val="22"/>
        </w:rPr>
        <w:t>o</w:t>
      </w:r>
      <w:r w:rsidRPr="00ED74DB">
        <w:rPr>
          <w:rFonts w:ascii="Arial" w:eastAsia="Times New Roman" w:hAnsi="Arial" w:cs="Arial"/>
          <w:sz w:val="22"/>
          <w:szCs w:val="22"/>
        </w:rPr>
        <w:t>f a reli</w:t>
      </w:r>
      <w:r w:rsidRPr="00ED74DB">
        <w:rPr>
          <w:rFonts w:ascii="Arial" w:eastAsia="Times New Roman" w:hAnsi="Arial" w:cs="Arial"/>
          <w:spacing w:val="-1"/>
          <w:sz w:val="22"/>
          <w:szCs w:val="22"/>
        </w:rPr>
        <w:t>g</w:t>
      </w:r>
      <w:r w:rsidRPr="00ED74DB">
        <w:rPr>
          <w:rFonts w:ascii="Arial" w:eastAsia="Times New Roman" w:hAnsi="Arial" w:cs="Arial"/>
          <w:spacing w:val="-3"/>
          <w:sz w:val="22"/>
          <w:szCs w:val="22"/>
        </w:rPr>
        <w:t>i</w:t>
      </w:r>
      <w:r w:rsidRPr="00ED74DB">
        <w:rPr>
          <w:rFonts w:ascii="Arial" w:eastAsia="Times New Roman" w:hAnsi="Arial" w:cs="Arial"/>
          <w:spacing w:val="1"/>
          <w:sz w:val="22"/>
          <w:szCs w:val="22"/>
        </w:rPr>
        <w:t>o</w:t>
      </w:r>
      <w:r w:rsidRPr="00ED74DB">
        <w:rPr>
          <w:rFonts w:ascii="Arial" w:eastAsia="Times New Roman" w:hAnsi="Arial" w:cs="Arial"/>
          <w:spacing w:val="-1"/>
          <w:sz w:val="22"/>
          <w:szCs w:val="22"/>
        </w:rPr>
        <w:t>u</w:t>
      </w:r>
      <w:r w:rsidRPr="00ED74DB">
        <w:rPr>
          <w:rFonts w:ascii="Arial" w:eastAsia="Times New Roman" w:hAnsi="Arial" w:cs="Arial"/>
          <w:sz w:val="22"/>
          <w:szCs w:val="22"/>
        </w:rPr>
        <w:t xml:space="preserve">s </w:t>
      </w:r>
      <w:r w:rsidR="00F3299E" w:rsidRPr="00ED74DB">
        <w:rPr>
          <w:rFonts w:ascii="Arial" w:eastAsia="Times New Roman" w:hAnsi="Arial" w:cs="Arial"/>
          <w:sz w:val="22"/>
          <w:szCs w:val="22"/>
        </w:rPr>
        <w:t xml:space="preserve">   </w:t>
      </w:r>
    </w:p>
    <w:p w14:paraId="3E69AE2E" w14:textId="586EF36B" w:rsidR="00EA1F6D" w:rsidRPr="00ED74DB" w:rsidRDefault="00F3299E"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 xml:space="preserve">      </w:t>
      </w:r>
      <w:r w:rsidR="00EA1F6D" w:rsidRPr="00ED74DB">
        <w:rPr>
          <w:rFonts w:ascii="Arial" w:eastAsia="Times New Roman" w:hAnsi="Arial" w:cs="Arial"/>
          <w:spacing w:val="-2"/>
          <w:sz w:val="22"/>
          <w:szCs w:val="22"/>
        </w:rPr>
        <w:t>c</w:t>
      </w:r>
      <w:r w:rsidR="00EA1F6D" w:rsidRPr="00ED74DB">
        <w:rPr>
          <w:rFonts w:ascii="Arial" w:eastAsia="Times New Roman" w:hAnsi="Arial" w:cs="Arial"/>
          <w:spacing w:val="-1"/>
          <w:sz w:val="22"/>
          <w:szCs w:val="22"/>
        </w:rPr>
        <w:t>om</w:t>
      </w:r>
      <w:r w:rsidR="00EA1F6D" w:rsidRPr="00ED74DB">
        <w:rPr>
          <w:rFonts w:ascii="Arial" w:eastAsia="Times New Roman" w:hAnsi="Arial" w:cs="Arial"/>
          <w:spacing w:val="1"/>
          <w:sz w:val="22"/>
          <w:szCs w:val="22"/>
        </w:rPr>
        <w:t>m</w:t>
      </w:r>
      <w:r w:rsidR="00EA1F6D" w:rsidRPr="00ED74DB">
        <w:rPr>
          <w:rFonts w:ascii="Arial" w:eastAsia="Times New Roman" w:hAnsi="Arial" w:cs="Arial"/>
          <w:spacing w:val="-1"/>
          <w:sz w:val="22"/>
          <w:szCs w:val="22"/>
        </w:rPr>
        <w:t>un</w:t>
      </w:r>
      <w:r w:rsidR="00EA1F6D" w:rsidRPr="00ED74DB">
        <w:rPr>
          <w:rFonts w:ascii="Arial" w:eastAsia="Times New Roman" w:hAnsi="Arial" w:cs="Arial"/>
          <w:sz w:val="22"/>
          <w:szCs w:val="22"/>
        </w:rPr>
        <w:t>it</w:t>
      </w:r>
      <w:r w:rsidR="00EA1F6D" w:rsidRPr="00ED74DB">
        <w:rPr>
          <w:rFonts w:ascii="Arial" w:eastAsia="Times New Roman" w:hAnsi="Arial" w:cs="Arial"/>
          <w:spacing w:val="1"/>
          <w:sz w:val="22"/>
          <w:szCs w:val="22"/>
        </w:rPr>
        <w:t>y</w:t>
      </w:r>
      <w:r w:rsidR="00EA1F6D" w:rsidRPr="00ED74DB">
        <w:rPr>
          <w:rFonts w:ascii="Arial" w:eastAsia="Times New Roman" w:hAnsi="Arial" w:cs="Arial"/>
          <w:sz w:val="22"/>
          <w:szCs w:val="22"/>
        </w:rPr>
        <w:t xml:space="preserve">; </w:t>
      </w:r>
      <w:r w:rsidR="00EA1F6D" w:rsidRPr="00ED74DB">
        <w:rPr>
          <w:rFonts w:ascii="Arial" w:eastAsia="Times New Roman" w:hAnsi="Arial" w:cs="Arial"/>
          <w:spacing w:val="1"/>
          <w:sz w:val="22"/>
          <w:szCs w:val="22"/>
        </w:rPr>
        <w:t>o</w:t>
      </w:r>
      <w:r w:rsidR="00EA1F6D" w:rsidRPr="00ED74DB">
        <w:rPr>
          <w:rFonts w:ascii="Arial" w:eastAsia="Times New Roman" w:hAnsi="Arial" w:cs="Arial"/>
          <w:sz w:val="22"/>
          <w:szCs w:val="22"/>
        </w:rPr>
        <w:t>r</w:t>
      </w:r>
    </w:p>
    <w:p w14:paraId="34DDFA55" w14:textId="77777777" w:rsidR="00EA1F6D" w:rsidRPr="00ED74DB" w:rsidRDefault="00EA1F6D" w:rsidP="00ED74DB">
      <w:pPr>
        <w:spacing w:before="0" w:after="0"/>
        <w:jc w:val="both"/>
        <w:rPr>
          <w:rFonts w:ascii="Arial" w:eastAsia="Times New Roman" w:hAnsi="Arial" w:cs="Arial"/>
          <w:sz w:val="22"/>
          <w:szCs w:val="22"/>
        </w:rPr>
      </w:pPr>
    </w:p>
    <w:p w14:paraId="42D9528A" w14:textId="77777777" w:rsidR="00EA1F6D" w:rsidRPr="00ED74DB" w:rsidRDefault="00EA1F6D" w:rsidP="00ED74DB">
      <w:pPr>
        <w:spacing w:before="0" w:after="0"/>
        <w:jc w:val="both"/>
        <w:rPr>
          <w:rFonts w:ascii="Arial" w:eastAsia="Times New Roman" w:hAnsi="Arial" w:cs="Arial"/>
          <w:b/>
          <w:w w:val="92"/>
          <w:sz w:val="22"/>
          <w:szCs w:val="22"/>
        </w:rPr>
      </w:pPr>
      <w:r w:rsidRPr="00ED74DB">
        <w:rPr>
          <w:rFonts w:ascii="Arial" w:eastAsia="Times New Roman" w:hAnsi="Arial" w:cs="Arial"/>
          <w:b/>
          <w:w w:val="92"/>
          <w:sz w:val="22"/>
          <w:szCs w:val="22"/>
        </w:rPr>
        <w:t>“Rebate"</w:t>
      </w:r>
    </w:p>
    <w:p w14:paraId="264052CC" w14:textId="77777777" w:rsidR="00EA1F6D" w:rsidRPr="00ED74DB" w:rsidRDefault="00EA1F6D" w:rsidP="00ED74DB">
      <w:pPr>
        <w:spacing w:before="0" w:after="0"/>
        <w:jc w:val="both"/>
        <w:rPr>
          <w:rFonts w:ascii="Arial" w:eastAsia="Times New Roman" w:hAnsi="Arial" w:cs="Arial"/>
          <w:w w:val="91"/>
          <w:sz w:val="22"/>
          <w:szCs w:val="22"/>
        </w:rPr>
      </w:pPr>
      <w:r w:rsidRPr="00ED74DB">
        <w:rPr>
          <w:rFonts w:ascii="Arial" w:eastAsia="Times New Roman" w:hAnsi="Arial" w:cs="Arial"/>
          <w:w w:val="103"/>
          <w:sz w:val="22"/>
          <w:szCs w:val="22"/>
        </w:rPr>
        <w:t xml:space="preserve">In relation to a rate payable on a property, means a discount granted in terms of Section 15 of the MPRA, on the amount of the rate payable on the </w:t>
      </w:r>
      <w:proofErr w:type="gramStart"/>
      <w:r w:rsidRPr="00ED74DB">
        <w:rPr>
          <w:rFonts w:ascii="Arial" w:eastAsia="Times New Roman" w:hAnsi="Arial" w:cs="Arial"/>
          <w:w w:val="103"/>
          <w:sz w:val="22"/>
          <w:szCs w:val="22"/>
        </w:rPr>
        <w:t>property</w:t>
      </w:r>
      <w:proofErr w:type="gramEnd"/>
    </w:p>
    <w:p w14:paraId="0CB52DB6" w14:textId="77777777" w:rsidR="00EA1F6D" w:rsidRPr="00ED74DB" w:rsidRDefault="00EA1F6D" w:rsidP="00ED74DB">
      <w:pPr>
        <w:spacing w:before="0" w:after="0"/>
        <w:jc w:val="both"/>
        <w:rPr>
          <w:rFonts w:ascii="Arial" w:eastAsia="Times New Roman" w:hAnsi="Arial" w:cs="Arial"/>
          <w:w w:val="91"/>
          <w:sz w:val="22"/>
          <w:szCs w:val="22"/>
        </w:rPr>
      </w:pPr>
    </w:p>
    <w:p w14:paraId="1DA74B2D" w14:textId="77777777" w:rsidR="00EA1F6D" w:rsidRPr="00ED74DB" w:rsidRDefault="00EA1F6D" w:rsidP="00ED74DB">
      <w:pPr>
        <w:spacing w:before="0" w:after="0"/>
        <w:jc w:val="both"/>
        <w:rPr>
          <w:rFonts w:ascii="Arial" w:eastAsia="Times New Roman" w:hAnsi="Arial" w:cs="Arial"/>
          <w:b/>
          <w:spacing w:val="140"/>
          <w:sz w:val="22"/>
          <w:szCs w:val="22"/>
        </w:rPr>
      </w:pPr>
      <w:r w:rsidRPr="00ED74DB">
        <w:rPr>
          <w:rFonts w:ascii="Arial" w:eastAsia="Times New Roman" w:hAnsi="Arial" w:cs="Arial"/>
          <w:b/>
          <w:w w:val="91"/>
          <w:sz w:val="22"/>
          <w:szCs w:val="22"/>
        </w:rPr>
        <w:t>“Reduction"</w:t>
      </w:r>
    </w:p>
    <w:p w14:paraId="35FBCFB2" w14:textId="77777777" w:rsidR="00EA1F6D" w:rsidRPr="00ED74DB" w:rsidRDefault="00EA1F6D" w:rsidP="00ED74DB">
      <w:pPr>
        <w:spacing w:before="0" w:after="0"/>
        <w:jc w:val="both"/>
        <w:rPr>
          <w:rFonts w:ascii="Arial" w:eastAsia="Times New Roman" w:hAnsi="Arial" w:cs="Arial"/>
          <w:w w:val="105"/>
          <w:sz w:val="22"/>
          <w:szCs w:val="22"/>
        </w:rPr>
      </w:pPr>
      <w:r w:rsidRPr="00ED74DB">
        <w:rPr>
          <w:rFonts w:ascii="Arial" w:eastAsia="Times New Roman" w:hAnsi="Arial" w:cs="Arial"/>
          <w:sz w:val="22"/>
          <w:szCs w:val="22"/>
        </w:rPr>
        <w:t xml:space="preserve">In relation to a rate payable on a property, means the lowering in terms </w:t>
      </w:r>
      <w:r w:rsidRPr="00ED74DB">
        <w:rPr>
          <w:rFonts w:ascii="Arial" w:eastAsia="Times New Roman" w:hAnsi="Arial" w:cs="Arial"/>
          <w:spacing w:val="51"/>
          <w:sz w:val="22"/>
          <w:szCs w:val="22"/>
        </w:rPr>
        <w:t>o</w:t>
      </w:r>
      <w:r w:rsidRPr="00ED74DB">
        <w:rPr>
          <w:rFonts w:ascii="Arial" w:eastAsia="Times New Roman" w:hAnsi="Arial" w:cs="Arial"/>
          <w:w w:val="103"/>
          <w:sz w:val="22"/>
          <w:szCs w:val="22"/>
        </w:rPr>
        <w:t xml:space="preserve">f Section 15 of the MPRA, of the amount for which the property was valued and the rating </w:t>
      </w:r>
      <w:r w:rsidRPr="00ED74DB">
        <w:rPr>
          <w:rFonts w:ascii="Arial" w:eastAsia="Times New Roman" w:hAnsi="Arial" w:cs="Arial"/>
          <w:w w:val="105"/>
          <w:sz w:val="22"/>
          <w:szCs w:val="22"/>
        </w:rPr>
        <w:t xml:space="preserve">of the property at that lower </w:t>
      </w:r>
      <w:proofErr w:type="gramStart"/>
      <w:r w:rsidRPr="00ED74DB">
        <w:rPr>
          <w:rFonts w:ascii="Arial" w:eastAsia="Times New Roman" w:hAnsi="Arial" w:cs="Arial"/>
          <w:w w:val="105"/>
          <w:sz w:val="22"/>
          <w:szCs w:val="22"/>
        </w:rPr>
        <w:t>amount;</w:t>
      </w:r>
      <w:proofErr w:type="gramEnd"/>
    </w:p>
    <w:p w14:paraId="0FBD9480" w14:textId="77777777" w:rsidR="00EA1F6D" w:rsidRPr="00ED74DB" w:rsidRDefault="00EA1F6D" w:rsidP="00ED74DB">
      <w:pPr>
        <w:spacing w:before="0" w:after="0"/>
        <w:jc w:val="both"/>
        <w:rPr>
          <w:rFonts w:ascii="Arial" w:eastAsia="Times New Roman" w:hAnsi="Arial" w:cs="Arial"/>
          <w:b/>
          <w:w w:val="96"/>
          <w:sz w:val="22"/>
          <w:szCs w:val="22"/>
        </w:rPr>
      </w:pPr>
    </w:p>
    <w:p w14:paraId="76F69B42" w14:textId="77777777" w:rsidR="00EA1F6D" w:rsidRPr="00ED74DB" w:rsidRDefault="00EA1F6D" w:rsidP="00ED74DB">
      <w:pPr>
        <w:spacing w:before="0" w:after="0"/>
        <w:jc w:val="both"/>
        <w:rPr>
          <w:rFonts w:ascii="Arial" w:eastAsia="Times New Roman" w:hAnsi="Arial" w:cs="Arial"/>
          <w:b/>
          <w:w w:val="96"/>
          <w:sz w:val="22"/>
          <w:szCs w:val="22"/>
        </w:rPr>
      </w:pPr>
      <w:r w:rsidRPr="00ED74DB">
        <w:rPr>
          <w:rFonts w:ascii="Arial" w:eastAsia="Times New Roman" w:hAnsi="Arial" w:cs="Arial"/>
          <w:b/>
          <w:w w:val="96"/>
          <w:sz w:val="22"/>
          <w:szCs w:val="22"/>
        </w:rPr>
        <w:t xml:space="preserve">“Residential property" </w:t>
      </w:r>
    </w:p>
    <w:p w14:paraId="6DAF2BFC" w14:textId="77777777" w:rsidR="00EA1F6D" w:rsidRPr="00ED74DB" w:rsidRDefault="00EA1F6D" w:rsidP="00ED74DB">
      <w:pPr>
        <w:spacing w:before="0"/>
        <w:jc w:val="both"/>
        <w:rPr>
          <w:rFonts w:ascii="Arial" w:eastAsia="Calibri" w:hAnsi="Arial" w:cs="Arial"/>
          <w:strike/>
          <w:sz w:val="22"/>
          <w:szCs w:val="22"/>
        </w:rPr>
      </w:pPr>
      <w:r w:rsidRPr="00ED74DB">
        <w:rPr>
          <w:rFonts w:ascii="Arial" w:eastAsia="Times New Roman" w:hAnsi="Arial" w:cs="Arial"/>
          <w:sz w:val="22"/>
          <w:szCs w:val="22"/>
        </w:rPr>
        <w:t xml:space="preserve">Means a property included in a valuation roll in terms of section 48(2)(b) in respect of which the primary use is for residential purposes without derogating from section 9 of the </w:t>
      </w:r>
      <w:proofErr w:type="gramStart"/>
      <w:r w:rsidRPr="00ED74DB">
        <w:rPr>
          <w:rFonts w:ascii="Arial" w:eastAsia="Times New Roman" w:hAnsi="Arial" w:cs="Arial"/>
          <w:sz w:val="22"/>
          <w:szCs w:val="22"/>
        </w:rPr>
        <w:t>Act</w:t>
      </w:r>
      <w:r w:rsidRPr="00ED74DB">
        <w:rPr>
          <w:rFonts w:ascii="Arial" w:eastAsia="Calibri" w:hAnsi="Arial" w:cs="Arial"/>
          <w:sz w:val="22"/>
          <w:szCs w:val="22"/>
        </w:rPr>
        <w:t>;</w:t>
      </w:r>
      <w:proofErr w:type="gramEnd"/>
    </w:p>
    <w:p w14:paraId="743749DF" w14:textId="77777777" w:rsidR="00EA1F6D" w:rsidRPr="00ED74DB" w:rsidRDefault="00EA1F6D" w:rsidP="00ED74DB">
      <w:pPr>
        <w:spacing w:before="0" w:after="120"/>
        <w:contextualSpacing/>
        <w:jc w:val="both"/>
        <w:rPr>
          <w:rFonts w:ascii="Arial" w:eastAsia="Calibri" w:hAnsi="Arial" w:cs="Arial"/>
          <w:b/>
          <w:sz w:val="22"/>
          <w:szCs w:val="22"/>
        </w:rPr>
      </w:pPr>
      <w:r w:rsidRPr="00ED74DB">
        <w:rPr>
          <w:rFonts w:ascii="Arial" w:eastAsia="Calibri" w:hAnsi="Arial" w:cs="Arial"/>
          <w:sz w:val="22"/>
          <w:szCs w:val="22"/>
        </w:rPr>
        <w:t xml:space="preserve">(a)Used for residential purposes only, with </w:t>
      </w:r>
      <w:proofErr w:type="spellStart"/>
      <w:r w:rsidRPr="00ED74DB">
        <w:rPr>
          <w:rFonts w:ascii="Arial" w:eastAsia="Calibri" w:hAnsi="Arial" w:cs="Arial"/>
          <w:sz w:val="22"/>
          <w:szCs w:val="22"/>
        </w:rPr>
        <w:t>not</w:t>
      </w:r>
      <w:proofErr w:type="spellEnd"/>
      <w:r w:rsidRPr="00ED74DB">
        <w:rPr>
          <w:rFonts w:ascii="Arial" w:eastAsia="Calibri" w:hAnsi="Arial" w:cs="Arial"/>
          <w:sz w:val="22"/>
          <w:szCs w:val="22"/>
        </w:rPr>
        <w:t xml:space="preserve"> more than two dwelling units per property, and includes any adjoining property registered in the name of the same owner and used together with such residential property as if it were one property. (Any such grouping shall be regarded as one residential property for rates rebate or valuation reduction purposes if any), or</w:t>
      </w:r>
    </w:p>
    <w:p w14:paraId="0819DC70" w14:textId="77777777" w:rsidR="00EA1F6D" w:rsidRPr="00ED74DB" w:rsidRDefault="00EA1F6D" w:rsidP="00ED74DB">
      <w:pPr>
        <w:spacing w:before="0" w:after="120"/>
        <w:contextualSpacing/>
        <w:jc w:val="both"/>
        <w:rPr>
          <w:rFonts w:ascii="Arial" w:eastAsia="Calibri" w:hAnsi="Arial" w:cs="Arial"/>
          <w:b/>
          <w:sz w:val="22"/>
          <w:szCs w:val="22"/>
        </w:rPr>
      </w:pPr>
      <w:r w:rsidRPr="00ED74DB">
        <w:rPr>
          <w:rFonts w:ascii="Arial" w:eastAsia="Calibri" w:hAnsi="Arial" w:cs="Arial"/>
          <w:sz w:val="22"/>
          <w:szCs w:val="22"/>
        </w:rPr>
        <w:t>(b)A unit registered in terms of the Sectional Title Act, used primarily for residential purposes.</w:t>
      </w:r>
    </w:p>
    <w:p w14:paraId="632A61DE" w14:textId="77777777" w:rsidR="00EA1F6D" w:rsidRPr="00ED74DB" w:rsidRDefault="00EA1F6D" w:rsidP="00ED74DB">
      <w:pPr>
        <w:spacing w:before="0" w:after="120"/>
        <w:contextualSpacing/>
        <w:jc w:val="both"/>
        <w:rPr>
          <w:rFonts w:ascii="Arial" w:eastAsia="Calibri" w:hAnsi="Arial" w:cs="Arial"/>
          <w:b/>
          <w:sz w:val="22"/>
          <w:szCs w:val="22"/>
        </w:rPr>
      </w:pPr>
      <w:r w:rsidRPr="00ED74DB">
        <w:rPr>
          <w:rFonts w:ascii="Arial" w:eastAsia="Calibri" w:hAnsi="Arial" w:cs="Arial"/>
          <w:sz w:val="22"/>
          <w:szCs w:val="22"/>
        </w:rPr>
        <w:t>(c)The following properties are specifically excluded from the definition and will be treated as business properties:</w:t>
      </w:r>
    </w:p>
    <w:p w14:paraId="7A5EF1DE" w14:textId="10D0F999" w:rsidR="00E023AD" w:rsidRPr="00ED74DB" w:rsidRDefault="00EA1F6D" w:rsidP="00ED74DB">
      <w:pPr>
        <w:spacing w:before="0" w:after="120"/>
        <w:jc w:val="both"/>
        <w:rPr>
          <w:rFonts w:ascii="Arial" w:eastAsia="Times New Roman" w:hAnsi="Arial" w:cs="Arial"/>
          <w:sz w:val="22"/>
          <w:szCs w:val="22"/>
        </w:rPr>
      </w:pPr>
      <w:r w:rsidRPr="00ED74DB">
        <w:rPr>
          <w:rFonts w:ascii="Arial" w:eastAsia="Calibri" w:hAnsi="Arial" w:cs="Arial"/>
          <w:sz w:val="22"/>
          <w:szCs w:val="22"/>
        </w:rPr>
        <w:t xml:space="preserve">Hotels, communes, boarding and undertakings, old age homes, guesthouses, retirement villages, life right schemes, commercial accommodation, flats and residential properties with other permitted </w:t>
      </w:r>
      <w:proofErr w:type="gramStart"/>
      <w:r w:rsidRPr="00ED74DB">
        <w:rPr>
          <w:rFonts w:ascii="Arial" w:eastAsia="Calibri" w:hAnsi="Arial" w:cs="Arial"/>
          <w:sz w:val="22"/>
          <w:szCs w:val="22"/>
        </w:rPr>
        <w:t>use</w:t>
      </w:r>
      <w:proofErr w:type="gramEnd"/>
    </w:p>
    <w:p w14:paraId="24F5C377" w14:textId="3C042199" w:rsidR="00EA1F6D" w:rsidRPr="00ED74DB" w:rsidRDefault="00EA1F6D" w:rsidP="00ED74DB">
      <w:pPr>
        <w:spacing w:before="0" w:after="0"/>
        <w:jc w:val="both"/>
        <w:rPr>
          <w:rFonts w:ascii="Arial" w:eastAsia="Times New Roman" w:hAnsi="Arial" w:cs="Arial"/>
          <w:b/>
          <w:spacing w:val="111"/>
          <w:sz w:val="22"/>
          <w:szCs w:val="22"/>
        </w:rPr>
      </w:pPr>
      <w:r w:rsidRPr="00ED74DB">
        <w:rPr>
          <w:rFonts w:ascii="Arial" w:eastAsia="Times New Roman" w:hAnsi="Arial" w:cs="Arial"/>
          <w:b/>
          <w:sz w:val="22"/>
          <w:szCs w:val="22"/>
        </w:rPr>
        <w:lastRenderedPageBreak/>
        <w:t>"Rate</w:t>
      </w:r>
      <w:r w:rsidRPr="00ED74DB">
        <w:rPr>
          <w:rFonts w:ascii="Arial" w:eastAsia="Times New Roman" w:hAnsi="Arial" w:cs="Arial"/>
          <w:b/>
          <w:spacing w:val="4"/>
          <w:sz w:val="22"/>
          <w:szCs w:val="22"/>
        </w:rPr>
        <w:t>"</w:t>
      </w:r>
      <w:r w:rsidR="00236B50" w:rsidRPr="00ED74DB">
        <w:rPr>
          <w:rFonts w:ascii="Arial" w:eastAsia="Times New Roman" w:hAnsi="Arial" w:cs="Arial"/>
          <w:b/>
          <w:spacing w:val="4"/>
          <w:sz w:val="22"/>
          <w:szCs w:val="22"/>
        </w:rPr>
        <w:t>.</w:t>
      </w:r>
    </w:p>
    <w:p w14:paraId="035873DE"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pacing w:val="2"/>
          <w:sz w:val="22"/>
          <w:szCs w:val="22"/>
        </w:rPr>
        <w:t>M</w:t>
      </w:r>
      <w:r w:rsidRPr="00ED74DB">
        <w:rPr>
          <w:rFonts w:ascii="Arial" w:eastAsia="Times New Roman" w:hAnsi="Arial" w:cs="Arial"/>
          <w:sz w:val="22"/>
          <w:szCs w:val="22"/>
        </w:rPr>
        <w:t>e</w:t>
      </w:r>
      <w:r w:rsidRPr="00ED74DB">
        <w:rPr>
          <w:rFonts w:ascii="Arial" w:eastAsia="Times New Roman" w:hAnsi="Arial" w:cs="Arial"/>
          <w:spacing w:val="7"/>
          <w:sz w:val="22"/>
          <w:szCs w:val="22"/>
        </w:rPr>
        <w:t>a</w:t>
      </w:r>
      <w:r w:rsidRPr="00ED74DB">
        <w:rPr>
          <w:rFonts w:ascii="Arial" w:eastAsia="Times New Roman" w:hAnsi="Arial" w:cs="Arial"/>
          <w:sz w:val="22"/>
          <w:szCs w:val="22"/>
        </w:rPr>
        <w:t xml:space="preserve">ns </w:t>
      </w:r>
      <w:r w:rsidRPr="00ED74DB">
        <w:rPr>
          <w:rFonts w:ascii="Arial" w:eastAsia="Times New Roman" w:hAnsi="Arial" w:cs="Arial"/>
          <w:spacing w:val="9"/>
          <w:sz w:val="22"/>
          <w:szCs w:val="22"/>
        </w:rPr>
        <w:t>t</w:t>
      </w:r>
      <w:r w:rsidRPr="00ED74DB">
        <w:rPr>
          <w:rFonts w:ascii="Arial" w:eastAsia="Times New Roman" w:hAnsi="Arial" w:cs="Arial"/>
          <w:sz w:val="22"/>
          <w:szCs w:val="22"/>
        </w:rPr>
        <w:t>he c</w:t>
      </w:r>
      <w:r w:rsidRPr="00ED74DB">
        <w:rPr>
          <w:rFonts w:ascii="Arial" w:eastAsia="Times New Roman" w:hAnsi="Arial" w:cs="Arial"/>
          <w:spacing w:val="3"/>
          <w:sz w:val="22"/>
          <w:szCs w:val="22"/>
        </w:rPr>
        <w:t>e</w:t>
      </w:r>
      <w:r w:rsidRPr="00ED74DB">
        <w:rPr>
          <w:rFonts w:ascii="Arial" w:eastAsia="Times New Roman" w:hAnsi="Arial" w:cs="Arial"/>
          <w:spacing w:val="8"/>
          <w:sz w:val="22"/>
          <w:szCs w:val="22"/>
        </w:rPr>
        <w:t>n</w:t>
      </w:r>
      <w:r w:rsidRPr="00ED74DB">
        <w:rPr>
          <w:rFonts w:ascii="Arial" w:eastAsia="Times New Roman" w:hAnsi="Arial" w:cs="Arial"/>
          <w:sz w:val="22"/>
          <w:szCs w:val="22"/>
        </w:rPr>
        <w:t xml:space="preserve">t </w:t>
      </w:r>
      <w:r w:rsidRPr="00ED74DB">
        <w:rPr>
          <w:rFonts w:ascii="Arial" w:eastAsia="Times New Roman" w:hAnsi="Arial" w:cs="Arial"/>
          <w:spacing w:val="1"/>
          <w:sz w:val="22"/>
          <w:szCs w:val="22"/>
        </w:rPr>
        <w:t>i</w:t>
      </w:r>
      <w:r w:rsidRPr="00ED74DB">
        <w:rPr>
          <w:rFonts w:ascii="Arial" w:eastAsia="Times New Roman" w:hAnsi="Arial" w:cs="Arial"/>
          <w:sz w:val="22"/>
          <w:szCs w:val="22"/>
        </w:rPr>
        <w:t xml:space="preserve">n </w:t>
      </w:r>
      <w:r w:rsidRPr="00ED74DB">
        <w:rPr>
          <w:rFonts w:ascii="Arial" w:eastAsia="Times New Roman" w:hAnsi="Arial" w:cs="Arial"/>
          <w:spacing w:val="9"/>
          <w:sz w:val="22"/>
          <w:szCs w:val="22"/>
        </w:rPr>
        <w:t>t</w:t>
      </w:r>
      <w:r w:rsidRPr="00ED74DB">
        <w:rPr>
          <w:rFonts w:ascii="Arial" w:eastAsia="Times New Roman" w:hAnsi="Arial" w:cs="Arial"/>
          <w:sz w:val="22"/>
          <w:szCs w:val="22"/>
        </w:rPr>
        <w:t xml:space="preserve">he </w:t>
      </w:r>
      <w:r w:rsidRPr="00ED74DB">
        <w:rPr>
          <w:rFonts w:ascii="Arial" w:eastAsia="Times New Roman" w:hAnsi="Arial" w:cs="Arial"/>
          <w:spacing w:val="8"/>
          <w:sz w:val="22"/>
          <w:szCs w:val="22"/>
        </w:rPr>
        <w:t>R</w:t>
      </w:r>
      <w:r w:rsidRPr="00ED74DB">
        <w:rPr>
          <w:rFonts w:ascii="Arial" w:eastAsia="Times New Roman" w:hAnsi="Arial" w:cs="Arial"/>
          <w:spacing w:val="6"/>
          <w:sz w:val="22"/>
          <w:szCs w:val="22"/>
        </w:rPr>
        <w:t>a</w:t>
      </w:r>
      <w:r w:rsidRPr="00ED74DB">
        <w:rPr>
          <w:rFonts w:ascii="Arial" w:eastAsia="Times New Roman" w:hAnsi="Arial" w:cs="Arial"/>
          <w:sz w:val="22"/>
          <w:szCs w:val="22"/>
        </w:rPr>
        <w:t xml:space="preserve">nd </w:t>
      </w:r>
      <w:r w:rsidRPr="00ED74DB">
        <w:rPr>
          <w:rFonts w:ascii="Arial" w:eastAsia="Times New Roman" w:hAnsi="Arial" w:cs="Arial"/>
          <w:spacing w:val="3"/>
          <w:sz w:val="22"/>
          <w:szCs w:val="22"/>
        </w:rPr>
        <w:t>o</w:t>
      </w:r>
      <w:r w:rsidRPr="00ED74DB">
        <w:rPr>
          <w:rFonts w:ascii="Arial" w:eastAsia="Times New Roman" w:hAnsi="Arial" w:cs="Arial"/>
          <w:sz w:val="22"/>
          <w:szCs w:val="22"/>
        </w:rPr>
        <w:t xml:space="preserve">f </w:t>
      </w:r>
      <w:r w:rsidRPr="00ED74DB">
        <w:rPr>
          <w:rFonts w:ascii="Arial" w:eastAsia="Times New Roman" w:hAnsi="Arial" w:cs="Arial"/>
          <w:spacing w:val="6"/>
          <w:sz w:val="22"/>
          <w:szCs w:val="22"/>
        </w:rPr>
        <w:t>t</w:t>
      </w:r>
      <w:r w:rsidRPr="00ED74DB">
        <w:rPr>
          <w:rFonts w:ascii="Arial" w:eastAsia="Times New Roman" w:hAnsi="Arial" w:cs="Arial"/>
          <w:sz w:val="22"/>
          <w:szCs w:val="22"/>
        </w:rPr>
        <w:t xml:space="preserve">he </w:t>
      </w:r>
      <w:r w:rsidRPr="00ED74DB">
        <w:rPr>
          <w:rFonts w:ascii="Arial" w:eastAsia="Times New Roman" w:hAnsi="Arial" w:cs="Arial"/>
          <w:spacing w:val="4"/>
          <w:sz w:val="22"/>
          <w:szCs w:val="22"/>
        </w:rPr>
        <w:t>m</w:t>
      </w:r>
      <w:r w:rsidRPr="00ED74DB">
        <w:rPr>
          <w:rFonts w:ascii="Arial" w:eastAsia="Times New Roman" w:hAnsi="Arial" w:cs="Arial"/>
          <w:sz w:val="22"/>
          <w:szCs w:val="22"/>
        </w:rPr>
        <w:t>a</w:t>
      </w:r>
      <w:r w:rsidRPr="00ED74DB">
        <w:rPr>
          <w:rFonts w:ascii="Arial" w:eastAsia="Times New Roman" w:hAnsi="Arial" w:cs="Arial"/>
          <w:spacing w:val="6"/>
          <w:sz w:val="22"/>
          <w:szCs w:val="22"/>
        </w:rPr>
        <w:t>r</w:t>
      </w:r>
      <w:r w:rsidRPr="00ED74DB">
        <w:rPr>
          <w:rFonts w:ascii="Arial" w:eastAsia="Times New Roman" w:hAnsi="Arial" w:cs="Arial"/>
          <w:sz w:val="22"/>
          <w:szCs w:val="22"/>
        </w:rPr>
        <w:t>k</w:t>
      </w:r>
      <w:r w:rsidRPr="00ED74DB">
        <w:rPr>
          <w:rFonts w:ascii="Arial" w:eastAsia="Times New Roman" w:hAnsi="Arial" w:cs="Arial"/>
          <w:spacing w:val="3"/>
          <w:sz w:val="22"/>
          <w:szCs w:val="22"/>
        </w:rPr>
        <w:t>e</w:t>
      </w:r>
      <w:r w:rsidRPr="00ED74DB">
        <w:rPr>
          <w:rFonts w:ascii="Arial" w:eastAsia="Times New Roman" w:hAnsi="Arial" w:cs="Arial"/>
          <w:sz w:val="22"/>
          <w:szCs w:val="22"/>
        </w:rPr>
        <w:t>t v</w:t>
      </w:r>
      <w:r w:rsidRPr="00ED74DB">
        <w:rPr>
          <w:rFonts w:ascii="Arial" w:eastAsia="Times New Roman" w:hAnsi="Arial" w:cs="Arial"/>
          <w:spacing w:val="3"/>
          <w:sz w:val="22"/>
          <w:szCs w:val="22"/>
        </w:rPr>
        <w:t>a</w:t>
      </w:r>
      <w:r w:rsidRPr="00ED74DB">
        <w:rPr>
          <w:rFonts w:ascii="Arial" w:eastAsia="Times New Roman" w:hAnsi="Arial" w:cs="Arial"/>
          <w:sz w:val="22"/>
          <w:szCs w:val="22"/>
        </w:rPr>
        <w:t xml:space="preserve">lue </w:t>
      </w:r>
      <w:r w:rsidRPr="00ED74DB">
        <w:rPr>
          <w:rFonts w:ascii="Arial" w:eastAsia="Times New Roman" w:hAnsi="Arial" w:cs="Arial"/>
          <w:spacing w:val="3"/>
          <w:sz w:val="22"/>
          <w:szCs w:val="22"/>
        </w:rPr>
        <w:t>o</w:t>
      </w:r>
      <w:r w:rsidRPr="00ED74DB">
        <w:rPr>
          <w:rFonts w:ascii="Arial" w:eastAsia="Times New Roman" w:hAnsi="Arial" w:cs="Arial"/>
          <w:sz w:val="22"/>
          <w:szCs w:val="22"/>
        </w:rPr>
        <w:t xml:space="preserve">f a </w:t>
      </w:r>
      <w:proofErr w:type="spellStart"/>
      <w:r w:rsidRPr="00ED74DB">
        <w:rPr>
          <w:rFonts w:ascii="Arial" w:eastAsia="Times New Roman" w:hAnsi="Arial" w:cs="Arial"/>
          <w:spacing w:val="4"/>
          <w:sz w:val="22"/>
          <w:szCs w:val="22"/>
        </w:rPr>
        <w:t>r</w:t>
      </w:r>
      <w:r w:rsidRPr="00ED74DB">
        <w:rPr>
          <w:rFonts w:ascii="Arial" w:eastAsia="Times New Roman" w:hAnsi="Arial" w:cs="Arial"/>
          <w:spacing w:val="3"/>
          <w:sz w:val="22"/>
          <w:szCs w:val="22"/>
        </w:rPr>
        <w:t>a</w:t>
      </w:r>
      <w:r w:rsidRPr="00ED74DB">
        <w:rPr>
          <w:rFonts w:ascii="Arial" w:eastAsia="Times New Roman" w:hAnsi="Arial" w:cs="Arial"/>
          <w:sz w:val="22"/>
          <w:szCs w:val="22"/>
        </w:rPr>
        <w:t>tea</w:t>
      </w:r>
      <w:r w:rsidRPr="00ED74DB">
        <w:rPr>
          <w:rFonts w:ascii="Arial" w:eastAsia="Times New Roman" w:hAnsi="Arial" w:cs="Arial"/>
          <w:spacing w:val="5"/>
          <w:sz w:val="22"/>
          <w:szCs w:val="22"/>
        </w:rPr>
        <w:t>b</w:t>
      </w:r>
      <w:r w:rsidRPr="00ED74DB">
        <w:rPr>
          <w:rFonts w:ascii="Arial" w:eastAsia="Times New Roman" w:hAnsi="Arial" w:cs="Arial"/>
          <w:sz w:val="22"/>
          <w:szCs w:val="22"/>
        </w:rPr>
        <w:t>le</w:t>
      </w:r>
      <w:proofErr w:type="spellEnd"/>
      <w:r w:rsidRPr="00ED74DB">
        <w:rPr>
          <w:rFonts w:ascii="Arial" w:eastAsia="Times New Roman" w:hAnsi="Arial" w:cs="Arial"/>
          <w:sz w:val="22"/>
          <w:szCs w:val="22"/>
        </w:rPr>
        <w:t xml:space="preserve"> p</w:t>
      </w:r>
      <w:r w:rsidRPr="00ED74DB">
        <w:rPr>
          <w:rFonts w:ascii="Arial" w:eastAsia="Times New Roman" w:hAnsi="Arial" w:cs="Arial"/>
          <w:spacing w:val="1"/>
          <w:sz w:val="22"/>
          <w:szCs w:val="22"/>
        </w:rPr>
        <w:t>r</w:t>
      </w:r>
      <w:r w:rsidRPr="00ED74DB">
        <w:rPr>
          <w:rFonts w:ascii="Arial" w:eastAsia="Times New Roman" w:hAnsi="Arial" w:cs="Arial"/>
          <w:spacing w:val="4"/>
          <w:sz w:val="22"/>
          <w:szCs w:val="22"/>
        </w:rPr>
        <w:t>o</w:t>
      </w:r>
      <w:r w:rsidRPr="00ED74DB">
        <w:rPr>
          <w:rFonts w:ascii="Arial" w:eastAsia="Times New Roman" w:hAnsi="Arial" w:cs="Arial"/>
          <w:sz w:val="22"/>
          <w:szCs w:val="22"/>
        </w:rPr>
        <w:t>pe</w:t>
      </w:r>
      <w:r w:rsidRPr="00ED74DB">
        <w:rPr>
          <w:rFonts w:ascii="Arial" w:eastAsia="Times New Roman" w:hAnsi="Arial" w:cs="Arial"/>
          <w:spacing w:val="7"/>
          <w:sz w:val="22"/>
          <w:szCs w:val="22"/>
        </w:rPr>
        <w:t>r</w:t>
      </w:r>
      <w:r w:rsidRPr="00ED74DB">
        <w:rPr>
          <w:rFonts w:ascii="Arial" w:eastAsia="Times New Roman" w:hAnsi="Arial" w:cs="Arial"/>
          <w:spacing w:val="2"/>
          <w:sz w:val="22"/>
          <w:szCs w:val="22"/>
        </w:rPr>
        <w:t>t</w:t>
      </w:r>
      <w:r w:rsidRPr="00ED74DB">
        <w:rPr>
          <w:rFonts w:ascii="Arial" w:eastAsia="Times New Roman" w:hAnsi="Arial" w:cs="Arial"/>
          <w:sz w:val="22"/>
          <w:szCs w:val="22"/>
        </w:rPr>
        <w:t xml:space="preserve">y </w:t>
      </w:r>
      <w:r w:rsidRPr="00ED74DB">
        <w:rPr>
          <w:rFonts w:ascii="Arial" w:eastAsia="Times New Roman" w:hAnsi="Arial" w:cs="Arial"/>
          <w:spacing w:val="8"/>
          <w:sz w:val="22"/>
          <w:szCs w:val="22"/>
        </w:rPr>
        <w:t>t</w:t>
      </w:r>
      <w:r w:rsidRPr="00ED74DB">
        <w:rPr>
          <w:rFonts w:ascii="Arial" w:eastAsia="Times New Roman" w:hAnsi="Arial" w:cs="Arial"/>
          <w:sz w:val="22"/>
          <w:szCs w:val="22"/>
        </w:rPr>
        <w:t>h</w:t>
      </w:r>
      <w:r w:rsidRPr="00ED74DB">
        <w:rPr>
          <w:rFonts w:ascii="Arial" w:eastAsia="Times New Roman" w:hAnsi="Arial" w:cs="Arial"/>
          <w:spacing w:val="4"/>
          <w:sz w:val="22"/>
          <w:szCs w:val="22"/>
        </w:rPr>
        <w:t>a</w:t>
      </w:r>
      <w:r w:rsidRPr="00ED74DB">
        <w:rPr>
          <w:rFonts w:ascii="Arial" w:eastAsia="Times New Roman" w:hAnsi="Arial" w:cs="Arial"/>
          <w:sz w:val="22"/>
          <w:szCs w:val="22"/>
        </w:rPr>
        <w:t xml:space="preserve">t </w:t>
      </w:r>
      <w:r w:rsidRPr="00ED74DB">
        <w:rPr>
          <w:rFonts w:ascii="Arial" w:eastAsia="Times New Roman" w:hAnsi="Arial" w:cs="Arial"/>
          <w:spacing w:val="4"/>
          <w:sz w:val="22"/>
          <w:szCs w:val="22"/>
        </w:rPr>
        <w:t>m</w:t>
      </w:r>
      <w:r w:rsidRPr="00ED74DB">
        <w:rPr>
          <w:rFonts w:ascii="Arial" w:eastAsia="Times New Roman" w:hAnsi="Arial" w:cs="Arial"/>
          <w:sz w:val="22"/>
          <w:szCs w:val="22"/>
        </w:rPr>
        <w:t>ay be levied on the rate payer as may be determined by the Council from time to time during the</w:t>
      </w:r>
      <w:r w:rsidRPr="00ED74DB">
        <w:rPr>
          <w:rFonts w:ascii="Arial" w:eastAsia="Times New Roman" w:hAnsi="Arial" w:cs="Arial"/>
          <w:spacing w:val="-5"/>
          <w:sz w:val="22"/>
          <w:szCs w:val="22"/>
        </w:rPr>
        <w:t xml:space="preserve"> Municipality`s </w:t>
      </w:r>
      <w:r w:rsidRPr="00ED74DB">
        <w:rPr>
          <w:rFonts w:ascii="Arial" w:eastAsia="Times New Roman" w:hAnsi="Arial" w:cs="Arial"/>
          <w:sz w:val="22"/>
          <w:szCs w:val="22"/>
        </w:rPr>
        <w:t xml:space="preserve">budget </w:t>
      </w:r>
      <w:proofErr w:type="gramStart"/>
      <w:r w:rsidRPr="00ED74DB">
        <w:rPr>
          <w:rFonts w:ascii="Arial" w:eastAsia="Times New Roman" w:hAnsi="Arial" w:cs="Arial"/>
          <w:sz w:val="22"/>
          <w:szCs w:val="22"/>
        </w:rPr>
        <w:t>process;</w:t>
      </w:r>
      <w:proofErr w:type="gramEnd"/>
    </w:p>
    <w:p w14:paraId="7361B1A2" w14:textId="77777777" w:rsidR="00EA1F6D" w:rsidRPr="00ED74DB" w:rsidRDefault="00EA1F6D" w:rsidP="00ED74DB">
      <w:pPr>
        <w:spacing w:before="0" w:after="0"/>
        <w:jc w:val="both"/>
        <w:rPr>
          <w:rFonts w:ascii="Arial" w:eastAsia="Times New Roman" w:hAnsi="Arial" w:cs="Arial"/>
          <w:sz w:val="22"/>
          <w:szCs w:val="22"/>
        </w:rPr>
      </w:pPr>
    </w:p>
    <w:p w14:paraId="05E89794" w14:textId="77777777" w:rsidR="00EA1F6D" w:rsidRPr="00ED74DB" w:rsidRDefault="00EA1F6D" w:rsidP="00ED74DB">
      <w:pPr>
        <w:spacing w:before="0" w:after="0"/>
        <w:jc w:val="both"/>
        <w:rPr>
          <w:rFonts w:ascii="Arial" w:eastAsia="Times New Roman" w:hAnsi="Arial" w:cs="Arial"/>
          <w:b/>
          <w:spacing w:val="-2"/>
          <w:sz w:val="22"/>
          <w:szCs w:val="22"/>
        </w:rPr>
      </w:pPr>
      <w:r w:rsidRPr="00ED74DB">
        <w:rPr>
          <w:rFonts w:ascii="Arial" w:eastAsia="Times New Roman" w:hAnsi="Arial" w:cs="Arial"/>
          <w:b/>
          <w:sz w:val="22"/>
          <w:szCs w:val="22"/>
        </w:rPr>
        <w:t>"</w:t>
      </w:r>
      <w:proofErr w:type="spellStart"/>
      <w:r w:rsidRPr="00ED74DB">
        <w:rPr>
          <w:rFonts w:ascii="Arial" w:eastAsia="Times New Roman" w:hAnsi="Arial" w:cs="Arial"/>
          <w:b/>
          <w:sz w:val="22"/>
          <w:szCs w:val="22"/>
        </w:rPr>
        <w:t>Rateable</w:t>
      </w:r>
      <w:proofErr w:type="spellEnd"/>
      <w:r w:rsidRPr="00ED74DB">
        <w:rPr>
          <w:rFonts w:ascii="Arial" w:eastAsia="Times New Roman" w:hAnsi="Arial" w:cs="Arial"/>
          <w:b/>
          <w:sz w:val="22"/>
          <w:szCs w:val="22"/>
        </w:rPr>
        <w:t xml:space="preserve"> property"</w:t>
      </w:r>
    </w:p>
    <w:p w14:paraId="470BC8D4" w14:textId="77777777" w:rsidR="00EA1F6D" w:rsidRPr="00ED74DB" w:rsidRDefault="00EA1F6D" w:rsidP="00ED74DB">
      <w:pPr>
        <w:spacing w:before="0" w:after="0"/>
        <w:jc w:val="both"/>
        <w:rPr>
          <w:rFonts w:ascii="Arial" w:eastAsia="Times New Roman" w:hAnsi="Arial" w:cs="Arial"/>
          <w:sz w:val="22"/>
          <w:szCs w:val="22"/>
        </w:rPr>
      </w:pPr>
      <w:r w:rsidRPr="00ED74DB">
        <w:rPr>
          <w:rFonts w:ascii="Arial" w:eastAsia="Times New Roman" w:hAnsi="Arial" w:cs="Arial"/>
          <w:sz w:val="22"/>
          <w:szCs w:val="22"/>
        </w:rPr>
        <w:t>Means property on which</w:t>
      </w:r>
      <w:r w:rsidRPr="00ED74DB">
        <w:rPr>
          <w:rFonts w:ascii="Arial" w:eastAsia="Times New Roman" w:hAnsi="Arial" w:cs="Arial"/>
          <w:spacing w:val="7"/>
          <w:sz w:val="22"/>
          <w:szCs w:val="22"/>
        </w:rPr>
        <w:t xml:space="preserve"> Municipality </w:t>
      </w:r>
      <w:r w:rsidRPr="00ED74DB">
        <w:rPr>
          <w:rFonts w:ascii="Arial" w:eastAsia="Times New Roman" w:hAnsi="Arial" w:cs="Arial"/>
          <w:sz w:val="22"/>
          <w:szCs w:val="22"/>
        </w:rPr>
        <w:t xml:space="preserve">may levy a rate subject to the criteria </w:t>
      </w:r>
      <w:r w:rsidRPr="00ED74DB">
        <w:rPr>
          <w:rFonts w:ascii="Arial" w:eastAsia="Times New Roman" w:hAnsi="Arial" w:cs="Arial"/>
          <w:w w:val="103"/>
          <w:sz w:val="22"/>
          <w:szCs w:val="22"/>
        </w:rPr>
        <w:t>to be applied as defined in this policy, excluding property fully excluded from the levying</w:t>
      </w:r>
      <w:r w:rsidRPr="00ED74DB">
        <w:rPr>
          <w:rFonts w:ascii="Arial" w:eastAsia="Times New Roman" w:hAnsi="Arial" w:cs="Arial"/>
          <w:sz w:val="22"/>
          <w:szCs w:val="22"/>
        </w:rPr>
        <w:t xml:space="preserve"> of rates in terms of Section 17 of the </w:t>
      </w:r>
      <w:proofErr w:type="gramStart"/>
      <w:r w:rsidRPr="00ED74DB">
        <w:rPr>
          <w:rFonts w:ascii="Arial" w:eastAsia="Times New Roman" w:hAnsi="Arial" w:cs="Arial"/>
          <w:sz w:val="22"/>
          <w:szCs w:val="22"/>
        </w:rPr>
        <w:t>MPRA;</w:t>
      </w:r>
      <w:proofErr w:type="gramEnd"/>
    </w:p>
    <w:p w14:paraId="2A245278" w14:textId="77777777" w:rsidR="00EA1F6D" w:rsidRPr="00ED74DB" w:rsidRDefault="00EA1F6D" w:rsidP="00ED74DB">
      <w:pPr>
        <w:spacing w:before="0" w:after="0"/>
        <w:jc w:val="both"/>
        <w:rPr>
          <w:rFonts w:ascii="Arial" w:eastAsia="Times New Roman" w:hAnsi="Arial" w:cs="Arial"/>
          <w:w w:val="95"/>
          <w:sz w:val="22"/>
          <w:szCs w:val="22"/>
        </w:rPr>
      </w:pPr>
    </w:p>
    <w:p w14:paraId="4E7C9D2F" w14:textId="77777777" w:rsidR="00EA1F6D" w:rsidRPr="00ED74DB" w:rsidRDefault="00EA1F6D" w:rsidP="00ED74DB">
      <w:pPr>
        <w:spacing w:before="0" w:after="0"/>
        <w:jc w:val="both"/>
        <w:rPr>
          <w:rFonts w:ascii="Arial" w:eastAsia="Times New Roman" w:hAnsi="Arial" w:cs="Arial"/>
          <w:b/>
          <w:w w:val="95"/>
          <w:sz w:val="22"/>
          <w:szCs w:val="22"/>
        </w:rPr>
      </w:pPr>
      <w:r w:rsidRPr="00ED74DB">
        <w:rPr>
          <w:rFonts w:ascii="Arial" w:eastAsia="Times New Roman" w:hAnsi="Arial" w:cs="Arial"/>
          <w:b/>
          <w:w w:val="95"/>
          <w:sz w:val="22"/>
          <w:szCs w:val="22"/>
        </w:rPr>
        <w:t>“Ratio"</w:t>
      </w:r>
    </w:p>
    <w:p w14:paraId="1DA6FAE1" w14:textId="77777777" w:rsidR="00EA1F6D" w:rsidRPr="00ED74DB" w:rsidRDefault="00EA1F6D" w:rsidP="00ED74DB">
      <w:pPr>
        <w:spacing w:before="0" w:after="0"/>
        <w:jc w:val="both"/>
        <w:rPr>
          <w:rFonts w:ascii="Arial" w:eastAsia="Times New Roman" w:hAnsi="Arial" w:cs="Arial"/>
          <w:sz w:val="22"/>
          <w:szCs w:val="22"/>
        </w:rPr>
      </w:pPr>
      <w:bookmarkStart w:id="5" w:name="bkmpage7"/>
      <w:bookmarkEnd w:id="4"/>
      <w:r w:rsidRPr="00ED74DB">
        <w:rPr>
          <w:rFonts w:ascii="Arial" w:eastAsia="Times New Roman" w:hAnsi="Arial" w:cs="Arial"/>
          <w:sz w:val="22"/>
          <w:szCs w:val="22"/>
        </w:rPr>
        <w:t xml:space="preserve">In relation to section 19, means the relationship between the cent amount in the Rand applicable to residential properties and different categories of non-residential properties: Provided that the two relevant cent amounts in the Rand are inclusive of any relief measures that amount to rebates of a general application to all properties within a property </w:t>
      </w:r>
      <w:proofErr w:type="gramStart"/>
      <w:r w:rsidRPr="00ED74DB">
        <w:rPr>
          <w:rFonts w:ascii="Arial" w:eastAsia="Times New Roman" w:hAnsi="Arial" w:cs="Arial"/>
          <w:sz w:val="22"/>
          <w:szCs w:val="22"/>
        </w:rPr>
        <w:t>category;</w:t>
      </w:r>
      <w:proofErr w:type="gramEnd"/>
    </w:p>
    <w:p w14:paraId="29F3454F" w14:textId="77777777" w:rsidR="00EA1F6D" w:rsidRPr="00ED74DB" w:rsidRDefault="00EA1F6D" w:rsidP="00ED74DB">
      <w:pPr>
        <w:spacing w:before="0" w:after="0"/>
        <w:jc w:val="both"/>
        <w:rPr>
          <w:rFonts w:ascii="Arial" w:eastAsia="Times New Roman" w:hAnsi="Arial" w:cs="Arial"/>
          <w:sz w:val="22"/>
          <w:szCs w:val="22"/>
        </w:rPr>
      </w:pPr>
    </w:p>
    <w:p w14:paraId="74B6AAAF" w14:textId="77777777" w:rsidR="00EA1F6D" w:rsidRPr="00ED74DB" w:rsidRDefault="00EA1F6D" w:rsidP="00ED74DB">
      <w:pPr>
        <w:spacing w:before="0" w:after="0"/>
        <w:jc w:val="both"/>
        <w:rPr>
          <w:rFonts w:ascii="Arial" w:eastAsia="Times New Roman" w:hAnsi="Arial" w:cs="Arial"/>
          <w:b/>
          <w:spacing w:val="43"/>
          <w:w w:val="92"/>
          <w:sz w:val="22"/>
          <w:szCs w:val="22"/>
        </w:rPr>
      </w:pPr>
      <w:r w:rsidRPr="00ED74DB">
        <w:rPr>
          <w:rFonts w:ascii="Arial" w:eastAsia="Times New Roman" w:hAnsi="Arial" w:cs="Arial"/>
          <w:b/>
          <w:w w:val="107"/>
          <w:sz w:val="22"/>
          <w:szCs w:val="22"/>
        </w:rPr>
        <w:t xml:space="preserve">“Sectional title </w:t>
      </w:r>
      <w:r w:rsidRPr="00ED74DB">
        <w:rPr>
          <w:rFonts w:ascii="Arial" w:eastAsia="Times New Roman" w:hAnsi="Arial" w:cs="Arial"/>
          <w:b/>
          <w:w w:val="92"/>
          <w:sz w:val="22"/>
          <w:szCs w:val="22"/>
        </w:rPr>
        <w:t>unit"</w:t>
      </w:r>
    </w:p>
    <w:p w14:paraId="1EBEE440" w14:textId="77777777" w:rsidR="00EA1F6D" w:rsidRPr="00ED74DB" w:rsidRDefault="00EA1F6D" w:rsidP="00ED74DB">
      <w:pPr>
        <w:spacing w:before="0" w:after="0"/>
        <w:jc w:val="both"/>
        <w:rPr>
          <w:rFonts w:ascii="Arial" w:eastAsia="Times New Roman" w:hAnsi="Arial" w:cs="Arial"/>
          <w:w w:val="103"/>
          <w:sz w:val="22"/>
          <w:szCs w:val="22"/>
        </w:rPr>
      </w:pPr>
      <w:r w:rsidRPr="00ED74DB">
        <w:rPr>
          <w:rFonts w:ascii="Arial" w:eastAsia="Times New Roman" w:hAnsi="Arial" w:cs="Arial"/>
          <w:sz w:val="22"/>
          <w:szCs w:val="22"/>
        </w:rPr>
        <w:t xml:space="preserve">Means a section of a building together with its undivided share in the common property apportioned in accordance with the participation quota of the </w:t>
      </w:r>
      <w:proofErr w:type="gramStart"/>
      <w:r w:rsidRPr="00ED74DB">
        <w:rPr>
          <w:rFonts w:ascii="Arial" w:eastAsia="Times New Roman" w:hAnsi="Arial" w:cs="Arial"/>
          <w:w w:val="103"/>
          <w:sz w:val="22"/>
          <w:szCs w:val="22"/>
        </w:rPr>
        <w:t>section;</w:t>
      </w:r>
      <w:proofErr w:type="gramEnd"/>
    </w:p>
    <w:p w14:paraId="78523429" w14:textId="77777777" w:rsidR="00E023AD" w:rsidRPr="00ED74DB" w:rsidRDefault="00E023AD" w:rsidP="00ED74DB">
      <w:pPr>
        <w:spacing w:before="0" w:after="0"/>
        <w:rPr>
          <w:rFonts w:ascii="Arial" w:eastAsia="Times New Roman" w:hAnsi="Arial" w:cs="Arial"/>
          <w:b/>
          <w:w w:val="95"/>
          <w:sz w:val="22"/>
          <w:szCs w:val="22"/>
        </w:rPr>
      </w:pPr>
    </w:p>
    <w:p w14:paraId="56146014" w14:textId="1B7F28F0" w:rsidR="00EA1F6D" w:rsidRPr="00ED74DB" w:rsidRDefault="00EA1F6D" w:rsidP="00ED74DB">
      <w:pPr>
        <w:spacing w:before="0" w:after="0"/>
        <w:rPr>
          <w:rFonts w:ascii="Arial" w:eastAsia="Times New Roman" w:hAnsi="Arial" w:cs="Arial"/>
          <w:b/>
          <w:spacing w:val="181"/>
          <w:sz w:val="22"/>
          <w:szCs w:val="22"/>
        </w:rPr>
      </w:pPr>
      <w:r w:rsidRPr="00ED74DB">
        <w:rPr>
          <w:rFonts w:ascii="Arial" w:eastAsia="Times New Roman" w:hAnsi="Arial" w:cs="Arial"/>
          <w:b/>
          <w:w w:val="95"/>
          <w:sz w:val="22"/>
          <w:szCs w:val="22"/>
        </w:rPr>
        <w:t xml:space="preserve">"Vacant </w:t>
      </w:r>
      <w:r w:rsidRPr="00ED74DB">
        <w:rPr>
          <w:rFonts w:ascii="Arial" w:eastAsia="Times New Roman" w:hAnsi="Arial" w:cs="Arial"/>
          <w:b/>
          <w:w w:val="103"/>
          <w:sz w:val="22"/>
          <w:szCs w:val="22"/>
        </w:rPr>
        <w:t>land</w:t>
      </w:r>
      <w:r w:rsidRPr="00ED74DB">
        <w:rPr>
          <w:rFonts w:ascii="Arial" w:eastAsia="Times New Roman" w:hAnsi="Arial" w:cs="Arial"/>
          <w:b/>
          <w:spacing w:val="3"/>
          <w:w w:val="103"/>
          <w:sz w:val="22"/>
          <w:szCs w:val="22"/>
        </w:rPr>
        <w:t>"</w:t>
      </w:r>
    </w:p>
    <w:p w14:paraId="66B6B282" w14:textId="77777777" w:rsidR="00EA1F6D" w:rsidRPr="00ED74DB" w:rsidRDefault="00EA1F6D" w:rsidP="00ED74DB">
      <w:pPr>
        <w:spacing w:before="0" w:after="0"/>
        <w:rPr>
          <w:rFonts w:ascii="Arial" w:eastAsia="Times New Roman" w:hAnsi="Arial" w:cs="Arial"/>
          <w:sz w:val="22"/>
          <w:szCs w:val="22"/>
        </w:rPr>
      </w:pPr>
      <w:r w:rsidRPr="00ED74DB">
        <w:rPr>
          <w:rFonts w:ascii="Arial" w:eastAsia="Times New Roman" w:hAnsi="Arial" w:cs="Arial"/>
          <w:sz w:val="22"/>
          <w:szCs w:val="22"/>
        </w:rPr>
        <w:t>Means any vacant land including farmland where no immovable improvements have been erected, or no agricultural activity is taking place, and township developments.</w:t>
      </w:r>
    </w:p>
    <w:p w14:paraId="49EC2C8B" w14:textId="79DF554B" w:rsidR="00C2663E" w:rsidRPr="00FC578C" w:rsidRDefault="00C2663E" w:rsidP="00ED1A59">
      <w:pPr>
        <w:pStyle w:val="Heading1"/>
        <w:numPr>
          <w:ilvl w:val="0"/>
          <w:numId w:val="14"/>
        </w:numPr>
        <w:rPr>
          <w:rFonts w:ascii="Arial" w:hAnsi="Arial" w:cs="Arial"/>
        </w:rPr>
      </w:pPr>
      <w:bookmarkStart w:id="6" w:name="_Toc9435733"/>
      <w:bookmarkEnd w:id="5"/>
      <w:r w:rsidRPr="00FC578C">
        <w:rPr>
          <w:rFonts w:ascii="Arial" w:hAnsi="Arial" w:cs="Arial"/>
        </w:rPr>
        <w:t>STRATEGIC FOCUS</w:t>
      </w:r>
      <w:bookmarkEnd w:id="6"/>
    </w:p>
    <w:p w14:paraId="0475A4A5"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303A00BE" w14:textId="77777777" w:rsidR="00C2663E" w:rsidRPr="00FC578C" w:rsidRDefault="00C2663E" w:rsidP="00ED1A59">
      <w:pPr>
        <w:pStyle w:val="Heading2"/>
        <w:rPr>
          <w:rFonts w:ascii="Arial" w:hAnsi="Arial" w:cs="Arial"/>
          <w:sz w:val="22"/>
          <w:szCs w:val="22"/>
        </w:rPr>
      </w:pPr>
      <w:bookmarkStart w:id="7" w:name="_Toc9435734"/>
      <w:r w:rsidRPr="00FC578C">
        <w:rPr>
          <w:rFonts w:ascii="Arial" w:hAnsi="Arial" w:cs="Arial"/>
          <w:sz w:val="22"/>
          <w:szCs w:val="22"/>
        </w:rPr>
        <w:t>3.1 Policy objectives</w:t>
      </w:r>
      <w:bookmarkEnd w:id="7"/>
    </w:p>
    <w:p w14:paraId="3C3B58B5"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4BC6EFDF"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to ensure certainty and clarity as to amounts payable in respect of</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property </w:t>
      </w:r>
      <w:proofErr w:type="gramStart"/>
      <w:r w:rsidRPr="00FC578C">
        <w:rPr>
          <w:rFonts w:ascii="Arial" w:hAnsi="Arial" w:cs="Arial"/>
          <w:color w:val="000000"/>
          <w:sz w:val="22"/>
          <w:szCs w:val="22"/>
        </w:rPr>
        <w:t>rates;</w:t>
      </w:r>
      <w:proofErr w:type="gramEnd"/>
      <w:r w:rsidRPr="00FC578C">
        <w:rPr>
          <w:rFonts w:ascii="Arial" w:hAnsi="Arial" w:cs="Arial"/>
          <w:color w:val="000000"/>
          <w:sz w:val="22"/>
          <w:szCs w:val="22"/>
        </w:rPr>
        <w:t xml:space="preserve">  </w:t>
      </w:r>
    </w:p>
    <w:p w14:paraId="29ED08DE"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to ensure the promotion of efficient, economic and effective use of </w:t>
      </w:r>
      <w:proofErr w:type="gramStart"/>
      <w:r w:rsidRPr="00FC578C">
        <w:rPr>
          <w:rFonts w:ascii="Arial" w:hAnsi="Arial" w:cs="Arial"/>
          <w:color w:val="000000"/>
          <w:sz w:val="22"/>
          <w:szCs w:val="22"/>
        </w:rPr>
        <w:t>resources;</w:t>
      </w:r>
      <w:proofErr w:type="gramEnd"/>
    </w:p>
    <w:p w14:paraId="0579F1BC"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to promote development and </w:t>
      </w:r>
      <w:proofErr w:type="spellStart"/>
      <w:r w:rsidRPr="00FC578C">
        <w:rPr>
          <w:rFonts w:ascii="Arial" w:hAnsi="Arial" w:cs="Arial"/>
          <w:color w:val="000000"/>
          <w:sz w:val="22"/>
          <w:szCs w:val="22"/>
        </w:rPr>
        <w:t>endeavour</w:t>
      </w:r>
      <w:proofErr w:type="spellEnd"/>
      <w:r w:rsidRPr="00FC578C">
        <w:rPr>
          <w:rFonts w:ascii="Arial" w:hAnsi="Arial" w:cs="Arial"/>
          <w:color w:val="000000"/>
          <w:sz w:val="22"/>
          <w:szCs w:val="22"/>
        </w:rPr>
        <w:t xml:space="preserve"> to attract investment for</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job </w:t>
      </w:r>
      <w:proofErr w:type="gramStart"/>
      <w:r w:rsidRPr="00FC578C">
        <w:rPr>
          <w:rFonts w:ascii="Arial" w:hAnsi="Arial" w:cs="Arial"/>
          <w:color w:val="000000"/>
          <w:sz w:val="22"/>
          <w:szCs w:val="22"/>
        </w:rPr>
        <w:t>creation;</w:t>
      </w:r>
      <w:proofErr w:type="gramEnd"/>
      <w:r w:rsidRPr="00FC578C">
        <w:rPr>
          <w:rFonts w:ascii="Arial" w:hAnsi="Arial" w:cs="Arial"/>
          <w:color w:val="000000"/>
          <w:sz w:val="22"/>
          <w:szCs w:val="22"/>
        </w:rPr>
        <w:t xml:space="preserve"> </w:t>
      </w:r>
    </w:p>
    <w:p w14:paraId="323B7EE8"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to spread the </w:t>
      </w:r>
      <w:proofErr w:type="gramStart"/>
      <w:r w:rsidRPr="00FC578C">
        <w:rPr>
          <w:rFonts w:ascii="Arial" w:hAnsi="Arial" w:cs="Arial"/>
          <w:color w:val="000000"/>
          <w:sz w:val="22"/>
          <w:szCs w:val="22"/>
        </w:rPr>
        <w:t>rates</w:t>
      </w:r>
      <w:proofErr w:type="gramEnd"/>
      <w:r w:rsidRPr="00FC578C">
        <w:rPr>
          <w:rFonts w:ascii="Arial" w:hAnsi="Arial" w:cs="Arial"/>
          <w:color w:val="000000"/>
          <w:sz w:val="22"/>
          <w:szCs w:val="22"/>
        </w:rPr>
        <w:t xml:space="preserve"> burden impartially, fairly, equitably and without</w:t>
      </w:r>
      <w:r w:rsidR="009C7B2E" w:rsidRPr="00FC578C">
        <w:rPr>
          <w:rFonts w:ascii="Arial" w:hAnsi="Arial" w:cs="Arial"/>
          <w:color w:val="000000"/>
          <w:sz w:val="22"/>
          <w:szCs w:val="22"/>
        </w:rPr>
        <w:t xml:space="preserve"> </w:t>
      </w:r>
      <w:r w:rsidRPr="00FC578C">
        <w:rPr>
          <w:rFonts w:ascii="Arial" w:hAnsi="Arial" w:cs="Arial"/>
          <w:color w:val="000000"/>
          <w:sz w:val="22"/>
          <w:szCs w:val="22"/>
        </w:rPr>
        <w:t>bias;</w:t>
      </w:r>
    </w:p>
    <w:p w14:paraId="2F805A4E"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to create an opportunity for public participation in policy </w:t>
      </w:r>
      <w:proofErr w:type="gramStart"/>
      <w:r w:rsidRPr="00FC578C">
        <w:rPr>
          <w:rFonts w:ascii="Arial" w:hAnsi="Arial" w:cs="Arial"/>
          <w:color w:val="000000"/>
          <w:sz w:val="22"/>
          <w:szCs w:val="22"/>
        </w:rPr>
        <w:t>making;</w:t>
      </w:r>
      <w:proofErr w:type="gramEnd"/>
    </w:p>
    <w:p w14:paraId="6A153BDF"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to contribute towards the accountability of the </w:t>
      </w:r>
      <w:proofErr w:type="gramStart"/>
      <w:r w:rsidRPr="00FC578C">
        <w:rPr>
          <w:rFonts w:ascii="Arial" w:hAnsi="Arial" w:cs="Arial"/>
          <w:color w:val="000000"/>
          <w:sz w:val="22"/>
          <w:szCs w:val="22"/>
        </w:rPr>
        <w:t>municipality;</w:t>
      </w:r>
      <w:proofErr w:type="gramEnd"/>
    </w:p>
    <w:p w14:paraId="4BA6DC89"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to contribute towards the transparency of the </w:t>
      </w:r>
      <w:proofErr w:type="gramStart"/>
      <w:r w:rsidRPr="00FC578C">
        <w:rPr>
          <w:rFonts w:ascii="Arial" w:hAnsi="Arial" w:cs="Arial"/>
          <w:color w:val="000000"/>
          <w:sz w:val="22"/>
          <w:szCs w:val="22"/>
        </w:rPr>
        <w:t>municipality;</w:t>
      </w:r>
      <w:proofErr w:type="gramEnd"/>
    </w:p>
    <w:p w14:paraId="5B675DA4"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to contribute towards the financial sustainability of the municipality; and </w:t>
      </w:r>
    </w:p>
    <w:p w14:paraId="27804FAB" w14:textId="77777777" w:rsidR="00C2663E" w:rsidRPr="00FC578C" w:rsidRDefault="00C2663E" w:rsidP="00ED1A59">
      <w:pPr>
        <w:pStyle w:val="ListParagraph"/>
        <w:numPr>
          <w:ilvl w:val="0"/>
          <w:numId w:val="2"/>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to protect citizens against exploitation by the municipality. </w:t>
      </w:r>
    </w:p>
    <w:p w14:paraId="0C142126" w14:textId="77777777" w:rsidR="00FC578C" w:rsidRPr="00FC578C" w:rsidRDefault="00FC578C" w:rsidP="00ED1A59">
      <w:pPr>
        <w:autoSpaceDE w:val="0"/>
        <w:autoSpaceDN w:val="0"/>
        <w:adjustRightInd w:val="0"/>
        <w:spacing w:after="0"/>
        <w:jc w:val="both"/>
        <w:rPr>
          <w:rFonts w:ascii="Arial" w:hAnsi="Arial" w:cs="Arial"/>
          <w:sz w:val="22"/>
          <w:szCs w:val="22"/>
        </w:rPr>
      </w:pPr>
    </w:p>
    <w:p w14:paraId="59FE51D2" w14:textId="77777777" w:rsidR="00FC578C" w:rsidRPr="00FC578C" w:rsidRDefault="00FC578C" w:rsidP="00ED1A59">
      <w:pPr>
        <w:autoSpaceDE w:val="0"/>
        <w:autoSpaceDN w:val="0"/>
        <w:adjustRightInd w:val="0"/>
        <w:spacing w:after="0"/>
        <w:jc w:val="both"/>
        <w:rPr>
          <w:rFonts w:ascii="Arial" w:hAnsi="Arial" w:cs="Arial"/>
          <w:sz w:val="22"/>
          <w:szCs w:val="22"/>
        </w:rPr>
      </w:pPr>
    </w:p>
    <w:p w14:paraId="6AC064E7" w14:textId="77777777" w:rsidR="00FC578C" w:rsidRPr="00FC578C" w:rsidRDefault="00FC578C" w:rsidP="00ED1A59">
      <w:pPr>
        <w:autoSpaceDE w:val="0"/>
        <w:autoSpaceDN w:val="0"/>
        <w:adjustRightInd w:val="0"/>
        <w:spacing w:after="0"/>
        <w:jc w:val="both"/>
        <w:rPr>
          <w:rFonts w:ascii="Arial" w:hAnsi="Arial" w:cs="Arial"/>
          <w:sz w:val="22"/>
          <w:szCs w:val="22"/>
        </w:rPr>
      </w:pPr>
    </w:p>
    <w:p w14:paraId="007D2CF7"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5D32AB0A" w14:textId="77777777" w:rsidR="00C2663E" w:rsidRPr="00FC578C" w:rsidRDefault="00C2663E" w:rsidP="00ED1A59">
      <w:pPr>
        <w:pStyle w:val="Heading2"/>
        <w:rPr>
          <w:rFonts w:ascii="Arial" w:hAnsi="Arial" w:cs="Arial"/>
          <w:sz w:val="22"/>
          <w:szCs w:val="22"/>
        </w:rPr>
      </w:pPr>
      <w:bookmarkStart w:id="8" w:name="_Toc9435735"/>
      <w:r w:rsidRPr="00FC578C">
        <w:rPr>
          <w:rFonts w:ascii="Arial" w:hAnsi="Arial" w:cs="Arial"/>
          <w:sz w:val="22"/>
          <w:szCs w:val="22"/>
        </w:rPr>
        <w:lastRenderedPageBreak/>
        <w:t>3.2 Principles of taxation</w:t>
      </w:r>
      <w:bookmarkEnd w:id="8"/>
    </w:p>
    <w:p w14:paraId="7BD87805"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3A8157DF"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an </w:t>
      </w:r>
      <w:r w:rsidRPr="00FC578C">
        <w:rPr>
          <w:rFonts w:ascii="Arial" w:hAnsi="Arial" w:cs="Arial"/>
          <w:b/>
          <w:bCs/>
          <w:i/>
          <w:iCs/>
          <w:color w:val="000000"/>
          <w:sz w:val="22"/>
          <w:szCs w:val="22"/>
        </w:rPr>
        <w:t>autonomous tax</w:t>
      </w:r>
      <w:r w:rsidRPr="00FC578C">
        <w:rPr>
          <w:rFonts w:ascii="Arial" w:hAnsi="Arial" w:cs="Arial"/>
          <w:color w:val="000000"/>
          <w:sz w:val="22"/>
          <w:szCs w:val="22"/>
        </w:rPr>
        <w:t xml:space="preserve"> – the determination and levying of the tax will</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be in the discretion of the Council of the </w:t>
      </w:r>
      <w:proofErr w:type="gramStart"/>
      <w:r w:rsidRPr="00FC578C">
        <w:rPr>
          <w:rFonts w:ascii="Arial" w:hAnsi="Arial" w:cs="Arial"/>
          <w:color w:val="000000"/>
          <w:sz w:val="22"/>
          <w:szCs w:val="22"/>
        </w:rPr>
        <w:t>municipality;</w:t>
      </w:r>
      <w:proofErr w:type="gramEnd"/>
    </w:p>
    <w:p w14:paraId="0F14C9D3"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a </w:t>
      </w:r>
      <w:r w:rsidRPr="00FC578C">
        <w:rPr>
          <w:rFonts w:ascii="Arial" w:hAnsi="Arial" w:cs="Arial"/>
          <w:b/>
          <w:bCs/>
          <w:i/>
          <w:iCs/>
          <w:color w:val="000000"/>
          <w:sz w:val="22"/>
          <w:szCs w:val="22"/>
        </w:rPr>
        <w:t>productive tax</w:t>
      </w:r>
      <w:r w:rsidRPr="00FC578C">
        <w:rPr>
          <w:rFonts w:ascii="Arial" w:hAnsi="Arial" w:cs="Arial"/>
          <w:color w:val="000000"/>
          <w:sz w:val="22"/>
          <w:szCs w:val="22"/>
        </w:rPr>
        <w:t xml:space="preserve"> – an appropriate difference between the income and the cost of the </w:t>
      </w:r>
      <w:proofErr w:type="gramStart"/>
      <w:r w:rsidRPr="00FC578C">
        <w:rPr>
          <w:rFonts w:ascii="Arial" w:hAnsi="Arial" w:cs="Arial"/>
          <w:color w:val="000000"/>
          <w:sz w:val="22"/>
          <w:szCs w:val="22"/>
        </w:rPr>
        <w:t>tax;</w:t>
      </w:r>
      <w:proofErr w:type="gramEnd"/>
    </w:p>
    <w:p w14:paraId="2B8F65E4" w14:textId="77777777" w:rsidR="00C2663E" w:rsidRPr="00FC578C" w:rsidRDefault="009C7B2E" w:rsidP="00ED1A59">
      <w:pPr>
        <w:pStyle w:val="ListParagraph"/>
        <w:numPr>
          <w:ilvl w:val="0"/>
          <w:numId w:val="7"/>
        </w:numPr>
        <w:autoSpaceDE w:val="0"/>
        <w:autoSpaceDN w:val="0"/>
        <w:adjustRightInd w:val="0"/>
        <w:spacing w:after="0"/>
        <w:jc w:val="both"/>
        <w:rPr>
          <w:rFonts w:ascii="Arial" w:hAnsi="Arial" w:cs="Arial"/>
          <w:sz w:val="22"/>
          <w:szCs w:val="22"/>
        </w:rPr>
      </w:pPr>
      <w:proofErr w:type="spellStart"/>
      <w:r w:rsidRPr="00FC578C">
        <w:rPr>
          <w:rFonts w:ascii="Arial" w:hAnsi="Arial" w:cs="Arial"/>
          <w:color w:val="000000"/>
          <w:sz w:val="22"/>
          <w:szCs w:val="22"/>
        </w:rPr>
        <w:t>a</w:t>
      </w:r>
      <w:r w:rsidR="00C2663E" w:rsidRPr="00FC578C">
        <w:rPr>
          <w:rFonts w:ascii="Arial" w:hAnsi="Arial" w:cs="Arial"/>
          <w:color w:val="000000"/>
          <w:sz w:val="22"/>
          <w:szCs w:val="22"/>
        </w:rPr>
        <w:t xml:space="preserve"> </w:t>
      </w:r>
      <w:r w:rsidR="00C2663E" w:rsidRPr="00FC578C">
        <w:rPr>
          <w:rFonts w:ascii="Arial" w:hAnsi="Arial" w:cs="Arial"/>
          <w:b/>
          <w:bCs/>
          <w:i/>
          <w:iCs/>
          <w:color w:val="000000"/>
          <w:sz w:val="22"/>
          <w:szCs w:val="22"/>
        </w:rPr>
        <w:t>broad</w:t>
      </w:r>
      <w:proofErr w:type="spellEnd"/>
      <w:r w:rsidR="00C2663E" w:rsidRPr="00FC578C">
        <w:rPr>
          <w:rFonts w:ascii="Arial" w:hAnsi="Arial" w:cs="Arial"/>
          <w:b/>
          <w:bCs/>
          <w:i/>
          <w:iCs/>
          <w:color w:val="000000"/>
          <w:sz w:val="22"/>
          <w:szCs w:val="22"/>
        </w:rPr>
        <w:t xml:space="preserve"> as possible tax base</w:t>
      </w:r>
      <w:r w:rsidR="00C2663E" w:rsidRPr="00FC578C">
        <w:rPr>
          <w:rFonts w:ascii="Arial" w:hAnsi="Arial" w:cs="Arial"/>
          <w:color w:val="000000"/>
          <w:sz w:val="22"/>
          <w:szCs w:val="22"/>
        </w:rPr>
        <w:t xml:space="preserve"> – the base is the valuation roll,</w:t>
      </w:r>
      <w:r w:rsidRPr="00FC578C">
        <w:rPr>
          <w:rFonts w:ascii="Arial" w:hAnsi="Arial" w:cs="Arial"/>
          <w:color w:val="000000"/>
          <w:sz w:val="22"/>
          <w:szCs w:val="22"/>
        </w:rPr>
        <w:t xml:space="preserve"> </w:t>
      </w:r>
      <w:r w:rsidR="00C2663E" w:rsidRPr="00FC578C">
        <w:rPr>
          <w:rFonts w:ascii="Arial" w:hAnsi="Arial" w:cs="Arial"/>
          <w:color w:val="000000"/>
          <w:sz w:val="22"/>
          <w:szCs w:val="22"/>
        </w:rPr>
        <w:t xml:space="preserve">with as little as possible tax avoidance and – </w:t>
      </w:r>
      <w:proofErr w:type="gramStart"/>
      <w:r w:rsidR="00C2663E" w:rsidRPr="00FC578C">
        <w:rPr>
          <w:rFonts w:ascii="Arial" w:hAnsi="Arial" w:cs="Arial"/>
          <w:color w:val="000000"/>
          <w:sz w:val="22"/>
          <w:szCs w:val="22"/>
        </w:rPr>
        <w:t>evasion;</w:t>
      </w:r>
      <w:proofErr w:type="gramEnd"/>
      <w:r w:rsidR="00C2663E" w:rsidRPr="00FC578C">
        <w:rPr>
          <w:rFonts w:ascii="Arial" w:hAnsi="Arial" w:cs="Arial"/>
          <w:color w:val="000000"/>
          <w:sz w:val="22"/>
          <w:szCs w:val="22"/>
        </w:rPr>
        <w:t xml:space="preserve"> </w:t>
      </w:r>
    </w:p>
    <w:p w14:paraId="3744A52F"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a tax, which takes </w:t>
      </w:r>
      <w:r w:rsidRPr="00FC578C">
        <w:rPr>
          <w:rFonts w:ascii="Arial" w:hAnsi="Arial" w:cs="Arial"/>
          <w:b/>
          <w:bCs/>
          <w:i/>
          <w:iCs/>
          <w:color w:val="000000"/>
          <w:sz w:val="22"/>
          <w:szCs w:val="22"/>
        </w:rPr>
        <w:t>ability-to-pay and benefits</w:t>
      </w:r>
      <w:r w:rsidRPr="00FC578C">
        <w:rPr>
          <w:rFonts w:ascii="Arial" w:hAnsi="Arial" w:cs="Arial"/>
          <w:color w:val="000000"/>
          <w:sz w:val="22"/>
          <w:szCs w:val="22"/>
        </w:rPr>
        <w:t xml:space="preserve"> received into account in ensuring horizontal and vertical </w:t>
      </w:r>
      <w:proofErr w:type="gramStart"/>
      <w:r w:rsidRPr="00FC578C">
        <w:rPr>
          <w:rFonts w:ascii="Arial" w:hAnsi="Arial" w:cs="Arial"/>
          <w:color w:val="000000"/>
          <w:sz w:val="22"/>
          <w:szCs w:val="22"/>
        </w:rPr>
        <w:t>fairness;</w:t>
      </w:r>
      <w:proofErr w:type="gramEnd"/>
    </w:p>
    <w:p w14:paraId="5F81CF3E"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a </w:t>
      </w:r>
      <w:r w:rsidRPr="00FC578C">
        <w:rPr>
          <w:rFonts w:ascii="Arial" w:hAnsi="Arial" w:cs="Arial"/>
          <w:b/>
          <w:bCs/>
          <w:i/>
          <w:iCs/>
          <w:color w:val="000000"/>
          <w:sz w:val="22"/>
          <w:szCs w:val="22"/>
        </w:rPr>
        <w:t>progressive tax system</w:t>
      </w:r>
      <w:r w:rsidRPr="00FC578C">
        <w:rPr>
          <w:rFonts w:ascii="Arial" w:hAnsi="Arial" w:cs="Arial"/>
          <w:color w:val="000000"/>
          <w:sz w:val="22"/>
          <w:szCs w:val="22"/>
        </w:rPr>
        <w:t>, which in relation taxes the rich more</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than the </w:t>
      </w:r>
      <w:proofErr w:type="gramStart"/>
      <w:r w:rsidRPr="00FC578C">
        <w:rPr>
          <w:rFonts w:ascii="Arial" w:hAnsi="Arial" w:cs="Arial"/>
          <w:color w:val="000000"/>
          <w:sz w:val="22"/>
          <w:szCs w:val="22"/>
        </w:rPr>
        <w:t>poor;</w:t>
      </w:r>
      <w:proofErr w:type="gramEnd"/>
      <w:r w:rsidRPr="00FC578C">
        <w:rPr>
          <w:rFonts w:ascii="Arial" w:hAnsi="Arial" w:cs="Arial"/>
          <w:color w:val="000000"/>
          <w:sz w:val="22"/>
          <w:szCs w:val="22"/>
        </w:rPr>
        <w:t xml:space="preserve"> </w:t>
      </w:r>
    </w:p>
    <w:p w14:paraId="11F86F31"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a tax, which </w:t>
      </w:r>
      <w:r w:rsidRPr="00FC578C">
        <w:rPr>
          <w:rFonts w:ascii="Arial" w:hAnsi="Arial" w:cs="Arial"/>
          <w:b/>
          <w:bCs/>
          <w:i/>
          <w:iCs/>
          <w:color w:val="000000"/>
          <w:sz w:val="22"/>
          <w:szCs w:val="22"/>
        </w:rPr>
        <w:t>attracts the correct activities</w:t>
      </w:r>
      <w:r w:rsidRPr="00FC578C">
        <w:rPr>
          <w:rFonts w:ascii="Arial" w:hAnsi="Arial" w:cs="Arial"/>
          <w:color w:val="000000"/>
          <w:sz w:val="22"/>
          <w:szCs w:val="22"/>
        </w:rPr>
        <w:t xml:space="preserve"> to the municipality,</w:t>
      </w:r>
      <w:r w:rsidR="009C7B2E" w:rsidRPr="00FC578C">
        <w:rPr>
          <w:rFonts w:ascii="Arial" w:hAnsi="Arial" w:cs="Arial"/>
          <w:color w:val="000000"/>
          <w:sz w:val="22"/>
          <w:szCs w:val="22"/>
        </w:rPr>
        <w:t xml:space="preserve"> </w:t>
      </w:r>
      <w:r w:rsidRPr="00FC578C">
        <w:rPr>
          <w:rFonts w:ascii="Arial" w:hAnsi="Arial" w:cs="Arial"/>
          <w:color w:val="000000"/>
          <w:sz w:val="22"/>
          <w:szCs w:val="22"/>
        </w:rPr>
        <w:t>ensuring a caring municipality, and discourages, unwanted</w:t>
      </w:r>
      <w:r w:rsidR="009C7B2E" w:rsidRPr="00FC578C">
        <w:rPr>
          <w:rFonts w:ascii="Arial" w:hAnsi="Arial" w:cs="Arial"/>
          <w:color w:val="000000"/>
          <w:sz w:val="22"/>
          <w:szCs w:val="22"/>
        </w:rPr>
        <w:t xml:space="preserve"> </w:t>
      </w:r>
      <w:proofErr w:type="gramStart"/>
      <w:r w:rsidRPr="00FC578C">
        <w:rPr>
          <w:rFonts w:ascii="Arial" w:hAnsi="Arial" w:cs="Arial"/>
          <w:color w:val="000000"/>
          <w:sz w:val="22"/>
          <w:szCs w:val="22"/>
        </w:rPr>
        <w:t>activities;</w:t>
      </w:r>
      <w:proofErr w:type="gramEnd"/>
      <w:r w:rsidRPr="00FC578C">
        <w:rPr>
          <w:rFonts w:ascii="Arial" w:hAnsi="Arial" w:cs="Arial"/>
          <w:color w:val="000000"/>
          <w:sz w:val="22"/>
          <w:szCs w:val="22"/>
        </w:rPr>
        <w:t xml:space="preserve"> </w:t>
      </w:r>
    </w:p>
    <w:p w14:paraId="02CE7356"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an </w:t>
      </w:r>
      <w:r w:rsidRPr="00FC578C">
        <w:rPr>
          <w:rFonts w:ascii="Arial" w:hAnsi="Arial" w:cs="Arial"/>
          <w:b/>
          <w:bCs/>
          <w:i/>
          <w:iCs/>
          <w:color w:val="000000"/>
          <w:sz w:val="22"/>
          <w:szCs w:val="22"/>
        </w:rPr>
        <w:t>impartial tax</w:t>
      </w:r>
      <w:r w:rsidRPr="00FC578C">
        <w:rPr>
          <w:rFonts w:ascii="Arial" w:hAnsi="Arial" w:cs="Arial"/>
          <w:color w:val="000000"/>
          <w:sz w:val="22"/>
          <w:szCs w:val="22"/>
        </w:rPr>
        <w:t xml:space="preserve"> with exemptions, reductions and rebates where </w:t>
      </w:r>
      <w:proofErr w:type="gramStart"/>
      <w:r w:rsidRPr="00FC578C">
        <w:rPr>
          <w:rFonts w:ascii="Arial" w:hAnsi="Arial" w:cs="Arial"/>
          <w:color w:val="000000"/>
          <w:sz w:val="22"/>
          <w:szCs w:val="22"/>
        </w:rPr>
        <w:t>appropriate;</w:t>
      </w:r>
      <w:proofErr w:type="gramEnd"/>
    </w:p>
    <w:p w14:paraId="452B5720"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an </w:t>
      </w:r>
      <w:r w:rsidRPr="00FC578C">
        <w:rPr>
          <w:rFonts w:ascii="Arial" w:hAnsi="Arial" w:cs="Arial"/>
          <w:b/>
          <w:bCs/>
          <w:i/>
          <w:iCs/>
          <w:color w:val="000000"/>
          <w:sz w:val="22"/>
          <w:szCs w:val="22"/>
        </w:rPr>
        <w:t>easy tax system</w:t>
      </w:r>
      <w:r w:rsidRPr="00FC578C">
        <w:rPr>
          <w:rFonts w:ascii="Arial" w:hAnsi="Arial" w:cs="Arial"/>
          <w:color w:val="000000"/>
          <w:sz w:val="22"/>
          <w:szCs w:val="22"/>
        </w:rPr>
        <w:t xml:space="preserve"> that simplifies calculating, enquiries, payments</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and making </w:t>
      </w:r>
      <w:proofErr w:type="gramStart"/>
      <w:r w:rsidRPr="00FC578C">
        <w:rPr>
          <w:rFonts w:ascii="Arial" w:hAnsi="Arial" w:cs="Arial"/>
          <w:color w:val="000000"/>
          <w:sz w:val="22"/>
          <w:szCs w:val="22"/>
        </w:rPr>
        <w:t>arrangements;</w:t>
      </w:r>
      <w:proofErr w:type="gramEnd"/>
    </w:p>
    <w:p w14:paraId="2ABA38E6"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a </w:t>
      </w:r>
      <w:r w:rsidRPr="00FC578C">
        <w:rPr>
          <w:rFonts w:ascii="Arial" w:hAnsi="Arial" w:cs="Arial"/>
          <w:b/>
          <w:bCs/>
          <w:i/>
          <w:iCs/>
          <w:color w:val="000000"/>
          <w:sz w:val="22"/>
          <w:szCs w:val="22"/>
        </w:rPr>
        <w:t>simple tax</w:t>
      </w:r>
      <w:r w:rsidRPr="00FC578C">
        <w:rPr>
          <w:rFonts w:ascii="Arial" w:hAnsi="Arial" w:cs="Arial"/>
          <w:color w:val="000000"/>
          <w:sz w:val="22"/>
          <w:szCs w:val="22"/>
        </w:rPr>
        <w:t xml:space="preserve">, which ensure low administration -, compliance – and collection </w:t>
      </w:r>
      <w:proofErr w:type="gramStart"/>
      <w:r w:rsidRPr="00FC578C">
        <w:rPr>
          <w:rFonts w:ascii="Arial" w:hAnsi="Arial" w:cs="Arial"/>
          <w:color w:val="000000"/>
          <w:sz w:val="22"/>
          <w:szCs w:val="22"/>
        </w:rPr>
        <w:t>costs;</w:t>
      </w:r>
      <w:proofErr w:type="gramEnd"/>
    </w:p>
    <w:p w14:paraId="4525AAF8"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color w:val="000000"/>
          <w:sz w:val="22"/>
          <w:szCs w:val="22"/>
        </w:rPr>
      </w:pPr>
      <w:r w:rsidRPr="00FC578C">
        <w:rPr>
          <w:rFonts w:ascii="Arial" w:hAnsi="Arial" w:cs="Arial"/>
          <w:b/>
          <w:bCs/>
          <w:i/>
          <w:iCs/>
          <w:color w:val="000000"/>
          <w:sz w:val="22"/>
          <w:szCs w:val="22"/>
        </w:rPr>
        <w:t>sureness of the tax</w:t>
      </w:r>
      <w:r w:rsidRPr="00FC578C">
        <w:rPr>
          <w:rFonts w:ascii="Arial" w:hAnsi="Arial" w:cs="Arial"/>
          <w:color w:val="000000"/>
          <w:sz w:val="22"/>
          <w:szCs w:val="22"/>
        </w:rPr>
        <w:t xml:space="preserve"> and the income from this </w:t>
      </w:r>
      <w:proofErr w:type="gramStart"/>
      <w:r w:rsidRPr="00FC578C">
        <w:rPr>
          <w:rFonts w:ascii="Arial" w:hAnsi="Arial" w:cs="Arial"/>
          <w:color w:val="000000"/>
          <w:sz w:val="22"/>
          <w:szCs w:val="22"/>
        </w:rPr>
        <w:t>source;</w:t>
      </w:r>
      <w:proofErr w:type="gramEnd"/>
    </w:p>
    <w:p w14:paraId="511CB6A6"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sz w:val="22"/>
          <w:szCs w:val="22"/>
        </w:rPr>
      </w:pPr>
      <w:r w:rsidRPr="00FC578C">
        <w:rPr>
          <w:rFonts w:ascii="Arial" w:hAnsi="Arial" w:cs="Arial"/>
          <w:b/>
          <w:bCs/>
          <w:i/>
          <w:iCs/>
          <w:color w:val="000000"/>
          <w:sz w:val="22"/>
          <w:szCs w:val="22"/>
        </w:rPr>
        <w:t>a tax with which</w:t>
      </w:r>
      <w:r w:rsidRPr="00FC578C">
        <w:rPr>
          <w:rFonts w:ascii="Arial" w:hAnsi="Arial" w:cs="Arial"/>
          <w:color w:val="000000"/>
          <w:sz w:val="22"/>
          <w:szCs w:val="22"/>
        </w:rPr>
        <w:t xml:space="preserve"> the citizens of the municipality </w:t>
      </w:r>
      <w:r w:rsidRPr="00FC578C">
        <w:rPr>
          <w:rFonts w:ascii="Arial" w:hAnsi="Arial" w:cs="Arial"/>
          <w:b/>
          <w:bCs/>
          <w:i/>
          <w:iCs/>
          <w:color w:val="000000"/>
          <w:sz w:val="22"/>
          <w:szCs w:val="22"/>
        </w:rPr>
        <w:t xml:space="preserve">can </w:t>
      </w:r>
      <w:proofErr w:type="gramStart"/>
      <w:r w:rsidRPr="00FC578C">
        <w:rPr>
          <w:rFonts w:ascii="Arial" w:hAnsi="Arial" w:cs="Arial"/>
          <w:b/>
          <w:bCs/>
          <w:i/>
          <w:iCs/>
          <w:color w:val="000000"/>
          <w:sz w:val="22"/>
          <w:szCs w:val="22"/>
        </w:rPr>
        <w:t>identify</w:t>
      </w:r>
      <w:proofErr w:type="gramEnd"/>
      <w:r w:rsidRPr="00FC578C">
        <w:rPr>
          <w:rFonts w:ascii="Arial" w:hAnsi="Arial" w:cs="Arial"/>
          <w:color w:val="000000"/>
          <w:sz w:val="22"/>
          <w:szCs w:val="22"/>
        </w:rPr>
        <w:t xml:space="preserve"> and</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which breeds high tax morality; </w:t>
      </w:r>
    </w:p>
    <w:p w14:paraId="5597CDE1" w14:textId="77777777" w:rsidR="00C2663E" w:rsidRPr="00FC578C" w:rsidRDefault="00C2663E" w:rsidP="00ED1A59">
      <w:pPr>
        <w:pStyle w:val="ListParagraph"/>
        <w:numPr>
          <w:ilvl w:val="0"/>
          <w:numId w:val="7"/>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a </w:t>
      </w:r>
      <w:r w:rsidRPr="00FC578C">
        <w:rPr>
          <w:rFonts w:ascii="Arial" w:hAnsi="Arial" w:cs="Arial"/>
          <w:b/>
          <w:bCs/>
          <w:i/>
          <w:iCs/>
          <w:color w:val="000000"/>
          <w:sz w:val="22"/>
          <w:szCs w:val="22"/>
        </w:rPr>
        <w:t>tax system</w:t>
      </w:r>
      <w:r w:rsidRPr="00FC578C">
        <w:rPr>
          <w:rFonts w:ascii="Arial" w:hAnsi="Arial" w:cs="Arial"/>
          <w:color w:val="000000"/>
          <w:sz w:val="22"/>
          <w:szCs w:val="22"/>
        </w:rPr>
        <w:t xml:space="preserve"> and – policy, which is subject to </w:t>
      </w:r>
      <w:r w:rsidRPr="00FC578C">
        <w:rPr>
          <w:rFonts w:ascii="Arial" w:hAnsi="Arial" w:cs="Arial"/>
          <w:bCs/>
          <w:i/>
          <w:iCs/>
          <w:color w:val="000000"/>
          <w:sz w:val="22"/>
          <w:szCs w:val="22"/>
        </w:rPr>
        <w:t>community participation and social control</w:t>
      </w:r>
      <w:r w:rsidRPr="00FC578C">
        <w:rPr>
          <w:rFonts w:ascii="Arial" w:hAnsi="Arial" w:cs="Arial"/>
          <w:color w:val="000000"/>
          <w:sz w:val="22"/>
          <w:szCs w:val="22"/>
        </w:rPr>
        <w:t>.</w:t>
      </w:r>
    </w:p>
    <w:p w14:paraId="3BC206D5" w14:textId="77777777" w:rsidR="00C2663E" w:rsidRPr="00FC578C" w:rsidRDefault="00C2663E" w:rsidP="00ED1A59">
      <w:pPr>
        <w:autoSpaceDE w:val="0"/>
        <w:autoSpaceDN w:val="0"/>
        <w:adjustRightInd w:val="0"/>
        <w:spacing w:after="0"/>
        <w:jc w:val="both"/>
        <w:rPr>
          <w:rFonts w:ascii="Arial" w:hAnsi="Arial" w:cs="Arial"/>
          <w:sz w:val="22"/>
          <w:szCs w:val="22"/>
        </w:rPr>
      </w:pPr>
    </w:p>
    <w:p w14:paraId="1D8CE7E8"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3.3 </w:t>
      </w:r>
      <w:r w:rsidRPr="00FC578C">
        <w:rPr>
          <w:rFonts w:ascii="Arial" w:hAnsi="Arial" w:cs="Arial"/>
          <w:b/>
          <w:bCs/>
          <w:color w:val="000000"/>
          <w:sz w:val="22"/>
          <w:szCs w:val="22"/>
        </w:rPr>
        <w:t>Determining the rate on property, exemptions, rebates and</w:t>
      </w:r>
      <w:r w:rsidR="009D0530" w:rsidRPr="00FC578C">
        <w:rPr>
          <w:rFonts w:ascii="Arial" w:hAnsi="Arial" w:cs="Arial"/>
          <w:b/>
          <w:bCs/>
          <w:color w:val="000000"/>
          <w:sz w:val="22"/>
          <w:szCs w:val="22"/>
        </w:rPr>
        <w:t xml:space="preserve"> </w:t>
      </w:r>
      <w:proofErr w:type="gramStart"/>
      <w:r w:rsidRPr="00FC578C">
        <w:rPr>
          <w:rFonts w:ascii="Arial" w:hAnsi="Arial" w:cs="Arial"/>
          <w:b/>
          <w:bCs/>
          <w:color w:val="000000"/>
          <w:sz w:val="22"/>
          <w:szCs w:val="22"/>
        </w:rPr>
        <w:t>reductions</w:t>
      </w:r>
      <w:proofErr w:type="gramEnd"/>
    </w:p>
    <w:p w14:paraId="41A9708B"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1C4F665B"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The Council of the municipality </w:t>
      </w:r>
      <w:proofErr w:type="gramStart"/>
      <w:r w:rsidRPr="00FC578C">
        <w:rPr>
          <w:rFonts w:ascii="Arial" w:hAnsi="Arial" w:cs="Arial"/>
          <w:color w:val="000000"/>
          <w:sz w:val="22"/>
          <w:szCs w:val="22"/>
        </w:rPr>
        <w:t>has to</w:t>
      </w:r>
      <w:proofErr w:type="gramEnd"/>
      <w:r w:rsidRPr="00FC578C">
        <w:rPr>
          <w:rFonts w:ascii="Arial" w:hAnsi="Arial" w:cs="Arial"/>
          <w:color w:val="000000"/>
          <w:sz w:val="22"/>
          <w:szCs w:val="22"/>
        </w:rPr>
        <w:t xml:space="preserve"> annually consider:</w:t>
      </w:r>
    </w:p>
    <w:p w14:paraId="2D166D14" w14:textId="77777777" w:rsidR="00C2663E" w:rsidRPr="00FC578C" w:rsidRDefault="00C2663E" w:rsidP="00ED1A59">
      <w:pPr>
        <w:pStyle w:val="ListParagraph"/>
        <w:numPr>
          <w:ilvl w:val="0"/>
          <w:numId w:val="3"/>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the impact of rates on the </w:t>
      </w:r>
      <w:proofErr w:type="gramStart"/>
      <w:r w:rsidRPr="00FC578C">
        <w:rPr>
          <w:rFonts w:ascii="Arial" w:hAnsi="Arial" w:cs="Arial"/>
          <w:color w:val="000000"/>
          <w:sz w:val="22"/>
          <w:szCs w:val="22"/>
        </w:rPr>
        <w:t>community;</w:t>
      </w:r>
      <w:proofErr w:type="gramEnd"/>
      <w:r w:rsidRPr="00FC578C">
        <w:rPr>
          <w:rFonts w:ascii="Arial" w:hAnsi="Arial" w:cs="Arial"/>
          <w:color w:val="000000"/>
          <w:sz w:val="22"/>
          <w:szCs w:val="22"/>
        </w:rPr>
        <w:t xml:space="preserve"> </w:t>
      </w:r>
    </w:p>
    <w:p w14:paraId="50635EB3" w14:textId="77777777" w:rsidR="00C2663E" w:rsidRPr="00FC578C" w:rsidRDefault="00C2663E" w:rsidP="00ED1A59">
      <w:pPr>
        <w:pStyle w:val="ListParagraph"/>
        <w:numPr>
          <w:ilvl w:val="2"/>
          <w:numId w:val="3"/>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the impact of rates on </w:t>
      </w:r>
      <w:proofErr w:type="gramStart"/>
      <w:r w:rsidRPr="00FC578C">
        <w:rPr>
          <w:rFonts w:ascii="Arial" w:hAnsi="Arial" w:cs="Arial"/>
          <w:color w:val="000000"/>
          <w:sz w:val="22"/>
          <w:szCs w:val="22"/>
        </w:rPr>
        <w:t>businesses;</w:t>
      </w:r>
      <w:proofErr w:type="gramEnd"/>
      <w:r w:rsidRPr="00FC578C">
        <w:rPr>
          <w:rFonts w:ascii="Arial" w:hAnsi="Arial" w:cs="Arial"/>
          <w:color w:val="000000"/>
          <w:sz w:val="22"/>
          <w:szCs w:val="22"/>
        </w:rPr>
        <w:t xml:space="preserve"> </w:t>
      </w:r>
    </w:p>
    <w:p w14:paraId="0F34C8FB" w14:textId="77777777" w:rsidR="00C2663E" w:rsidRPr="00FC578C" w:rsidRDefault="00C2663E" w:rsidP="00ED1A59">
      <w:pPr>
        <w:pStyle w:val="ListParagraph"/>
        <w:numPr>
          <w:ilvl w:val="2"/>
          <w:numId w:val="3"/>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the current economic </w:t>
      </w:r>
      <w:proofErr w:type="gramStart"/>
      <w:r w:rsidRPr="00FC578C">
        <w:rPr>
          <w:rFonts w:ascii="Arial" w:hAnsi="Arial" w:cs="Arial"/>
          <w:color w:val="000000"/>
          <w:sz w:val="22"/>
          <w:szCs w:val="22"/>
        </w:rPr>
        <w:t>climate;</w:t>
      </w:r>
      <w:proofErr w:type="gramEnd"/>
      <w:r w:rsidRPr="00FC578C">
        <w:rPr>
          <w:rFonts w:ascii="Arial" w:hAnsi="Arial" w:cs="Arial"/>
          <w:color w:val="000000"/>
          <w:sz w:val="22"/>
          <w:szCs w:val="22"/>
        </w:rPr>
        <w:t xml:space="preserve"> </w:t>
      </w:r>
    </w:p>
    <w:p w14:paraId="770EF163" w14:textId="77777777" w:rsidR="00C2663E" w:rsidRPr="00FC578C" w:rsidRDefault="00C2663E" w:rsidP="00ED1A59">
      <w:pPr>
        <w:pStyle w:val="ListParagraph"/>
        <w:numPr>
          <w:ilvl w:val="2"/>
          <w:numId w:val="3"/>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the integrated development plan (IDP) of the </w:t>
      </w:r>
      <w:proofErr w:type="gramStart"/>
      <w:r w:rsidRPr="00FC578C">
        <w:rPr>
          <w:rFonts w:ascii="Arial" w:hAnsi="Arial" w:cs="Arial"/>
          <w:color w:val="000000"/>
          <w:sz w:val="22"/>
          <w:szCs w:val="22"/>
        </w:rPr>
        <w:t>municipality;</w:t>
      </w:r>
      <w:proofErr w:type="gramEnd"/>
      <w:r w:rsidRPr="00FC578C">
        <w:rPr>
          <w:rFonts w:ascii="Arial" w:hAnsi="Arial" w:cs="Arial"/>
          <w:color w:val="000000"/>
          <w:sz w:val="22"/>
          <w:szCs w:val="22"/>
        </w:rPr>
        <w:t xml:space="preserve"> </w:t>
      </w:r>
    </w:p>
    <w:p w14:paraId="134F699D" w14:textId="77777777" w:rsidR="00C2663E" w:rsidRPr="00FC578C" w:rsidRDefault="00C2663E" w:rsidP="00ED1A59">
      <w:pPr>
        <w:pStyle w:val="ListParagraph"/>
        <w:numPr>
          <w:ilvl w:val="2"/>
          <w:numId w:val="3"/>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the town development strategy and financial plan of the </w:t>
      </w:r>
      <w:proofErr w:type="gramStart"/>
      <w:r w:rsidRPr="00FC578C">
        <w:rPr>
          <w:rFonts w:ascii="Arial" w:hAnsi="Arial" w:cs="Arial"/>
          <w:color w:val="000000"/>
          <w:sz w:val="22"/>
          <w:szCs w:val="22"/>
        </w:rPr>
        <w:t>municipality;</w:t>
      </w:r>
      <w:proofErr w:type="gramEnd"/>
    </w:p>
    <w:p w14:paraId="68936F3E" w14:textId="77777777" w:rsidR="00684980"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 </w:t>
      </w:r>
    </w:p>
    <w:p w14:paraId="7B1F9B1A" w14:textId="77777777" w:rsidR="00C2663E" w:rsidRPr="00FC578C" w:rsidRDefault="00684980"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M</w:t>
      </w:r>
      <w:r w:rsidR="00C2663E" w:rsidRPr="00FC578C">
        <w:rPr>
          <w:rFonts w:ascii="Arial" w:hAnsi="Arial" w:cs="Arial"/>
          <w:color w:val="000000"/>
          <w:sz w:val="22"/>
          <w:szCs w:val="22"/>
        </w:rPr>
        <w:t>itigating major shocks to ratepayers when moving from a site</w:t>
      </w:r>
      <w:r w:rsidR="009C7B2E" w:rsidRPr="00FC578C">
        <w:rPr>
          <w:rFonts w:ascii="Arial" w:hAnsi="Arial" w:cs="Arial"/>
          <w:color w:val="000000"/>
          <w:sz w:val="22"/>
          <w:szCs w:val="22"/>
        </w:rPr>
        <w:t xml:space="preserve"> </w:t>
      </w:r>
      <w:r w:rsidR="00C2663E" w:rsidRPr="00FC578C">
        <w:rPr>
          <w:rFonts w:ascii="Arial" w:hAnsi="Arial" w:cs="Arial"/>
          <w:color w:val="000000"/>
          <w:sz w:val="22"/>
          <w:szCs w:val="22"/>
        </w:rPr>
        <w:t xml:space="preserve">rating on the total market value </w:t>
      </w:r>
      <w:r w:rsidR="009C7B2E" w:rsidRPr="00FC578C">
        <w:rPr>
          <w:rFonts w:ascii="Arial" w:hAnsi="Arial" w:cs="Arial"/>
          <w:color w:val="000000"/>
          <w:sz w:val="22"/>
          <w:szCs w:val="22"/>
        </w:rPr>
        <w:t>(</w:t>
      </w:r>
      <w:r w:rsidR="00C2663E" w:rsidRPr="00FC578C">
        <w:rPr>
          <w:rFonts w:ascii="Arial" w:hAnsi="Arial" w:cs="Arial"/>
          <w:color w:val="000000"/>
          <w:sz w:val="22"/>
          <w:szCs w:val="22"/>
        </w:rPr>
        <w:t>land and buildings) of a property.</w:t>
      </w:r>
    </w:p>
    <w:p w14:paraId="153F3BD1" w14:textId="77777777" w:rsidR="009C7B2E" w:rsidRPr="00FC578C" w:rsidRDefault="009C7B2E" w:rsidP="00ED1A59">
      <w:pPr>
        <w:autoSpaceDE w:val="0"/>
        <w:autoSpaceDN w:val="0"/>
        <w:adjustRightInd w:val="0"/>
        <w:spacing w:after="0"/>
        <w:jc w:val="both"/>
        <w:rPr>
          <w:rFonts w:ascii="Arial" w:hAnsi="Arial" w:cs="Arial"/>
          <w:color w:val="000000"/>
          <w:sz w:val="22"/>
          <w:szCs w:val="22"/>
        </w:rPr>
      </w:pPr>
    </w:p>
    <w:p w14:paraId="4508690E" w14:textId="02ECEAC9" w:rsidR="00C2663E" w:rsidRPr="00FC578C" w:rsidRDefault="00C2663E" w:rsidP="00ED1A59">
      <w:pPr>
        <w:pStyle w:val="Heading1"/>
        <w:numPr>
          <w:ilvl w:val="0"/>
          <w:numId w:val="14"/>
        </w:numPr>
        <w:rPr>
          <w:rFonts w:ascii="Arial" w:hAnsi="Arial" w:cs="Arial"/>
        </w:rPr>
      </w:pPr>
      <w:bookmarkStart w:id="9" w:name="_Toc9435736"/>
      <w:r w:rsidRPr="00FC578C">
        <w:rPr>
          <w:rFonts w:ascii="Arial" w:hAnsi="Arial" w:cs="Arial"/>
        </w:rPr>
        <w:t>ANNUAL ADOPTION OF THE POLICY</w:t>
      </w:r>
      <w:bookmarkEnd w:id="9"/>
      <w:r w:rsidRPr="00FC578C">
        <w:rPr>
          <w:rFonts w:ascii="Arial" w:hAnsi="Arial" w:cs="Arial"/>
        </w:rPr>
        <w:t xml:space="preserve"> </w:t>
      </w:r>
    </w:p>
    <w:p w14:paraId="6EB31F6A"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68C923D6"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The rates policy will be reviewed annually in compliance with section 5(1) of</w:t>
      </w:r>
      <w:r w:rsidR="009C7B2E" w:rsidRPr="00FC578C">
        <w:rPr>
          <w:rFonts w:ascii="Arial" w:hAnsi="Arial" w:cs="Arial"/>
          <w:color w:val="000000"/>
          <w:sz w:val="22"/>
          <w:szCs w:val="22"/>
        </w:rPr>
        <w:t xml:space="preserve"> </w:t>
      </w:r>
      <w:r w:rsidRPr="00FC578C">
        <w:rPr>
          <w:rFonts w:ascii="Arial" w:hAnsi="Arial" w:cs="Arial"/>
          <w:color w:val="000000"/>
          <w:sz w:val="22"/>
          <w:szCs w:val="22"/>
        </w:rPr>
        <w:t>the MPRA and according to the budget timetable tabled by the Executive</w:t>
      </w:r>
      <w:r w:rsidR="009C7B2E" w:rsidRPr="00FC578C">
        <w:rPr>
          <w:rFonts w:ascii="Arial" w:hAnsi="Arial" w:cs="Arial"/>
          <w:color w:val="000000"/>
          <w:sz w:val="22"/>
          <w:szCs w:val="22"/>
        </w:rPr>
        <w:t xml:space="preserve"> </w:t>
      </w:r>
      <w:r w:rsidRPr="00FC578C">
        <w:rPr>
          <w:rFonts w:ascii="Arial" w:hAnsi="Arial" w:cs="Arial"/>
          <w:color w:val="000000"/>
          <w:sz w:val="22"/>
          <w:szCs w:val="22"/>
        </w:rPr>
        <w:t xml:space="preserve">Mayor in accordance with section </w:t>
      </w:r>
      <w:r w:rsidRPr="00FC578C">
        <w:rPr>
          <w:rFonts w:ascii="Arial" w:hAnsi="Arial" w:cs="Arial"/>
          <w:color w:val="000000"/>
          <w:sz w:val="22"/>
          <w:szCs w:val="22"/>
        </w:rPr>
        <w:lastRenderedPageBreak/>
        <w:t>21(1)(b)(</w:t>
      </w:r>
      <w:proofErr w:type="gramStart"/>
      <w:r w:rsidRPr="00FC578C">
        <w:rPr>
          <w:rFonts w:ascii="Arial" w:hAnsi="Arial" w:cs="Arial"/>
          <w:color w:val="000000"/>
          <w:sz w:val="22"/>
          <w:szCs w:val="22"/>
        </w:rPr>
        <w:t>ii)(</w:t>
      </w:r>
      <w:proofErr w:type="gramEnd"/>
      <w:r w:rsidRPr="00FC578C">
        <w:rPr>
          <w:rFonts w:ascii="Arial" w:hAnsi="Arial" w:cs="Arial"/>
          <w:color w:val="000000"/>
          <w:sz w:val="22"/>
          <w:szCs w:val="22"/>
        </w:rPr>
        <w:t>bb) of the MFMA with the tabling</w:t>
      </w:r>
      <w:r w:rsidR="009C7B2E" w:rsidRPr="00FC578C">
        <w:rPr>
          <w:rFonts w:ascii="Arial" w:hAnsi="Arial" w:cs="Arial"/>
          <w:color w:val="000000"/>
          <w:sz w:val="22"/>
          <w:szCs w:val="22"/>
        </w:rPr>
        <w:t xml:space="preserve"> </w:t>
      </w:r>
      <w:r w:rsidRPr="00FC578C">
        <w:rPr>
          <w:rFonts w:ascii="Arial" w:hAnsi="Arial" w:cs="Arial"/>
          <w:color w:val="000000"/>
          <w:sz w:val="22"/>
          <w:szCs w:val="22"/>
        </w:rPr>
        <w:t>of the annual budget as per section 16(2) of the MFMA.</w:t>
      </w:r>
    </w:p>
    <w:p w14:paraId="0770AC2D"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Community participation will take place in accordance with chapter 4 of the</w:t>
      </w:r>
      <w:r w:rsidR="009C7B2E" w:rsidRPr="00FC578C">
        <w:rPr>
          <w:rFonts w:ascii="Arial" w:hAnsi="Arial" w:cs="Arial"/>
          <w:color w:val="000000"/>
          <w:sz w:val="22"/>
          <w:szCs w:val="22"/>
        </w:rPr>
        <w:t xml:space="preserve"> Local Government</w:t>
      </w:r>
      <w:r w:rsidRPr="00FC578C">
        <w:rPr>
          <w:rFonts w:ascii="Arial" w:hAnsi="Arial" w:cs="Arial"/>
          <w:color w:val="000000"/>
          <w:sz w:val="22"/>
          <w:szCs w:val="22"/>
        </w:rPr>
        <w:t>: Municipal Systems Act, Act 32 of 2000 and by following</w:t>
      </w:r>
      <w:r w:rsidR="009C7B2E" w:rsidRPr="00FC578C">
        <w:rPr>
          <w:rFonts w:ascii="Arial" w:hAnsi="Arial" w:cs="Arial"/>
          <w:color w:val="000000"/>
          <w:sz w:val="22"/>
          <w:szCs w:val="22"/>
        </w:rPr>
        <w:t xml:space="preserve"> </w:t>
      </w:r>
      <w:r w:rsidRPr="00FC578C">
        <w:rPr>
          <w:rFonts w:ascii="Arial" w:hAnsi="Arial" w:cs="Arial"/>
          <w:color w:val="000000"/>
          <w:sz w:val="22"/>
          <w:szCs w:val="22"/>
        </w:rPr>
        <w:t>the processes as per sections 21A and 21B of the Municipal Systems Act, Act</w:t>
      </w:r>
      <w:r w:rsidR="009C7B2E" w:rsidRPr="00FC578C">
        <w:rPr>
          <w:rFonts w:ascii="Arial" w:hAnsi="Arial" w:cs="Arial"/>
          <w:color w:val="000000"/>
          <w:sz w:val="22"/>
          <w:szCs w:val="22"/>
        </w:rPr>
        <w:t xml:space="preserve"> </w:t>
      </w:r>
      <w:r w:rsidRPr="00FC578C">
        <w:rPr>
          <w:rFonts w:ascii="Arial" w:hAnsi="Arial" w:cs="Arial"/>
          <w:color w:val="000000"/>
          <w:sz w:val="22"/>
          <w:szCs w:val="22"/>
        </w:rPr>
        <w:t>32 of 2000 (as contained under section 5 of the Municipal Systems Act</w:t>
      </w:r>
      <w:r w:rsidR="009C7B2E" w:rsidRPr="00FC578C">
        <w:rPr>
          <w:rFonts w:ascii="Arial" w:hAnsi="Arial" w:cs="Arial"/>
          <w:color w:val="000000"/>
          <w:sz w:val="22"/>
          <w:szCs w:val="22"/>
        </w:rPr>
        <w:t xml:space="preserve"> </w:t>
      </w:r>
      <w:r w:rsidRPr="00FC578C">
        <w:rPr>
          <w:rFonts w:ascii="Arial" w:hAnsi="Arial" w:cs="Arial"/>
          <w:color w:val="000000"/>
          <w:sz w:val="22"/>
          <w:szCs w:val="22"/>
        </w:rPr>
        <w:t>Amendment Act, Act 44 of 2003) as follows:</w:t>
      </w:r>
    </w:p>
    <w:p w14:paraId="0889EF40"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2EAC26DE" w14:textId="77777777" w:rsidR="00684980" w:rsidRPr="00FC578C" w:rsidRDefault="00C2663E" w:rsidP="00ED1A59">
      <w:pPr>
        <w:pStyle w:val="ListParagraph"/>
        <w:numPr>
          <w:ilvl w:val="1"/>
          <w:numId w:val="5"/>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as a doc</w:t>
      </w:r>
      <w:r w:rsidR="000A7814" w:rsidRPr="00FC578C">
        <w:rPr>
          <w:rFonts w:ascii="Arial" w:hAnsi="Arial" w:cs="Arial"/>
          <w:color w:val="000000"/>
          <w:sz w:val="22"/>
          <w:szCs w:val="22"/>
        </w:rPr>
        <w:t>ument made public (section 21A)</w:t>
      </w:r>
      <w:r w:rsidR="00684980" w:rsidRPr="00FC578C">
        <w:rPr>
          <w:rFonts w:ascii="Arial" w:hAnsi="Arial" w:cs="Arial"/>
          <w:color w:val="000000"/>
          <w:sz w:val="22"/>
          <w:szCs w:val="22"/>
        </w:rPr>
        <w:t xml:space="preserve">: </w:t>
      </w:r>
    </w:p>
    <w:p w14:paraId="1D5BEA78" w14:textId="77777777" w:rsidR="00684980" w:rsidRPr="00FC578C" w:rsidRDefault="00684980" w:rsidP="00ED1A59">
      <w:pPr>
        <w:pStyle w:val="ListParagraph"/>
        <w:autoSpaceDE w:val="0"/>
        <w:autoSpaceDN w:val="0"/>
        <w:adjustRightInd w:val="0"/>
        <w:spacing w:after="0"/>
        <w:ind w:left="360"/>
        <w:jc w:val="both"/>
        <w:rPr>
          <w:rFonts w:ascii="Arial" w:hAnsi="Arial" w:cs="Arial"/>
          <w:color w:val="000000"/>
          <w:sz w:val="22"/>
          <w:szCs w:val="22"/>
        </w:rPr>
      </w:pPr>
    </w:p>
    <w:p w14:paraId="6A3EAC92" w14:textId="77777777" w:rsidR="00C2663E" w:rsidRPr="00FC578C" w:rsidRDefault="00C2663E" w:rsidP="00ED1A59">
      <w:pPr>
        <w:pStyle w:val="ListParagraph"/>
        <w:numPr>
          <w:ilvl w:val="1"/>
          <w:numId w:val="4"/>
        </w:numPr>
        <w:autoSpaceDE w:val="0"/>
        <w:autoSpaceDN w:val="0"/>
        <w:adjustRightInd w:val="0"/>
        <w:spacing w:after="0"/>
        <w:ind w:left="1800"/>
        <w:jc w:val="both"/>
        <w:rPr>
          <w:rFonts w:ascii="Arial" w:hAnsi="Arial" w:cs="Arial"/>
          <w:color w:val="000000"/>
          <w:sz w:val="22"/>
          <w:szCs w:val="22"/>
        </w:rPr>
      </w:pPr>
      <w:r w:rsidRPr="00FC578C">
        <w:rPr>
          <w:rFonts w:ascii="Arial" w:hAnsi="Arial" w:cs="Arial"/>
          <w:color w:val="000000"/>
          <w:sz w:val="22"/>
          <w:szCs w:val="22"/>
        </w:rPr>
        <w:t>displayed at the head and satellite offices and libraries of the</w:t>
      </w:r>
      <w:r w:rsidR="000A7814" w:rsidRPr="00FC578C">
        <w:rPr>
          <w:rFonts w:ascii="Arial" w:hAnsi="Arial" w:cs="Arial"/>
          <w:color w:val="000000"/>
          <w:sz w:val="22"/>
          <w:szCs w:val="22"/>
        </w:rPr>
        <w:t xml:space="preserve"> </w:t>
      </w:r>
      <w:r w:rsidRPr="00FC578C">
        <w:rPr>
          <w:rFonts w:ascii="Arial" w:hAnsi="Arial" w:cs="Arial"/>
          <w:color w:val="000000"/>
          <w:sz w:val="22"/>
          <w:szCs w:val="22"/>
        </w:rPr>
        <w:t>municipality.</w:t>
      </w:r>
    </w:p>
    <w:p w14:paraId="016F58F9" w14:textId="77777777" w:rsidR="000A7814" w:rsidRPr="00FC578C" w:rsidRDefault="000A7814" w:rsidP="00ED1A59">
      <w:pPr>
        <w:pStyle w:val="ListParagraph"/>
        <w:autoSpaceDE w:val="0"/>
        <w:autoSpaceDN w:val="0"/>
        <w:adjustRightInd w:val="0"/>
        <w:spacing w:after="0"/>
        <w:ind w:left="1800"/>
        <w:jc w:val="both"/>
        <w:rPr>
          <w:rFonts w:ascii="Arial" w:hAnsi="Arial" w:cs="Arial"/>
          <w:color w:val="000000"/>
          <w:sz w:val="22"/>
          <w:szCs w:val="22"/>
        </w:rPr>
      </w:pPr>
    </w:p>
    <w:p w14:paraId="27B50C92" w14:textId="77777777" w:rsidR="00C2663E" w:rsidRPr="00FC578C" w:rsidRDefault="00C2663E" w:rsidP="00ED1A59">
      <w:pPr>
        <w:pStyle w:val="ListParagraph"/>
        <w:numPr>
          <w:ilvl w:val="1"/>
          <w:numId w:val="4"/>
        </w:numPr>
        <w:autoSpaceDE w:val="0"/>
        <w:autoSpaceDN w:val="0"/>
        <w:adjustRightInd w:val="0"/>
        <w:spacing w:after="0"/>
        <w:ind w:left="1800"/>
        <w:jc w:val="both"/>
        <w:rPr>
          <w:rFonts w:ascii="Arial" w:hAnsi="Arial" w:cs="Arial"/>
          <w:sz w:val="22"/>
          <w:szCs w:val="22"/>
        </w:rPr>
      </w:pPr>
      <w:r w:rsidRPr="00FC578C">
        <w:rPr>
          <w:rFonts w:ascii="Arial" w:hAnsi="Arial" w:cs="Arial"/>
          <w:color w:val="000000"/>
          <w:sz w:val="22"/>
          <w:szCs w:val="22"/>
        </w:rPr>
        <w:t>displayed on the municipality’s official website (as per prescriptions</w:t>
      </w:r>
      <w:r w:rsidR="000A7814" w:rsidRPr="00FC578C">
        <w:rPr>
          <w:rFonts w:ascii="Arial" w:hAnsi="Arial" w:cs="Arial"/>
          <w:color w:val="000000"/>
          <w:sz w:val="22"/>
          <w:szCs w:val="22"/>
        </w:rPr>
        <w:t xml:space="preserve"> </w:t>
      </w:r>
      <w:r w:rsidRPr="00FC578C">
        <w:rPr>
          <w:rFonts w:ascii="Arial" w:hAnsi="Arial" w:cs="Arial"/>
          <w:color w:val="000000"/>
          <w:sz w:val="22"/>
          <w:szCs w:val="22"/>
        </w:rPr>
        <w:t>contained under section 21B).</w:t>
      </w:r>
    </w:p>
    <w:p w14:paraId="67AFF4C9" w14:textId="77777777" w:rsidR="000A7814" w:rsidRPr="00FC578C" w:rsidRDefault="000A7814" w:rsidP="00ED1A59">
      <w:pPr>
        <w:autoSpaceDE w:val="0"/>
        <w:autoSpaceDN w:val="0"/>
        <w:adjustRightInd w:val="0"/>
        <w:spacing w:after="0"/>
        <w:ind w:left="360"/>
        <w:jc w:val="both"/>
        <w:rPr>
          <w:rFonts w:ascii="Arial" w:hAnsi="Arial" w:cs="Arial"/>
          <w:sz w:val="22"/>
          <w:szCs w:val="22"/>
        </w:rPr>
      </w:pPr>
    </w:p>
    <w:p w14:paraId="644EADC1" w14:textId="77777777" w:rsidR="00C2663E" w:rsidRPr="00FC578C" w:rsidRDefault="00C2663E" w:rsidP="00ED1A59">
      <w:pPr>
        <w:pStyle w:val="ListParagraph"/>
        <w:numPr>
          <w:ilvl w:val="1"/>
          <w:numId w:val="4"/>
        </w:numPr>
        <w:autoSpaceDE w:val="0"/>
        <w:autoSpaceDN w:val="0"/>
        <w:adjustRightInd w:val="0"/>
        <w:spacing w:after="0"/>
        <w:ind w:left="1800"/>
        <w:jc w:val="both"/>
        <w:rPr>
          <w:rFonts w:ascii="Arial" w:hAnsi="Arial" w:cs="Arial"/>
          <w:color w:val="000000"/>
          <w:sz w:val="22"/>
          <w:szCs w:val="22"/>
        </w:rPr>
      </w:pPr>
      <w:r w:rsidRPr="00FC578C">
        <w:rPr>
          <w:rFonts w:ascii="Arial" w:hAnsi="Arial" w:cs="Arial"/>
          <w:color w:val="000000"/>
          <w:sz w:val="22"/>
          <w:szCs w:val="22"/>
        </w:rPr>
        <w:t>notified to the local community of the place, including website address, where detailed particulars can be obtained.</w:t>
      </w:r>
    </w:p>
    <w:p w14:paraId="396CA878" w14:textId="77777777" w:rsidR="000A7814" w:rsidRPr="00FC578C" w:rsidRDefault="000A7814" w:rsidP="00ED1A59">
      <w:pPr>
        <w:autoSpaceDE w:val="0"/>
        <w:autoSpaceDN w:val="0"/>
        <w:adjustRightInd w:val="0"/>
        <w:spacing w:after="0"/>
        <w:ind w:left="360"/>
        <w:jc w:val="both"/>
        <w:rPr>
          <w:rFonts w:ascii="Arial" w:hAnsi="Arial" w:cs="Arial"/>
          <w:sz w:val="22"/>
          <w:szCs w:val="22"/>
        </w:rPr>
      </w:pPr>
    </w:p>
    <w:p w14:paraId="1887D7E4" w14:textId="77777777" w:rsidR="00C2663E" w:rsidRPr="00FC578C" w:rsidRDefault="00C2663E" w:rsidP="00ED1A59">
      <w:pPr>
        <w:pStyle w:val="ListParagraph"/>
        <w:numPr>
          <w:ilvl w:val="1"/>
          <w:numId w:val="4"/>
        </w:numPr>
        <w:autoSpaceDE w:val="0"/>
        <w:autoSpaceDN w:val="0"/>
        <w:adjustRightInd w:val="0"/>
        <w:spacing w:after="0"/>
        <w:ind w:left="1800"/>
        <w:jc w:val="both"/>
        <w:rPr>
          <w:rFonts w:ascii="Arial" w:hAnsi="Arial" w:cs="Arial"/>
          <w:sz w:val="22"/>
          <w:szCs w:val="22"/>
        </w:rPr>
      </w:pPr>
      <w:r w:rsidRPr="00FC578C">
        <w:rPr>
          <w:rFonts w:ascii="Arial" w:hAnsi="Arial" w:cs="Arial"/>
          <w:color w:val="000000"/>
          <w:sz w:val="22"/>
          <w:szCs w:val="22"/>
        </w:rPr>
        <w:t>inviting the local community to submit written comments or</w:t>
      </w:r>
      <w:r w:rsidR="000A7814" w:rsidRPr="00FC578C">
        <w:rPr>
          <w:rFonts w:ascii="Arial" w:hAnsi="Arial" w:cs="Arial"/>
          <w:color w:val="000000"/>
          <w:sz w:val="22"/>
          <w:szCs w:val="22"/>
        </w:rPr>
        <w:t xml:space="preserve"> </w:t>
      </w:r>
      <w:r w:rsidRPr="00FC578C">
        <w:rPr>
          <w:rFonts w:ascii="Arial" w:hAnsi="Arial" w:cs="Arial"/>
          <w:color w:val="000000"/>
          <w:sz w:val="22"/>
          <w:szCs w:val="22"/>
        </w:rPr>
        <w:t>representations to the municipality in respect of the published</w:t>
      </w:r>
      <w:r w:rsidR="000A7814" w:rsidRPr="00FC578C">
        <w:rPr>
          <w:rFonts w:ascii="Arial" w:hAnsi="Arial" w:cs="Arial"/>
          <w:color w:val="000000"/>
          <w:sz w:val="22"/>
          <w:szCs w:val="22"/>
        </w:rPr>
        <w:t xml:space="preserve"> </w:t>
      </w:r>
      <w:r w:rsidRPr="00FC578C">
        <w:rPr>
          <w:rFonts w:ascii="Arial" w:hAnsi="Arial" w:cs="Arial"/>
          <w:color w:val="000000"/>
          <w:sz w:val="22"/>
          <w:szCs w:val="22"/>
        </w:rPr>
        <w:t>document.</w:t>
      </w:r>
    </w:p>
    <w:p w14:paraId="214C0A3F" w14:textId="7BFBA73E" w:rsidR="00C2663E" w:rsidRPr="00FC578C" w:rsidRDefault="00FC578C" w:rsidP="00ED1A59">
      <w:pPr>
        <w:pStyle w:val="Heading2"/>
        <w:rPr>
          <w:rFonts w:ascii="Arial" w:hAnsi="Arial" w:cs="Arial"/>
          <w:sz w:val="22"/>
          <w:szCs w:val="22"/>
        </w:rPr>
      </w:pPr>
      <w:bookmarkStart w:id="10" w:name="_Toc9435741"/>
      <w:r w:rsidRPr="00FC578C">
        <w:rPr>
          <w:rFonts w:ascii="Arial" w:hAnsi="Arial" w:cs="Arial"/>
          <w:sz w:val="22"/>
          <w:szCs w:val="22"/>
        </w:rPr>
        <w:t>4.1.</w:t>
      </w:r>
      <w:r w:rsidR="00C2663E" w:rsidRPr="00FC578C">
        <w:rPr>
          <w:rFonts w:ascii="Arial" w:hAnsi="Arial" w:cs="Arial"/>
          <w:sz w:val="22"/>
          <w:szCs w:val="22"/>
        </w:rPr>
        <w:t xml:space="preserve"> Limitation of rates increases</w:t>
      </w:r>
      <w:bookmarkEnd w:id="10"/>
    </w:p>
    <w:p w14:paraId="7D31D01A"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7B095EA4" w14:textId="3A983BC8"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There would be no phasing in of rates based on the new valuation roll,</w:t>
      </w:r>
      <w:r w:rsidR="007D227B" w:rsidRPr="00FC578C">
        <w:rPr>
          <w:rFonts w:ascii="Arial" w:hAnsi="Arial" w:cs="Arial"/>
          <w:color w:val="000000"/>
          <w:sz w:val="22"/>
          <w:szCs w:val="22"/>
        </w:rPr>
        <w:t xml:space="preserve"> </w:t>
      </w:r>
      <w:r w:rsidRPr="00FC578C">
        <w:rPr>
          <w:rFonts w:ascii="Arial" w:hAnsi="Arial" w:cs="Arial"/>
          <w:color w:val="000000"/>
          <w:sz w:val="22"/>
          <w:szCs w:val="22"/>
        </w:rPr>
        <w:t>except as prescribed by legislation and in accordance with clause 10 of</w:t>
      </w:r>
      <w:r w:rsidR="007D227B" w:rsidRPr="00FC578C">
        <w:rPr>
          <w:rFonts w:ascii="Arial" w:hAnsi="Arial" w:cs="Arial"/>
          <w:color w:val="000000"/>
          <w:sz w:val="22"/>
          <w:szCs w:val="22"/>
        </w:rPr>
        <w:t xml:space="preserve"> </w:t>
      </w:r>
      <w:r w:rsidRPr="00FC578C">
        <w:rPr>
          <w:rFonts w:ascii="Arial" w:hAnsi="Arial" w:cs="Arial"/>
          <w:color w:val="000000"/>
          <w:sz w:val="22"/>
          <w:szCs w:val="22"/>
        </w:rPr>
        <w:t>this policy.</w:t>
      </w:r>
    </w:p>
    <w:p w14:paraId="7D3A3654" w14:textId="467A7D74" w:rsidR="00C15796" w:rsidRPr="00FC578C" w:rsidRDefault="00C15796" w:rsidP="00ED1A59">
      <w:pPr>
        <w:autoSpaceDE w:val="0"/>
        <w:autoSpaceDN w:val="0"/>
        <w:adjustRightInd w:val="0"/>
        <w:spacing w:after="0"/>
        <w:jc w:val="both"/>
        <w:rPr>
          <w:rFonts w:ascii="Arial" w:hAnsi="Arial" w:cs="Arial"/>
          <w:color w:val="000000"/>
          <w:sz w:val="22"/>
          <w:szCs w:val="22"/>
        </w:rPr>
      </w:pPr>
    </w:p>
    <w:p w14:paraId="5EC92215" w14:textId="15DD402A" w:rsidR="00C15796" w:rsidRPr="00FC578C" w:rsidRDefault="00C15796" w:rsidP="00ED1A5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ascii="Arial" w:hAnsi="Arial" w:cs="Arial"/>
          <w:caps/>
          <w:color w:val="FFFFFF" w:themeColor="background1"/>
          <w:spacing w:val="15"/>
          <w:sz w:val="22"/>
          <w:szCs w:val="22"/>
        </w:rPr>
      </w:pPr>
      <w:r w:rsidRPr="00FC578C">
        <w:rPr>
          <w:rFonts w:ascii="Arial" w:hAnsi="Arial" w:cs="Arial"/>
          <w:caps/>
          <w:color w:val="FFFFFF" w:themeColor="background1"/>
          <w:spacing w:val="15"/>
          <w:sz w:val="22"/>
          <w:szCs w:val="22"/>
        </w:rPr>
        <w:t>6. Determination of criteria for levying of rates</w:t>
      </w:r>
    </w:p>
    <w:p w14:paraId="5B27E6B4" w14:textId="74EEBD5C" w:rsidR="00C15796" w:rsidRPr="00FC578C" w:rsidRDefault="006474D9" w:rsidP="00ED1A59">
      <w:pPr>
        <w:jc w:val="both"/>
        <w:rPr>
          <w:rFonts w:ascii="Arial" w:hAnsi="Arial" w:cs="Arial"/>
          <w:w w:val="106"/>
          <w:sz w:val="22"/>
          <w:szCs w:val="22"/>
        </w:rPr>
      </w:pPr>
      <w:r w:rsidRPr="00FC578C">
        <w:rPr>
          <w:rFonts w:ascii="Arial" w:hAnsi="Arial" w:cs="Arial"/>
          <w:w w:val="104"/>
          <w:sz w:val="22"/>
          <w:szCs w:val="22"/>
        </w:rPr>
        <w:t>T</w:t>
      </w:r>
      <w:r w:rsidR="00C15796" w:rsidRPr="00FC578C">
        <w:rPr>
          <w:rFonts w:ascii="Arial" w:hAnsi="Arial" w:cs="Arial"/>
          <w:w w:val="104"/>
          <w:sz w:val="22"/>
          <w:szCs w:val="22"/>
        </w:rPr>
        <w:t xml:space="preserve">he determination of rate categories to levy different rates for different categories of </w:t>
      </w:r>
      <w:proofErr w:type="spellStart"/>
      <w:r w:rsidR="00C15796" w:rsidRPr="00FC578C">
        <w:rPr>
          <w:rFonts w:ascii="Arial" w:hAnsi="Arial" w:cs="Arial"/>
          <w:w w:val="104"/>
          <w:sz w:val="22"/>
          <w:szCs w:val="22"/>
        </w:rPr>
        <w:t>rateable</w:t>
      </w:r>
      <w:proofErr w:type="spellEnd"/>
      <w:r w:rsidR="00C15796" w:rsidRPr="00FC578C">
        <w:rPr>
          <w:rFonts w:ascii="Arial" w:hAnsi="Arial" w:cs="Arial"/>
          <w:w w:val="104"/>
          <w:sz w:val="22"/>
          <w:szCs w:val="22"/>
        </w:rPr>
        <w:t xml:space="preserve"> property, were determined according to the</w:t>
      </w:r>
      <w:r w:rsidR="00C15796" w:rsidRPr="00FC578C">
        <w:rPr>
          <w:rFonts w:ascii="Arial" w:hAnsi="Arial" w:cs="Arial"/>
          <w:w w:val="106"/>
          <w:sz w:val="22"/>
          <w:szCs w:val="22"/>
        </w:rPr>
        <w:t xml:space="preserve"> following criteria:</w:t>
      </w:r>
    </w:p>
    <w:p w14:paraId="642BB1A4" w14:textId="4141D73D" w:rsidR="00C15796" w:rsidRPr="00FC578C" w:rsidRDefault="006474D9" w:rsidP="00ED1A59">
      <w:pPr>
        <w:jc w:val="both"/>
        <w:rPr>
          <w:rFonts w:ascii="Arial" w:hAnsi="Arial" w:cs="Arial"/>
          <w:w w:val="104"/>
          <w:sz w:val="22"/>
          <w:szCs w:val="22"/>
        </w:rPr>
      </w:pPr>
      <w:r w:rsidRPr="00FC578C">
        <w:rPr>
          <w:rFonts w:ascii="Arial" w:hAnsi="Arial" w:cs="Arial"/>
          <w:w w:val="104"/>
          <w:sz w:val="22"/>
          <w:szCs w:val="22"/>
        </w:rPr>
        <w:t>6.1</w:t>
      </w:r>
      <w:r w:rsidR="00C15796" w:rsidRPr="00FC578C">
        <w:rPr>
          <w:rFonts w:ascii="Arial" w:hAnsi="Arial" w:cs="Arial"/>
          <w:w w:val="104"/>
          <w:sz w:val="22"/>
          <w:szCs w:val="22"/>
        </w:rPr>
        <w:t xml:space="preserve"> Use of property</w:t>
      </w:r>
    </w:p>
    <w:p w14:paraId="3180BAAE"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32867DDA" w14:textId="77F4D2F3" w:rsidR="00C2663E" w:rsidRPr="00FC578C" w:rsidRDefault="00D33A51" w:rsidP="00ED1A59">
      <w:pPr>
        <w:pStyle w:val="Heading1"/>
        <w:rPr>
          <w:rFonts w:ascii="Arial" w:hAnsi="Arial" w:cs="Arial"/>
        </w:rPr>
      </w:pPr>
      <w:bookmarkStart w:id="11" w:name="_Toc9435742"/>
      <w:r w:rsidRPr="00FC578C">
        <w:rPr>
          <w:rFonts w:ascii="Arial" w:hAnsi="Arial" w:cs="Arial"/>
        </w:rPr>
        <w:t>6</w:t>
      </w:r>
      <w:r w:rsidR="00E43F3E" w:rsidRPr="00FC578C">
        <w:rPr>
          <w:rFonts w:ascii="Arial" w:hAnsi="Arial" w:cs="Arial"/>
        </w:rPr>
        <w:t>.</w:t>
      </w:r>
      <w:r w:rsidR="00C2663E" w:rsidRPr="00FC578C">
        <w:rPr>
          <w:rFonts w:ascii="Arial" w:hAnsi="Arial" w:cs="Arial"/>
        </w:rPr>
        <w:t xml:space="preserve"> AMOUNT DUE FOR RATES</w:t>
      </w:r>
      <w:bookmarkEnd w:id="11"/>
    </w:p>
    <w:p w14:paraId="6C96E976"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748748D4"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The Council of the municipality shall as part of each annual operating budget</w:t>
      </w:r>
      <w:r w:rsidR="007D227B" w:rsidRPr="00FC578C">
        <w:rPr>
          <w:rFonts w:ascii="Arial" w:hAnsi="Arial" w:cs="Arial"/>
          <w:color w:val="000000"/>
          <w:sz w:val="22"/>
          <w:szCs w:val="22"/>
        </w:rPr>
        <w:t xml:space="preserve"> </w:t>
      </w:r>
      <w:r w:rsidRPr="00FC578C">
        <w:rPr>
          <w:rFonts w:ascii="Arial" w:hAnsi="Arial" w:cs="Arial"/>
          <w:color w:val="000000"/>
          <w:sz w:val="22"/>
          <w:szCs w:val="22"/>
        </w:rPr>
        <w:t>determine a rate in the rand for every category of ratepayer.</w:t>
      </w:r>
    </w:p>
    <w:p w14:paraId="0501DBB0"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78E83B4C" w14:textId="06A6FA13" w:rsidR="005C3343"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lastRenderedPageBreak/>
        <w:t>The determination of such rate shall concur with the limits as per section</w:t>
      </w:r>
      <w:r w:rsidR="007D227B" w:rsidRPr="00FC578C">
        <w:rPr>
          <w:rFonts w:ascii="Arial" w:hAnsi="Arial" w:cs="Arial"/>
          <w:color w:val="000000"/>
          <w:sz w:val="22"/>
          <w:szCs w:val="22"/>
        </w:rPr>
        <w:t xml:space="preserve"> </w:t>
      </w:r>
      <w:r w:rsidRPr="00FC578C">
        <w:rPr>
          <w:rFonts w:ascii="Arial" w:hAnsi="Arial" w:cs="Arial"/>
          <w:color w:val="000000"/>
          <w:sz w:val="22"/>
          <w:szCs w:val="22"/>
        </w:rPr>
        <w:t>16(1) of the MPRA on property that would materially and unreasonably</w:t>
      </w:r>
      <w:r w:rsidR="007D227B" w:rsidRPr="00FC578C">
        <w:rPr>
          <w:rFonts w:ascii="Arial" w:hAnsi="Arial" w:cs="Arial"/>
          <w:color w:val="000000"/>
          <w:sz w:val="22"/>
          <w:szCs w:val="22"/>
        </w:rPr>
        <w:t xml:space="preserve"> </w:t>
      </w:r>
      <w:r w:rsidRPr="00FC578C">
        <w:rPr>
          <w:rFonts w:ascii="Arial" w:hAnsi="Arial" w:cs="Arial"/>
          <w:color w:val="000000"/>
          <w:sz w:val="22"/>
          <w:szCs w:val="22"/>
        </w:rPr>
        <w:t>prejudice:</w:t>
      </w:r>
    </w:p>
    <w:p w14:paraId="0037B824" w14:textId="0FF7499F" w:rsidR="00684980" w:rsidRPr="00FC578C" w:rsidRDefault="00C2663E" w:rsidP="00ED1A59">
      <w:pPr>
        <w:pStyle w:val="ListParagraph"/>
        <w:numPr>
          <w:ilvl w:val="0"/>
          <w:numId w:val="9"/>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national economic </w:t>
      </w:r>
      <w:r w:rsidR="00466B79" w:rsidRPr="00FC578C">
        <w:rPr>
          <w:rFonts w:ascii="Arial" w:hAnsi="Arial" w:cs="Arial"/>
          <w:color w:val="000000"/>
          <w:sz w:val="22"/>
          <w:szCs w:val="22"/>
        </w:rPr>
        <w:t>policies.</w:t>
      </w:r>
    </w:p>
    <w:p w14:paraId="749FF559" w14:textId="77777777" w:rsidR="00684980" w:rsidRPr="00FC578C" w:rsidRDefault="00C2663E" w:rsidP="00ED1A59">
      <w:pPr>
        <w:pStyle w:val="ListParagraph"/>
        <w:numPr>
          <w:ilvl w:val="0"/>
          <w:numId w:val="9"/>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economic activities across the municipal </w:t>
      </w:r>
      <w:proofErr w:type="gramStart"/>
      <w:r w:rsidRPr="00FC578C">
        <w:rPr>
          <w:rFonts w:ascii="Arial" w:hAnsi="Arial" w:cs="Arial"/>
          <w:color w:val="000000"/>
          <w:sz w:val="22"/>
          <w:szCs w:val="22"/>
        </w:rPr>
        <w:t>boundaries;</w:t>
      </w:r>
      <w:proofErr w:type="gramEnd"/>
      <w:r w:rsidRPr="00FC578C">
        <w:rPr>
          <w:rFonts w:ascii="Arial" w:hAnsi="Arial" w:cs="Arial"/>
          <w:color w:val="000000"/>
          <w:sz w:val="22"/>
          <w:szCs w:val="22"/>
        </w:rPr>
        <w:t xml:space="preserve"> </w:t>
      </w:r>
    </w:p>
    <w:p w14:paraId="4D8DC9C1" w14:textId="21CB130F" w:rsidR="00C2663E" w:rsidRPr="00FC578C" w:rsidRDefault="00C2663E" w:rsidP="00ED1A59">
      <w:pPr>
        <w:pStyle w:val="ListParagraph"/>
        <w:numPr>
          <w:ilvl w:val="0"/>
          <w:numId w:val="9"/>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the national mobility of goods, services, </w:t>
      </w:r>
      <w:proofErr w:type="gramStart"/>
      <w:r w:rsidRPr="00FC578C">
        <w:rPr>
          <w:rFonts w:ascii="Arial" w:hAnsi="Arial" w:cs="Arial"/>
          <w:color w:val="000000"/>
          <w:sz w:val="22"/>
          <w:szCs w:val="22"/>
        </w:rPr>
        <w:t>capital</w:t>
      </w:r>
      <w:proofErr w:type="gramEnd"/>
      <w:r w:rsidRPr="00FC578C">
        <w:rPr>
          <w:rFonts w:ascii="Arial" w:hAnsi="Arial" w:cs="Arial"/>
          <w:color w:val="000000"/>
          <w:sz w:val="22"/>
          <w:szCs w:val="22"/>
        </w:rPr>
        <w:t xml:space="preserve"> and </w:t>
      </w:r>
      <w:proofErr w:type="spellStart"/>
      <w:r w:rsidRPr="00FC578C">
        <w:rPr>
          <w:rFonts w:ascii="Arial" w:hAnsi="Arial" w:cs="Arial"/>
          <w:color w:val="000000"/>
          <w:sz w:val="22"/>
          <w:szCs w:val="22"/>
        </w:rPr>
        <w:t>labour</w:t>
      </w:r>
      <w:proofErr w:type="spellEnd"/>
      <w:r w:rsidRPr="00FC578C">
        <w:rPr>
          <w:rFonts w:ascii="Arial" w:hAnsi="Arial" w:cs="Arial"/>
          <w:color w:val="000000"/>
          <w:sz w:val="22"/>
          <w:szCs w:val="22"/>
        </w:rPr>
        <w:t>.</w:t>
      </w:r>
    </w:p>
    <w:p w14:paraId="5381D285"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and therefore, in terms of section 17(1) of the MPRA specified impermissible</w:t>
      </w:r>
      <w:r w:rsidR="007D227B" w:rsidRPr="00FC578C">
        <w:rPr>
          <w:rFonts w:ascii="Arial" w:hAnsi="Arial" w:cs="Arial"/>
          <w:color w:val="000000"/>
          <w:sz w:val="22"/>
          <w:szCs w:val="22"/>
        </w:rPr>
        <w:t xml:space="preserve"> </w:t>
      </w:r>
      <w:r w:rsidRPr="00FC578C">
        <w:rPr>
          <w:rFonts w:ascii="Arial" w:hAnsi="Arial" w:cs="Arial"/>
          <w:color w:val="000000"/>
          <w:sz w:val="22"/>
          <w:szCs w:val="22"/>
        </w:rPr>
        <w:t>rates are excluded from the rating structure and are reflected as exemptions</w:t>
      </w:r>
      <w:r w:rsidR="007D227B" w:rsidRPr="00FC578C">
        <w:rPr>
          <w:rFonts w:ascii="Arial" w:hAnsi="Arial" w:cs="Arial"/>
          <w:color w:val="000000"/>
          <w:sz w:val="22"/>
          <w:szCs w:val="22"/>
        </w:rPr>
        <w:t xml:space="preserve"> </w:t>
      </w:r>
      <w:r w:rsidRPr="00FC578C">
        <w:rPr>
          <w:rFonts w:ascii="Arial" w:hAnsi="Arial" w:cs="Arial"/>
          <w:color w:val="000000"/>
          <w:sz w:val="22"/>
          <w:szCs w:val="22"/>
        </w:rPr>
        <w:t>under paragraph 10.2 of the Policy.</w:t>
      </w:r>
    </w:p>
    <w:p w14:paraId="36761740" w14:textId="77777777" w:rsidR="007D227B" w:rsidRPr="00FC578C" w:rsidRDefault="007D227B" w:rsidP="00ED1A59">
      <w:pPr>
        <w:autoSpaceDE w:val="0"/>
        <w:autoSpaceDN w:val="0"/>
        <w:adjustRightInd w:val="0"/>
        <w:spacing w:after="0"/>
        <w:jc w:val="both"/>
        <w:rPr>
          <w:rFonts w:ascii="Arial" w:hAnsi="Arial" w:cs="Arial"/>
          <w:color w:val="000000"/>
          <w:sz w:val="22"/>
          <w:szCs w:val="22"/>
        </w:rPr>
      </w:pPr>
    </w:p>
    <w:p w14:paraId="6B66D168" w14:textId="77777777" w:rsidR="007D227B" w:rsidRPr="00FC578C" w:rsidRDefault="007D227B" w:rsidP="00ED1A59">
      <w:pPr>
        <w:autoSpaceDE w:val="0"/>
        <w:autoSpaceDN w:val="0"/>
        <w:adjustRightInd w:val="0"/>
        <w:spacing w:after="0"/>
        <w:jc w:val="both"/>
        <w:rPr>
          <w:rFonts w:ascii="Arial" w:hAnsi="Arial" w:cs="Arial"/>
          <w:color w:val="000000"/>
          <w:sz w:val="22"/>
          <w:szCs w:val="22"/>
        </w:rPr>
      </w:pPr>
    </w:p>
    <w:p w14:paraId="627C76D8" w14:textId="25B6FEDE" w:rsidR="00C2663E" w:rsidRPr="00FC578C" w:rsidRDefault="00D33A51" w:rsidP="00ED1A59">
      <w:pPr>
        <w:pStyle w:val="Heading1"/>
        <w:rPr>
          <w:rFonts w:ascii="Arial" w:hAnsi="Arial" w:cs="Arial"/>
        </w:rPr>
      </w:pPr>
      <w:bookmarkStart w:id="12" w:name="_Toc9435743"/>
      <w:r w:rsidRPr="00FC578C">
        <w:rPr>
          <w:rFonts w:ascii="Arial" w:hAnsi="Arial" w:cs="Arial"/>
        </w:rPr>
        <w:t>7</w:t>
      </w:r>
      <w:r w:rsidR="00E43F3E" w:rsidRPr="00FC578C">
        <w:rPr>
          <w:rFonts w:ascii="Arial" w:hAnsi="Arial" w:cs="Arial"/>
        </w:rPr>
        <w:t>.</w:t>
      </w:r>
      <w:r w:rsidR="00C2663E" w:rsidRPr="00FC578C">
        <w:rPr>
          <w:rFonts w:ascii="Arial" w:hAnsi="Arial" w:cs="Arial"/>
        </w:rPr>
        <w:t xml:space="preserve"> LIABILITY FOR RATES</w:t>
      </w:r>
      <w:bookmarkEnd w:id="12"/>
    </w:p>
    <w:p w14:paraId="5BE8243E"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73C34E50" w14:textId="77777777" w:rsidR="00C2663E" w:rsidRPr="00FC578C" w:rsidRDefault="00C2663E" w:rsidP="00ED1A59">
      <w:pPr>
        <w:autoSpaceDE w:val="0"/>
        <w:autoSpaceDN w:val="0"/>
        <w:adjustRightInd w:val="0"/>
        <w:spacing w:after="0"/>
        <w:ind w:left="720" w:hanging="720"/>
        <w:jc w:val="both"/>
        <w:rPr>
          <w:rFonts w:ascii="Arial" w:hAnsi="Arial" w:cs="Arial"/>
          <w:sz w:val="22"/>
          <w:szCs w:val="22"/>
        </w:rPr>
      </w:pPr>
      <w:r w:rsidRPr="00FC578C">
        <w:rPr>
          <w:rFonts w:ascii="Arial" w:hAnsi="Arial" w:cs="Arial"/>
          <w:color w:val="000000"/>
          <w:sz w:val="22"/>
          <w:szCs w:val="22"/>
        </w:rPr>
        <w:t xml:space="preserve">7.1 </w:t>
      </w:r>
      <w:r w:rsidR="005C3343" w:rsidRPr="00FC578C">
        <w:rPr>
          <w:rFonts w:ascii="Arial" w:hAnsi="Arial" w:cs="Arial"/>
          <w:color w:val="000000"/>
          <w:sz w:val="22"/>
          <w:szCs w:val="22"/>
        </w:rPr>
        <w:tab/>
      </w:r>
      <w:r w:rsidRPr="00FC578C">
        <w:rPr>
          <w:rFonts w:ascii="Arial" w:hAnsi="Arial" w:cs="Arial"/>
          <w:color w:val="000000"/>
          <w:sz w:val="22"/>
          <w:szCs w:val="22"/>
        </w:rPr>
        <w:t>A rate levied by the municipality on a property must be paid by the</w:t>
      </w:r>
      <w:r w:rsidR="007D227B" w:rsidRPr="00FC578C">
        <w:rPr>
          <w:rFonts w:ascii="Arial" w:hAnsi="Arial" w:cs="Arial"/>
          <w:color w:val="000000"/>
          <w:sz w:val="22"/>
          <w:szCs w:val="22"/>
        </w:rPr>
        <w:t xml:space="preserve"> </w:t>
      </w:r>
      <w:r w:rsidRPr="00FC578C">
        <w:rPr>
          <w:rFonts w:ascii="Arial" w:hAnsi="Arial" w:cs="Arial"/>
          <w:color w:val="000000"/>
          <w:sz w:val="22"/>
          <w:szCs w:val="22"/>
        </w:rPr>
        <w:t>owner of the property as regulated by section 24 of the MPRA.</w:t>
      </w:r>
    </w:p>
    <w:p w14:paraId="26A05391"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6FB2A8EE"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roofErr w:type="gramStart"/>
      <w:r w:rsidRPr="00FC578C">
        <w:rPr>
          <w:rFonts w:ascii="Arial" w:hAnsi="Arial" w:cs="Arial"/>
          <w:color w:val="000000"/>
          <w:sz w:val="22"/>
          <w:szCs w:val="22"/>
        </w:rPr>
        <w:t xml:space="preserve">7.2  </w:t>
      </w:r>
      <w:r w:rsidR="005C3343" w:rsidRPr="00FC578C">
        <w:rPr>
          <w:rFonts w:ascii="Arial" w:hAnsi="Arial" w:cs="Arial"/>
          <w:color w:val="000000"/>
          <w:sz w:val="22"/>
          <w:szCs w:val="22"/>
        </w:rPr>
        <w:tab/>
      </w:r>
      <w:proofErr w:type="gramEnd"/>
      <w:r w:rsidRPr="00FC578C">
        <w:rPr>
          <w:rFonts w:ascii="Arial" w:hAnsi="Arial" w:cs="Arial"/>
          <w:color w:val="000000"/>
          <w:sz w:val="22"/>
          <w:szCs w:val="22"/>
        </w:rPr>
        <w:t>When transfer of property takes place, the incidence of property rates falls as a charge on the new owner from date of registration by the</w:t>
      </w:r>
      <w:r w:rsidR="007D227B" w:rsidRPr="00FC578C">
        <w:rPr>
          <w:rFonts w:ascii="Arial" w:hAnsi="Arial" w:cs="Arial"/>
          <w:color w:val="000000"/>
          <w:sz w:val="22"/>
          <w:szCs w:val="22"/>
        </w:rPr>
        <w:t xml:space="preserve"> </w:t>
      </w:r>
      <w:r w:rsidRPr="00FC578C">
        <w:rPr>
          <w:rFonts w:ascii="Arial" w:hAnsi="Arial" w:cs="Arial"/>
          <w:color w:val="000000"/>
          <w:sz w:val="22"/>
          <w:szCs w:val="22"/>
        </w:rPr>
        <w:t xml:space="preserve">Registrar of Deeds. </w:t>
      </w:r>
    </w:p>
    <w:p w14:paraId="3407A8B3"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
    <w:p w14:paraId="24DFA6C8"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7.3 </w:t>
      </w:r>
      <w:r w:rsidR="005C3343" w:rsidRPr="00FC578C">
        <w:rPr>
          <w:rFonts w:ascii="Arial" w:hAnsi="Arial" w:cs="Arial"/>
          <w:color w:val="000000"/>
          <w:sz w:val="22"/>
          <w:szCs w:val="22"/>
        </w:rPr>
        <w:tab/>
      </w:r>
      <w:r w:rsidRPr="00FC578C">
        <w:rPr>
          <w:rFonts w:ascii="Arial" w:hAnsi="Arial" w:cs="Arial"/>
          <w:color w:val="000000"/>
          <w:sz w:val="22"/>
          <w:szCs w:val="22"/>
        </w:rPr>
        <w:t>Rates are levied on an annual basis at the start of the financial year as per section 12(1) of the MPRA, but for the convenience for ratepayers</w:t>
      </w:r>
      <w:r w:rsidR="007D227B" w:rsidRPr="00FC578C">
        <w:rPr>
          <w:rFonts w:ascii="Arial" w:hAnsi="Arial" w:cs="Arial"/>
          <w:color w:val="000000"/>
          <w:sz w:val="22"/>
          <w:szCs w:val="22"/>
        </w:rPr>
        <w:t xml:space="preserve"> </w:t>
      </w:r>
      <w:r w:rsidRPr="00FC578C">
        <w:rPr>
          <w:rFonts w:ascii="Arial" w:hAnsi="Arial" w:cs="Arial"/>
          <w:color w:val="000000"/>
          <w:sz w:val="22"/>
          <w:szCs w:val="22"/>
        </w:rPr>
        <w:t>raised monthly on combined consumer accounts and payable within</w:t>
      </w:r>
      <w:r w:rsidR="007D227B" w:rsidRPr="00FC578C">
        <w:rPr>
          <w:rFonts w:ascii="Arial" w:hAnsi="Arial" w:cs="Arial"/>
          <w:color w:val="000000"/>
          <w:sz w:val="22"/>
          <w:szCs w:val="22"/>
        </w:rPr>
        <w:t xml:space="preserve"> </w:t>
      </w:r>
      <w:r w:rsidRPr="00FC578C">
        <w:rPr>
          <w:rFonts w:ascii="Arial" w:hAnsi="Arial" w:cs="Arial"/>
          <w:color w:val="000000"/>
          <w:sz w:val="22"/>
          <w:szCs w:val="22"/>
        </w:rPr>
        <w:t>seven (7) working days of the following month according to the</w:t>
      </w:r>
      <w:r w:rsidR="007D227B" w:rsidRPr="00FC578C">
        <w:rPr>
          <w:rFonts w:ascii="Arial" w:hAnsi="Arial" w:cs="Arial"/>
          <w:color w:val="000000"/>
          <w:sz w:val="22"/>
          <w:szCs w:val="22"/>
        </w:rPr>
        <w:t xml:space="preserve"> </w:t>
      </w:r>
      <w:r w:rsidRPr="00FC578C">
        <w:rPr>
          <w:rFonts w:ascii="Arial" w:hAnsi="Arial" w:cs="Arial"/>
          <w:color w:val="000000"/>
          <w:sz w:val="22"/>
          <w:szCs w:val="22"/>
        </w:rPr>
        <w:t xml:space="preserve">payment cut-off date stipulated on the specific monthly account. </w:t>
      </w:r>
    </w:p>
    <w:p w14:paraId="330E12A2"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3DEDB1BC"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7.4 </w:t>
      </w:r>
      <w:r w:rsidR="005C3343" w:rsidRPr="00FC578C">
        <w:rPr>
          <w:rFonts w:ascii="Arial" w:hAnsi="Arial" w:cs="Arial"/>
          <w:color w:val="000000"/>
          <w:sz w:val="22"/>
          <w:szCs w:val="22"/>
        </w:rPr>
        <w:tab/>
      </w:r>
      <w:r w:rsidRPr="00FC578C">
        <w:rPr>
          <w:rFonts w:ascii="Arial" w:hAnsi="Arial" w:cs="Arial"/>
          <w:color w:val="000000"/>
          <w:sz w:val="22"/>
          <w:szCs w:val="22"/>
        </w:rPr>
        <w:t>Annually levied property tax and tariffs may not be changed during a financial year except for the purpose of a financial recovery plan as per</w:t>
      </w:r>
      <w:r w:rsidR="007D227B" w:rsidRPr="00FC578C">
        <w:rPr>
          <w:rFonts w:ascii="Arial" w:hAnsi="Arial" w:cs="Arial"/>
          <w:color w:val="000000"/>
          <w:sz w:val="22"/>
          <w:szCs w:val="22"/>
        </w:rPr>
        <w:t xml:space="preserve"> </w:t>
      </w:r>
      <w:r w:rsidRPr="00FC578C">
        <w:rPr>
          <w:rFonts w:ascii="Arial" w:hAnsi="Arial" w:cs="Arial"/>
          <w:color w:val="000000"/>
          <w:sz w:val="22"/>
          <w:szCs w:val="22"/>
        </w:rPr>
        <w:t xml:space="preserve">section 28(6) of the MFMA. </w:t>
      </w:r>
    </w:p>
    <w:p w14:paraId="62C84DD0"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395E2092"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7.5 </w:t>
      </w:r>
      <w:r w:rsidR="005C3343" w:rsidRPr="00FC578C">
        <w:rPr>
          <w:rFonts w:ascii="Arial" w:hAnsi="Arial" w:cs="Arial"/>
          <w:color w:val="000000"/>
          <w:sz w:val="22"/>
          <w:szCs w:val="22"/>
        </w:rPr>
        <w:tab/>
      </w:r>
      <w:r w:rsidRPr="00FC578C">
        <w:rPr>
          <w:rFonts w:ascii="Arial" w:hAnsi="Arial" w:cs="Arial"/>
          <w:color w:val="000000"/>
          <w:sz w:val="22"/>
          <w:szCs w:val="22"/>
        </w:rPr>
        <w:t xml:space="preserve">Arrear payment on property rates at the monthly or annually due dates, are subject to interest </w:t>
      </w:r>
      <w:r w:rsidR="00FD68E3" w:rsidRPr="00FC578C">
        <w:rPr>
          <w:rFonts w:ascii="Arial" w:hAnsi="Arial" w:cs="Arial"/>
          <w:color w:val="000000"/>
          <w:sz w:val="22"/>
          <w:szCs w:val="22"/>
        </w:rPr>
        <w:t>determined to be 3</w:t>
      </w:r>
      <w:r w:rsidR="00E128C2" w:rsidRPr="00FC578C">
        <w:rPr>
          <w:rFonts w:ascii="Arial" w:hAnsi="Arial" w:cs="Arial"/>
          <w:color w:val="000000"/>
          <w:sz w:val="22"/>
          <w:szCs w:val="22"/>
        </w:rPr>
        <w:t>%</w:t>
      </w:r>
      <w:r w:rsidRPr="00FC578C">
        <w:rPr>
          <w:rFonts w:ascii="Arial" w:hAnsi="Arial" w:cs="Arial"/>
          <w:color w:val="000000"/>
          <w:sz w:val="22"/>
          <w:szCs w:val="22"/>
        </w:rPr>
        <w:t xml:space="preserve">. </w:t>
      </w:r>
    </w:p>
    <w:p w14:paraId="6B144C1D"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04B8F4E4"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7.6 </w:t>
      </w:r>
      <w:r w:rsidR="005C3343" w:rsidRPr="00FC578C">
        <w:rPr>
          <w:rFonts w:ascii="Arial" w:hAnsi="Arial" w:cs="Arial"/>
          <w:color w:val="000000"/>
          <w:sz w:val="22"/>
          <w:szCs w:val="22"/>
        </w:rPr>
        <w:tab/>
      </w:r>
      <w:r w:rsidRPr="00FC578C">
        <w:rPr>
          <w:rFonts w:ascii="Arial" w:hAnsi="Arial" w:cs="Arial"/>
          <w:color w:val="000000"/>
          <w:sz w:val="22"/>
          <w:szCs w:val="22"/>
        </w:rPr>
        <w:t xml:space="preserve">When rates are levied in respect of a full financial year, the responsibility vests on the first day of that financial year. </w:t>
      </w:r>
    </w:p>
    <w:p w14:paraId="46978826"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 </w:t>
      </w:r>
    </w:p>
    <w:p w14:paraId="3E4EF1EC"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7.7 </w:t>
      </w:r>
      <w:r w:rsidR="005C3343" w:rsidRPr="00FC578C">
        <w:rPr>
          <w:rFonts w:ascii="Arial" w:hAnsi="Arial" w:cs="Arial"/>
          <w:color w:val="000000"/>
          <w:sz w:val="22"/>
          <w:szCs w:val="22"/>
        </w:rPr>
        <w:tab/>
      </w:r>
      <w:r w:rsidRPr="00FC578C">
        <w:rPr>
          <w:rFonts w:ascii="Arial" w:hAnsi="Arial" w:cs="Arial"/>
          <w:color w:val="000000"/>
          <w:sz w:val="22"/>
          <w:szCs w:val="22"/>
        </w:rPr>
        <w:t>When rates are levied in respect of a valuation in a supplementary</w:t>
      </w:r>
      <w:r w:rsidR="007D227B" w:rsidRPr="00FC578C">
        <w:rPr>
          <w:rFonts w:ascii="Arial" w:hAnsi="Arial" w:cs="Arial"/>
          <w:color w:val="000000"/>
          <w:sz w:val="22"/>
          <w:szCs w:val="22"/>
        </w:rPr>
        <w:t xml:space="preserve"> </w:t>
      </w:r>
      <w:r w:rsidRPr="00FC578C">
        <w:rPr>
          <w:rFonts w:ascii="Arial" w:hAnsi="Arial" w:cs="Arial"/>
          <w:color w:val="000000"/>
          <w:sz w:val="22"/>
          <w:szCs w:val="22"/>
        </w:rPr>
        <w:t>valuation roll, and the rates on that valuation are levied for the first</w:t>
      </w:r>
      <w:r w:rsidR="007D227B" w:rsidRPr="00FC578C">
        <w:rPr>
          <w:rFonts w:ascii="Arial" w:hAnsi="Arial" w:cs="Arial"/>
          <w:color w:val="000000"/>
          <w:sz w:val="22"/>
          <w:szCs w:val="22"/>
        </w:rPr>
        <w:t xml:space="preserve"> </w:t>
      </w:r>
      <w:r w:rsidRPr="00FC578C">
        <w:rPr>
          <w:rFonts w:ascii="Arial" w:hAnsi="Arial" w:cs="Arial"/>
          <w:color w:val="000000"/>
          <w:sz w:val="22"/>
          <w:szCs w:val="22"/>
        </w:rPr>
        <w:t>time, the liability to pay the rates vests on the first day of the month</w:t>
      </w:r>
      <w:r w:rsidR="007D227B" w:rsidRPr="00FC578C">
        <w:rPr>
          <w:rFonts w:ascii="Arial" w:hAnsi="Arial" w:cs="Arial"/>
          <w:color w:val="000000"/>
          <w:sz w:val="22"/>
          <w:szCs w:val="22"/>
        </w:rPr>
        <w:t xml:space="preserve"> </w:t>
      </w:r>
      <w:r w:rsidRPr="00FC578C">
        <w:rPr>
          <w:rFonts w:ascii="Arial" w:hAnsi="Arial" w:cs="Arial"/>
          <w:color w:val="000000"/>
          <w:sz w:val="22"/>
          <w:szCs w:val="22"/>
        </w:rPr>
        <w:t>following the completion of the public inspection period required by</w:t>
      </w:r>
      <w:r w:rsidR="005C3343" w:rsidRPr="00FC578C">
        <w:rPr>
          <w:rFonts w:ascii="Arial" w:hAnsi="Arial" w:cs="Arial"/>
          <w:color w:val="000000"/>
          <w:sz w:val="22"/>
          <w:szCs w:val="22"/>
        </w:rPr>
        <w:t xml:space="preserve"> </w:t>
      </w:r>
      <w:r w:rsidRPr="00FC578C">
        <w:rPr>
          <w:rFonts w:ascii="Arial" w:hAnsi="Arial" w:cs="Arial"/>
          <w:color w:val="000000"/>
          <w:sz w:val="22"/>
          <w:szCs w:val="22"/>
        </w:rPr>
        <w:t>section 50 of the MPRA.</w:t>
      </w:r>
    </w:p>
    <w:p w14:paraId="75A3B596"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
    <w:p w14:paraId="247A26F1"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lastRenderedPageBreak/>
        <w:t xml:space="preserve">7.8 </w:t>
      </w:r>
      <w:r w:rsidR="005C3343" w:rsidRPr="00FC578C">
        <w:rPr>
          <w:rFonts w:ascii="Arial" w:hAnsi="Arial" w:cs="Arial"/>
          <w:color w:val="000000"/>
          <w:sz w:val="22"/>
          <w:szCs w:val="22"/>
        </w:rPr>
        <w:tab/>
      </w:r>
      <w:r w:rsidRPr="00FC578C">
        <w:rPr>
          <w:rFonts w:ascii="Arial" w:hAnsi="Arial" w:cs="Arial"/>
          <w:color w:val="000000"/>
          <w:sz w:val="22"/>
          <w:szCs w:val="22"/>
        </w:rPr>
        <w:t xml:space="preserve">The final day for payment of annually levied and payable rates is 30 September of the specific financial year. </w:t>
      </w:r>
    </w:p>
    <w:p w14:paraId="7D34B14E"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 </w:t>
      </w:r>
    </w:p>
    <w:p w14:paraId="698301A8"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7.9 </w:t>
      </w:r>
      <w:r w:rsidR="005C3343" w:rsidRPr="00FC578C">
        <w:rPr>
          <w:rFonts w:ascii="Arial" w:hAnsi="Arial" w:cs="Arial"/>
          <w:color w:val="000000"/>
          <w:sz w:val="22"/>
          <w:szCs w:val="22"/>
        </w:rPr>
        <w:tab/>
      </w:r>
      <w:r w:rsidRPr="00FC578C">
        <w:rPr>
          <w:rFonts w:ascii="Arial" w:hAnsi="Arial" w:cs="Arial"/>
          <w:color w:val="000000"/>
          <w:sz w:val="22"/>
          <w:szCs w:val="22"/>
        </w:rPr>
        <w:t>Any decision on the determent of payment of a rate is subject to the</w:t>
      </w:r>
      <w:r w:rsidR="007D227B" w:rsidRPr="00FC578C">
        <w:rPr>
          <w:rFonts w:ascii="Arial" w:hAnsi="Arial" w:cs="Arial"/>
          <w:color w:val="000000"/>
          <w:sz w:val="22"/>
          <w:szCs w:val="22"/>
        </w:rPr>
        <w:t xml:space="preserve"> </w:t>
      </w:r>
      <w:r w:rsidRPr="00FC578C">
        <w:rPr>
          <w:rFonts w:ascii="Arial" w:hAnsi="Arial" w:cs="Arial"/>
          <w:color w:val="000000"/>
          <w:sz w:val="22"/>
          <w:szCs w:val="22"/>
        </w:rPr>
        <w:t>stipulations of the municipality’s credit control and debt collection</w:t>
      </w:r>
      <w:r w:rsidR="007D227B" w:rsidRPr="00FC578C">
        <w:rPr>
          <w:rFonts w:ascii="Arial" w:hAnsi="Arial" w:cs="Arial"/>
          <w:color w:val="000000"/>
          <w:sz w:val="22"/>
          <w:szCs w:val="22"/>
        </w:rPr>
        <w:t xml:space="preserve"> </w:t>
      </w:r>
      <w:r w:rsidRPr="00FC578C">
        <w:rPr>
          <w:rFonts w:ascii="Arial" w:hAnsi="Arial" w:cs="Arial"/>
          <w:color w:val="000000"/>
          <w:sz w:val="22"/>
          <w:szCs w:val="22"/>
        </w:rPr>
        <w:t xml:space="preserve">policy. </w:t>
      </w:r>
    </w:p>
    <w:p w14:paraId="61E381D7"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
    <w:p w14:paraId="6FF8FFF3"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7.10 </w:t>
      </w:r>
      <w:r w:rsidR="005C3343" w:rsidRPr="00FC578C">
        <w:rPr>
          <w:rFonts w:ascii="Arial" w:hAnsi="Arial" w:cs="Arial"/>
          <w:color w:val="000000"/>
          <w:sz w:val="22"/>
          <w:szCs w:val="22"/>
        </w:rPr>
        <w:tab/>
      </w:r>
      <w:r w:rsidRPr="00FC578C">
        <w:rPr>
          <w:rFonts w:ascii="Arial" w:hAnsi="Arial" w:cs="Arial"/>
          <w:color w:val="000000"/>
          <w:sz w:val="22"/>
          <w:szCs w:val="22"/>
        </w:rPr>
        <w:t>The municipality may recover arrear rates from tenants or occupiers of rated property, or from agents of the owner of such property equal to</w:t>
      </w:r>
      <w:r w:rsidR="007D227B" w:rsidRPr="00FC578C">
        <w:rPr>
          <w:rFonts w:ascii="Arial" w:hAnsi="Arial" w:cs="Arial"/>
          <w:color w:val="000000"/>
          <w:sz w:val="22"/>
          <w:szCs w:val="22"/>
        </w:rPr>
        <w:t xml:space="preserve"> </w:t>
      </w:r>
      <w:r w:rsidRPr="00FC578C">
        <w:rPr>
          <w:rFonts w:ascii="Arial" w:hAnsi="Arial" w:cs="Arial"/>
          <w:color w:val="000000"/>
          <w:sz w:val="22"/>
          <w:szCs w:val="22"/>
        </w:rPr>
        <w:t>the value of unpaid rental in terms of section 28 and 29 of the MPRA.</w:t>
      </w:r>
    </w:p>
    <w:p w14:paraId="36DAF43A" w14:textId="77777777" w:rsidR="00E9630B" w:rsidRPr="00FC578C" w:rsidRDefault="00E9630B" w:rsidP="00ED1A59">
      <w:pPr>
        <w:autoSpaceDE w:val="0"/>
        <w:autoSpaceDN w:val="0"/>
        <w:adjustRightInd w:val="0"/>
        <w:spacing w:after="0"/>
        <w:jc w:val="both"/>
        <w:rPr>
          <w:rFonts w:ascii="Arial" w:hAnsi="Arial" w:cs="Arial"/>
          <w:color w:val="000000"/>
          <w:sz w:val="22"/>
          <w:szCs w:val="22"/>
        </w:rPr>
      </w:pPr>
    </w:p>
    <w:p w14:paraId="08D822ED" w14:textId="77777777" w:rsidR="0015003A"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7.11 </w:t>
      </w:r>
      <w:r w:rsidR="005C3343" w:rsidRPr="00FC578C">
        <w:rPr>
          <w:rFonts w:ascii="Arial" w:hAnsi="Arial" w:cs="Arial"/>
          <w:color w:val="000000"/>
          <w:sz w:val="22"/>
          <w:szCs w:val="22"/>
        </w:rPr>
        <w:tab/>
      </w:r>
      <w:r w:rsidR="00E9630B" w:rsidRPr="00FC578C">
        <w:rPr>
          <w:rFonts w:ascii="Arial" w:hAnsi="Arial" w:cs="Arial"/>
          <w:color w:val="000000"/>
          <w:sz w:val="22"/>
          <w:szCs w:val="22"/>
        </w:rPr>
        <w:t xml:space="preserve">The seller of property will be liable for property rates until the </w:t>
      </w:r>
      <w:r w:rsidR="0015003A" w:rsidRPr="00FC578C">
        <w:rPr>
          <w:rFonts w:ascii="Arial" w:hAnsi="Arial" w:cs="Arial"/>
          <w:color w:val="000000"/>
          <w:sz w:val="22"/>
          <w:szCs w:val="22"/>
        </w:rPr>
        <w:t xml:space="preserve">necessary </w:t>
      </w:r>
      <w:r w:rsidR="00E9630B" w:rsidRPr="00FC578C">
        <w:rPr>
          <w:rFonts w:ascii="Arial" w:hAnsi="Arial" w:cs="Arial"/>
          <w:color w:val="000000"/>
          <w:sz w:val="22"/>
          <w:szCs w:val="22"/>
        </w:rPr>
        <w:t xml:space="preserve">correspondence is received from the </w:t>
      </w:r>
      <w:r w:rsidR="0015003A" w:rsidRPr="00FC578C">
        <w:rPr>
          <w:rFonts w:ascii="Arial" w:hAnsi="Arial" w:cs="Arial"/>
          <w:color w:val="000000"/>
          <w:sz w:val="22"/>
          <w:szCs w:val="22"/>
        </w:rPr>
        <w:t>seller or his/her [seller]</w:t>
      </w:r>
      <w:r w:rsidR="00E9630B" w:rsidRPr="00FC578C">
        <w:rPr>
          <w:rFonts w:ascii="Arial" w:hAnsi="Arial" w:cs="Arial"/>
          <w:color w:val="000000"/>
          <w:sz w:val="22"/>
          <w:szCs w:val="22"/>
        </w:rPr>
        <w:t xml:space="preserve"> </w:t>
      </w:r>
      <w:r w:rsidR="0015003A" w:rsidRPr="00FC578C">
        <w:rPr>
          <w:rFonts w:ascii="Arial" w:hAnsi="Arial" w:cs="Arial"/>
          <w:color w:val="000000"/>
          <w:sz w:val="22"/>
          <w:szCs w:val="22"/>
        </w:rPr>
        <w:t xml:space="preserve">proxy </w:t>
      </w:r>
      <w:r w:rsidR="00E9630B" w:rsidRPr="00FC578C">
        <w:rPr>
          <w:rFonts w:ascii="Arial" w:hAnsi="Arial" w:cs="Arial"/>
          <w:color w:val="000000"/>
          <w:sz w:val="22"/>
          <w:szCs w:val="22"/>
        </w:rPr>
        <w:t>informing the municipality of a change in ownership</w:t>
      </w:r>
      <w:r w:rsidR="0015003A" w:rsidRPr="00FC578C">
        <w:rPr>
          <w:rFonts w:ascii="Arial" w:hAnsi="Arial" w:cs="Arial"/>
          <w:color w:val="000000"/>
          <w:sz w:val="22"/>
          <w:szCs w:val="22"/>
        </w:rPr>
        <w:t xml:space="preserve"> due to a sale that occurred.</w:t>
      </w:r>
    </w:p>
    <w:p w14:paraId="03083850" w14:textId="77777777" w:rsidR="00C2663E" w:rsidRDefault="00C2663E" w:rsidP="00ED1A59">
      <w:pPr>
        <w:autoSpaceDE w:val="0"/>
        <w:autoSpaceDN w:val="0"/>
        <w:adjustRightInd w:val="0"/>
        <w:spacing w:after="0"/>
        <w:jc w:val="both"/>
        <w:rPr>
          <w:rFonts w:ascii="Arial" w:hAnsi="Arial" w:cs="Arial"/>
          <w:color w:val="000000"/>
          <w:sz w:val="22"/>
          <w:szCs w:val="22"/>
        </w:rPr>
      </w:pPr>
    </w:p>
    <w:p w14:paraId="428C140D" w14:textId="77777777" w:rsidR="00FC578C" w:rsidRDefault="00FC578C" w:rsidP="00ED1A59">
      <w:pPr>
        <w:autoSpaceDE w:val="0"/>
        <w:autoSpaceDN w:val="0"/>
        <w:adjustRightInd w:val="0"/>
        <w:spacing w:after="0"/>
        <w:jc w:val="both"/>
        <w:rPr>
          <w:rFonts w:ascii="Arial" w:hAnsi="Arial" w:cs="Arial"/>
          <w:color w:val="000000"/>
          <w:sz w:val="22"/>
          <w:szCs w:val="22"/>
        </w:rPr>
      </w:pPr>
    </w:p>
    <w:p w14:paraId="37E37D7C" w14:textId="77777777" w:rsidR="00FC578C" w:rsidRDefault="00FC578C" w:rsidP="00ED1A59">
      <w:pPr>
        <w:autoSpaceDE w:val="0"/>
        <w:autoSpaceDN w:val="0"/>
        <w:adjustRightInd w:val="0"/>
        <w:spacing w:after="0"/>
        <w:jc w:val="both"/>
        <w:rPr>
          <w:rFonts w:ascii="Arial" w:hAnsi="Arial" w:cs="Arial"/>
          <w:color w:val="000000"/>
          <w:sz w:val="22"/>
          <w:szCs w:val="22"/>
        </w:rPr>
      </w:pPr>
    </w:p>
    <w:p w14:paraId="2EEBE1BF" w14:textId="77777777" w:rsidR="00FC578C" w:rsidRDefault="00FC578C" w:rsidP="00ED1A59">
      <w:pPr>
        <w:autoSpaceDE w:val="0"/>
        <w:autoSpaceDN w:val="0"/>
        <w:adjustRightInd w:val="0"/>
        <w:spacing w:after="0"/>
        <w:jc w:val="both"/>
        <w:rPr>
          <w:rFonts w:ascii="Arial" w:hAnsi="Arial" w:cs="Arial"/>
          <w:color w:val="000000"/>
          <w:sz w:val="22"/>
          <w:szCs w:val="22"/>
        </w:rPr>
      </w:pPr>
    </w:p>
    <w:p w14:paraId="76A1977D" w14:textId="77777777" w:rsidR="00FC578C" w:rsidRPr="00FC578C" w:rsidRDefault="00FC578C" w:rsidP="00ED1A59">
      <w:pPr>
        <w:autoSpaceDE w:val="0"/>
        <w:autoSpaceDN w:val="0"/>
        <w:adjustRightInd w:val="0"/>
        <w:spacing w:after="0"/>
        <w:jc w:val="both"/>
        <w:rPr>
          <w:rFonts w:ascii="Arial" w:hAnsi="Arial" w:cs="Arial"/>
          <w:color w:val="000000"/>
          <w:sz w:val="22"/>
          <w:szCs w:val="22"/>
        </w:rPr>
      </w:pPr>
    </w:p>
    <w:p w14:paraId="6D650DB5" w14:textId="4AFCF8AF" w:rsidR="00C2663E" w:rsidRPr="00FC578C" w:rsidRDefault="00363331" w:rsidP="00ED1A59">
      <w:pPr>
        <w:pStyle w:val="Heading1"/>
        <w:rPr>
          <w:rFonts w:ascii="Arial" w:hAnsi="Arial" w:cs="Arial"/>
        </w:rPr>
      </w:pPr>
      <w:bookmarkStart w:id="13" w:name="_Toc9435744"/>
      <w:r w:rsidRPr="00FC578C">
        <w:rPr>
          <w:rFonts w:ascii="Arial" w:hAnsi="Arial" w:cs="Arial"/>
        </w:rPr>
        <w:t>8</w:t>
      </w:r>
      <w:r w:rsidR="00E43F3E" w:rsidRPr="00FC578C">
        <w:rPr>
          <w:rFonts w:ascii="Arial" w:hAnsi="Arial" w:cs="Arial"/>
        </w:rPr>
        <w:t>.</w:t>
      </w:r>
      <w:r w:rsidR="00C2663E" w:rsidRPr="00FC578C">
        <w:rPr>
          <w:rFonts w:ascii="Arial" w:hAnsi="Arial" w:cs="Arial"/>
        </w:rPr>
        <w:t xml:space="preserve"> VALUATION OF RATEABLE PROPERTIES</w:t>
      </w:r>
      <w:bookmarkEnd w:id="13"/>
      <w:r w:rsidR="00C2663E" w:rsidRPr="00FC578C">
        <w:rPr>
          <w:rFonts w:ascii="Arial" w:hAnsi="Arial" w:cs="Arial"/>
        </w:rPr>
        <w:t xml:space="preserve"> </w:t>
      </w:r>
    </w:p>
    <w:p w14:paraId="58CBBEE2"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1B66C4B0"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A general valuation of all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properties will be </w:t>
      </w:r>
      <w:proofErr w:type="gramStart"/>
      <w:r w:rsidRPr="00FC578C">
        <w:rPr>
          <w:rFonts w:ascii="Arial" w:hAnsi="Arial" w:cs="Arial"/>
          <w:color w:val="000000"/>
          <w:sz w:val="22"/>
          <w:szCs w:val="22"/>
        </w:rPr>
        <w:t>undertaken</w:t>
      </w:r>
      <w:proofErr w:type="gramEnd"/>
      <w:r w:rsidRPr="00FC578C">
        <w:rPr>
          <w:rFonts w:ascii="Arial" w:hAnsi="Arial" w:cs="Arial"/>
          <w:color w:val="000000"/>
          <w:sz w:val="22"/>
          <w:szCs w:val="22"/>
        </w:rPr>
        <w:t xml:space="preserve"> and a valua</w:t>
      </w:r>
      <w:r w:rsidR="00AD39EE" w:rsidRPr="00FC578C">
        <w:rPr>
          <w:rFonts w:ascii="Arial" w:hAnsi="Arial" w:cs="Arial"/>
          <w:color w:val="000000"/>
          <w:sz w:val="22"/>
          <w:szCs w:val="22"/>
        </w:rPr>
        <w:t>tion roll compiled every five</w:t>
      </w:r>
      <w:r w:rsidR="00FD68E3" w:rsidRPr="00FC578C">
        <w:rPr>
          <w:rFonts w:ascii="Arial" w:hAnsi="Arial" w:cs="Arial"/>
          <w:color w:val="000000"/>
          <w:sz w:val="22"/>
          <w:szCs w:val="22"/>
        </w:rPr>
        <w:t xml:space="preserve"> (5</w:t>
      </w:r>
      <w:r w:rsidRPr="00FC578C">
        <w:rPr>
          <w:rFonts w:ascii="Arial" w:hAnsi="Arial" w:cs="Arial"/>
          <w:color w:val="000000"/>
          <w:sz w:val="22"/>
          <w:szCs w:val="22"/>
        </w:rPr>
        <w:t>) years.  The period for which the</w:t>
      </w:r>
      <w:r w:rsidR="0015003A" w:rsidRPr="00FC578C">
        <w:rPr>
          <w:rFonts w:ascii="Arial" w:hAnsi="Arial" w:cs="Arial"/>
          <w:color w:val="000000"/>
          <w:sz w:val="22"/>
          <w:szCs w:val="22"/>
        </w:rPr>
        <w:t xml:space="preserve"> </w:t>
      </w:r>
      <w:r w:rsidRPr="00FC578C">
        <w:rPr>
          <w:rFonts w:ascii="Arial" w:hAnsi="Arial" w:cs="Arial"/>
          <w:color w:val="000000"/>
          <w:sz w:val="22"/>
          <w:szCs w:val="22"/>
        </w:rPr>
        <w:t xml:space="preserve">valuation roll remains </w:t>
      </w:r>
      <w:r w:rsidR="00AD39EE" w:rsidRPr="00FC578C">
        <w:rPr>
          <w:rFonts w:ascii="Arial" w:hAnsi="Arial" w:cs="Arial"/>
          <w:color w:val="000000"/>
          <w:sz w:val="22"/>
          <w:szCs w:val="22"/>
        </w:rPr>
        <w:t>valid may be extended to seven</w:t>
      </w:r>
      <w:r w:rsidR="00FD68E3" w:rsidRPr="00FC578C">
        <w:rPr>
          <w:rFonts w:ascii="Arial" w:hAnsi="Arial" w:cs="Arial"/>
          <w:color w:val="000000"/>
          <w:sz w:val="22"/>
          <w:szCs w:val="22"/>
        </w:rPr>
        <w:t xml:space="preserve"> (7</w:t>
      </w:r>
      <w:r w:rsidRPr="00FC578C">
        <w:rPr>
          <w:rFonts w:ascii="Arial" w:hAnsi="Arial" w:cs="Arial"/>
          <w:color w:val="000000"/>
          <w:sz w:val="22"/>
          <w:szCs w:val="22"/>
        </w:rPr>
        <w:t>) years, by the MEC.</w:t>
      </w:r>
    </w:p>
    <w:p w14:paraId="50944C95"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6DB84EB2" w14:textId="48313480" w:rsidR="00C2663E" w:rsidRPr="00FC578C" w:rsidRDefault="00C2663E" w:rsidP="00ED1A59">
      <w:pPr>
        <w:autoSpaceDE w:val="0"/>
        <w:autoSpaceDN w:val="0"/>
        <w:adjustRightInd w:val="0"/>
        <w:jc w:val="both"/>
        <w:rPr>
          <w:rFonts w:ascii="Arial" w:hAnsi="Arial" w:cs="Arial"/>
          <w:color w:val="000000"/>
          <w:sz w:val="22"/>
          <w:szCs w:val="22"/>
          <w:lang w:val="en-GB"/>
        </w:rPr>
      </w:pPr>
      <w:r w:rsidRPr="00FC578C">
        <w:rPr>
          <w:rFonts w:ascii="Arial" w:hAnsi="Arial" w:cs="Arial"/>
          <w:color w:val="000000"/>
          <w:sz w:val="22"/>
          <w:szCs w:val="22"/>
        </w:rPr>
        <w:t>Supplementary valuations will be undertaken on an ongoing basis</w:t>
      </w:r>
      <w:r w:rsidR="00FD68E3" w:rsidRPr="00FC578C">
        <w:rPr>
          <w:rFonts w:ascii="Arial" w:hAnsi="Arial" w:cs="Arial"/>
          <w:color w:val="000000"/>
          <w:sz w:val="22"/>
          <w:szCs w:val="22"/>
        </w:rPr>
        <w:t xml:space="preserve"> in line with section 78(6) of the MPRA</w:t>
      </w:r>
      <w:r w:rsidRPr="00FC578C">
        <w:rPr>
          <w:rFonts w:ascii="Arial" w:hAnsi="Arial" w:cs="Arial"/>
          <w:color w:val="000000"/>
          <w:sz w:val="22"/>
          <w:szCs w:val="22"/>
        </w:rPr>
        <w:t>.</w:t>
      </w:r>
      <w:r w:rsidR="0049331F" w:rsidRPr="00FC578C">
        <w:rPr>
          <w:rFonts w:ascii="Arial" w:hAnsi="Arial" w:cs="Arial"/>
          <w:color w:val="000000"/>
          <w:sz w:val="22"/>
          <w:szCs w:val="22"/>
        </w:rPr>
        <w:t xml:space="preserve"> </w:t>
      </w:r>
      <w:r w:rsidR="0049331F" w:rsidRPr="00FC578C">
        <w:rPr>
          <w:rFonts w:ascii="Arial" w:hAnsi="Arial" w:cs="Arial"/>
          <w:color w:val="000000"/>
          <w:sz w:val="22"/>
          <w:szCs w:val="22"/>
          <w:lang w:val="en-GB"/>
        </w:rPr>
        <w:t xml:space="preserve">The supplementary valuation </w:t>
      </w:r>
      <w:proofErr w:type="gramStart"/>
      <w:r w:rsidR="0049331F" w:rsidRPr="00FC578C">
        <w:rPr>
          <w:rFonts w:ascii="Arial" w:hAnsi="Arial" w:cs="Arial"/>
          <w:color w:val="000000"/>
          <w:sz w:val="22"/>
          <w:szCs w:val="22"/>
          <w:lang w:val="en-GB"/>
        </w:rPr>
        <w:t>remains  valid</w:t>
      </w:r>
      <w:proofErr w:type="gramEnd"/>
      <w:r w:rsidR="0049331F" w:rsidRPr="00FC578C">
        <w:rPr>
          <w:rFonts w:ascii="Arial" w:hAnsi="Arial" w:cs="Arial"/>
          <w:color w:val="000000"/>
          <w:sz w:val="22"/>
          <w:szCs w:val="22"/>
          <w:lang w:val="en-GB"/>
        </w:rPr>
        <w:t xml:space="preserve"> for the duration of the municipality’s current valuation roll. </w:t>
      </w:r>
      <w:r w:rsidR="0049331F" w:rsidRPr="00FC578C">
        <w:rPr>
          <w:rFonts w:ascii="Arial" w:hAnsi="Arial" w:cs="Arial"/>
          <w:color w:val="000000"/>
          <w:sz w:val="22"/>
          <w:szCs w:val="22"/>
        </w:rPr>
        <w:t>Rates on a property based on the valuation of that property in a supplementary valuation [roll] become payable with effect from – the first day of the month following the posting of the notice.</w:t>
      </w:r>
    </w:p>
    <w:p w14:paraId="52AFF2AE"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Amendments to the valuation roll to reflect changes to the owner, address, category, extent, </w:t>
      </w:r>
      <w:proofErr w:type="gramStart"/>
      <w:r w:rsidRPr="00FC578C">
        <w:rPr>
          <w:rFonts w:ascii="Arial" w:hAnsi="Arial" w:cs="Arial"/>
          <w:color w:val="000000"/>
          <w:sz w:val="22"/>
          <w:szCs w:val="22"/>
        </w:rPr>
        <w:t>description</w:t>
      </w:r>
      <w:proofErr w:type="gramEnd"/>
      <w:r w:rsidRPr="00FC578C">
        <w:rPr>
          <w:rFonts w:ascii="Arial" w:hAnsi="Arial" w:cs="Arial"/>
          <w:color w:val="000000"/>
          <w:sz w:val="22"/>
          <w:szCs w:val="22"/>
        </w:rPr>
        <w:t xml:space="preserve"> or other prescribed particulars as</w:t>
      </w:r>
      <w:r w:rsidR="0015003A" w:rsidRPr="00FC578C">
        <w:rPr>
          <w:rFonts w:ascii="Arial" w:hAnsi="Arial" w:cs="Arial"/>
          <w:color w:val="000000"/>
          <w:sz w:val="22"/>
          <w:szCs w:val="22"/>
        </w:rPr>
        <w:t xml:space="preserve"> </w:t>
      </w:r>
      <w:r w:rsidRPr="00FC578C">
        <w:rPr>
          <w:rFonts w:ascii="Arial" w:hAnsi="Arial" w:cs="Arial"/>
          <w:color w:val="000000"/>
          <w:sz w:val="22"/>
          <w:szCs w:val="22"/>
        </w:rPr>
        <w:t>contemplated by section 79 of the MPRA will be done annually and only</w:t>
      </w:r>
      <w:r w:rsidR="0015003A" w:rsidRPr="00FC578C">
        <w:rPr>
          <w:rFonts w:ascii="Arial" w:hAnsi="Arial" w:cs="Arial"/>
          <w:color w:val="000000"/>
          <w:sz w:val="22"/>
          <w:szCs w:val="22"/>
        </w:rPr>
        <w:t xml:space="preserve"> </w:t>
      </w:r>
      <w:r w:rsidRPr="00FC578C">
        <w:rPr>
          <w:rFonts w:ascii="Arial" w:hAnsi="Arial" w:cs="Arial"/>
          <w:color w:val="000000"/>
          <w:sz w:val="22"/>
          <w:szCs w:val="22"/>
        </w:rPr>
        <w:t xml:space="preserve">the electronic copy of the valuation roll will be updated. </w:t>
      </w:r>
    </w:p>
    <w:p w14:paraId="42FDEC54"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22603AAB" w14:textId="79ACFF24" w:rsidR="00C2663E" w:rsidRPr="00FC578C" w:rsidRDefault="00363331" w:rsidP="00ED1A59">
      <w:pPr>
        <w:pStyle w:val="Heading1"/>
        <w:rPr>
          <w:rFonts w:ascii="Arial" w:hAnsi="Arial" w:cs="Arial"/>
        </w:rPr>
      </w:pPr>
      <w:bookmarkStart w:id="14" w:name="_Toc9435745"/>
      <w:r w:rsidRPr="00FC578C">
        <w:rPr>
          <w:rFonts w:ascii="Arial" w:hAnsi="Arial" w:cs="Arial"/>
        </w:rPr>
        <w:t>9</w:t>
      </w:r>
      <w:r w:rsidR="00E43F3E" w:rsidRPr="00FC578C">
        <w:rPr>
          <w:rFonts w:ascii="Arial" w:hAnsi="Arial" w:cs="Arial"/>
        </w:rPr>
        <w:t>.</w:t>
      </w:r>
      <w:r w:rsidR="00C2663E" w:rsidRPr="00FC578C">
        <w:rPr>
          <w:rFonts w:ascii="Arial" w:hAnsi="Arial" w:cs="Arial"/>
        </w:rPr>
        <w:t xml:space="preserve"> LEVYING OF RATES</w:t>
      </w:r>
      <w:bookmarkEnd w:id="14"/>
      <w:r w:rsidR="00C2663E" w:rsidRPr="00FC578C">
        <w:rPr>
          <w:rFonts w:ascii="Arial" w:hAnsi="Arial" w:cs="Arial"/>
        </w:rPr>
        <w:t xml:space="preserve"> </w:t>
      </w:r>
    </w:p>
    <w:p w14:paraId="60B77807"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79849070" w14:textId="57C88951" w:rsidR="00C2663E" w:rsidRPr="00FC578C" w:rsidRDefault="00C2663E" w:rsidP="00ED1A59">
      <w:pPr>
        <w:pStyle w:val="Heading2"/>
        <w:rPr>
          <w:rFonts w:ascii="Arial" w:hAnsi="Arial" w:cs="Arial"/>
          <w:bCs/>
          <w:sz w:val="22"/>
          <w:szCs w:val="22"/>
          <w:highlight w:val="yellow"/>
        </w:rPr>
      </w:pPr>
      <w:bookmarkStart w:id="15" w:name="_Toc9435746"/>
      <w:r w:rsidRPr="00FC578C">
        <w:rPr>
          <w:rFonts w:ascii="Arial" w:hAnsi="Arial" w:cs="Arial"/>
          <w:b/>
          <w:bCs/>
          <w:sz w:val="22"/>
          <w:szCs w:val="22"/>
        </w:rPr>
        <w:lastRenderedPageBreak/>
        <w:t>9.1</w:t>
      </w:r>
      <w:bookmarkEnd w:id="15"/>
      <w:r w:rsidR="00FC578C">
        <w:rPr>
          <w:rFonts w:ascii="Arial" w:hAnsi="Arial" w:cs="Arial"/>
          <w:b/>
          <w:bCs/>
          <w:sz w:val="22"/>
          <w:szCs w:val="22"/>
        </w:rPr>
        <w:t>.</w:t>
      </w:r>
      <w:r w:rsidR="00D00818" w:rsidRPr="00FC578C">
        <w:rPr>
          <w:rFonts w:ascii="Arial" w:hAnsi="Arial" w:cs="Arial"/>
          <w:b/>
          <w:bCs/>
          <w:sz w:val="22"/>
          <w:szCs w:val="22"/>
        </w:rPr>
        <w:t xml:space="preserve"> </w:t>
      </w:r>
      <w:r w:rsidR="00036E8B" w:rsidRPr="00FC578C">
        <w:rPr>
          <w:rFonts w:ascii="Arial" w:hAnsi="Arial" w:cs="Arial"/>
          <w:bCs/>
          <w:sz w:val="22"/>
          <w:szCs w:val="22"/>
          <w:highlight w:val="yellow"/>
        </w:rPr>
        <w:t>PERIOD FOR WHICH RATES MAY BE LEVIED</w:t>
      </w:r>
    </w:p>
    <w:p w14:paraId="70EBDBFF" w14:textId="4CDDDD8A" w:rsidR="00D00818" w:rsidRPr="00FC578C" w:rsidRDefault="00C2663E" w:rsidP="00ED1A59">
      <w:pPr>
        <w:autoSpaceDE w:val="0"/>
        <w:autoSpaceDN w:val="0"/>
        <w:adjustRightInd w:val="0"/>
        <w:spacing w:after="0"/>
        <w:jc w:val="both"/>
        <w:rPr>
          <w:rFonts w:ascii="Arial" w:hAnsi="Arial" w:cs="Arial"/>
          <w:w w:val="104"/>
          <w:sz w:val="22"/>
          <w:szCs w:val="22"/>
          <w:highlight w:val="yellow"/>
        </w:rPr>
      </w:pPr>
      <w:r w:rsidRPr="00FC578C">
        <w:rPr>
          <w:rFonts w:ascii="Arial" w:hAnsi="Arial" w:cs="Arial"/>
          <w:color w:val="000000"/>
          <w:sz w:val="22"/>
          <w:szCs w:val="22"/>
          <w:highlight w:val="yellow"/>
        </w:rPr>
        <w:t xml:space="preserve"> </w:t>
      </w:r>
      <w:r w:rsidR="00D00818" w:rsidRPr="00FC578C">
        <w:rPr>
          <w:rFonts w:ascii="Arial" w:hAnsi="Arial" w:cs="Arial"/>
          <w:sz w:val="22"/>
          <w:szCs w:val="22"/>
          <w:highlight w:val="yellow"/>
        </w:rPr>
        <w:t xml:space="preserve">When levying rates, a municipality must levy the rate for a financial year, and this rate lapses at the end of the financial year for which it was levied. The levying of rates must form part of a municipality's annual budget process and at this time of its budget process review the amount in the Rand of its </w:t>
      </w:r>
      <w:r w:rsidR="00D00818" w:rsidRPr="00FC578C">
        <w:rPr>
          <w:rFonts w:ascii="Arial" w:hAnsi="Arial" w:cs="Arial"/>
          <w:w w:val="104"/>
          <w:sz w:val="22"/>
          <w:szCs w:val="22"/>
          <w:highlight w:val="yellow"/>
        </w:rPr>
        <w:t>current rates in line with its annual budget for the next financial year.</w:t>
      </w:r>
    </w:p>
    <w:p w14:paraId="2363B7C1" w14:textId="77777777" w:rsidR="00D00818" w:rsidRPr="00FC578C" w:rsidRDefault="00D00818" w:rsidP="00ED1A59">
      <w:pPr>
        <w:jc w:val="both"/>
        <w:rPr>
          <w:rFonts w:ascii="Arial" w:hAnsi="Arial" w:cs="Arial"/>
          <w:w w:val="103"/>
          <w:sz w:val="22"/>
          <w:szCs w:val="22"/>
          <w:highlight w:val="yellow"/>
        </w:rPr>
      </w:pPr>
      <w:r w:rsidRPr="00FC578C">
        <w:rPr>
          <w:rFonts w:ascii="Arial" w:hAnsi="Arial" w:cs="Arial"/>
          <w:sz w:val="22"/>
          <w:szCs w:val="22"/>
          <w:highlight w:val="yellow"/>
        </w:rPr>
        <w:t xml:space="preserve">A rate levied for a financial year may be increased during a financial year only </w:t>
      </w:r>
      <w:r w:rsidRPr="00FC578C">
        <w:rPr>
          <w:rFonts w:ascii="Arial" w:hAnsi="Arial" w:cs="Arial"/>
          <w:w w:val="103"/>
          <w:sz w:val="22"/>
          <w:szCs w:val="22"/>
          <w:highlight w:val="yellow"/>
        </w:rPr>
        <w:t>when required in terms of a financial recovery plan (Section 28 (6) of the MFMA).</w:t>
      </w:r>
    </w:p>
    <w:p w14:paraId="3E58BA67" w14:textId="22B7EB98" w:rsidR="00FC578C" w:rsidRPr="00FC578C" w:rsidRDefault="00D00818" w:rsidP="00ED1A59">
      <w:pPr>
        <w:jc w:val="both"/>
        <w:rPr>
          <w:rFonts w:ascii="Arial" w:hAnsi="Arial" w:cs="Arial"/>
          <w:sz w:val="22"/>
          <w:szCs w:val="22"/>
        </w:rPr>
      </w:pPr>
      <w:r w:rsidRPr="00FC578C">
        <w:rPr>
          <w:rFonts w:ascii="Arial" w:hAnsi="Arial" w:cs="Arial"/>
          <w:sz w:val="22"/>
          <w:szCs w:val="22"/>
          <w:highlight w:val="yellow"/>
        </w:rPr>
        <w:t>A rate becomes payable as from the start of a financial year.</w:t>
      </w:r>
    </w:p>
    <w:p w14:paraId="6129B06A" w14:textId="77777777" w:rsidR="00FC578C" w:rsidRPr="00FC578C" w:rsidRDefault="00FC578C" w:rsidP="00ED1A59">
      <w:pPr>
        <w:jc w:val="both"/>
        <w:rPr>
          <w:rFonts w:ascii="Arial" w:hAnsi="Arial" w:cs="Arial"/>
          <w:sz w:val="22"/>
          <w:szCs w:val="22"/>
        </w:rPr>
      </w:pPr>
    </w:p>
    <w:p w14:paraId="4CE4A95A" w14:textId="04C013E9" w:rsidR="000D26FA" w:rsidRPr="00FC578C" w:rsidRDefault="00FC578C" w:rsidP="00ED1A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Arial" w:hAnsi="Arial" w:cs="Arial"/>
          <w:caps/>
          <w:spacing w:val="15"/>
          <w:sz w:val="22"/>
          <w:szCs w:val="22"/>
        </w:rPr>
      </w:pPr>
      <w:r>
        <w:rPr>
          <w:rFonts w:ascii="Arial" w:hAnsi="Arial" w:cs="Arial"/>
          <w:caps/>
          <w:spacing w:val="15"/>
          <w:sz w:val="22"/>
          <w:szCs w:val="22"/>
        </w:rPr>
        <w:t xml:space="preserve">9.2. </w:t>
      </w:r>
      <w:r w:rsidR="000D26FA" w:rsidRPr="00FC578C">
        <w:rPr>
          <w:rFonts w:ascii="Arial" w:hAnsi="Arial" w:cs="Arial"/>
          <w:caps/>
          <w:spacing w:val="15"/>
          <w:sz w:val="22"/>
          <w:szCs w:val="22"/>
        </w:rPr>
        <w:t>AMOUNT DUE FOR RATES</w:t>
      </w:r>
    </w:p>
    <w:p w14:paraId="1FB2454E" w14:textId="77777777" w:rsidR="006116DD" w:rsidRPr="00FC578C" w:rsidRDefault="006116DD" w:rsidP="00ED1A59">
      <w:pPr>
        <w:spacing w:before="0" w:after="0"/>
        <w:rPr>
          <w:rFonts w:ascii="Arial" w:eastAsia="Times New Roman" w:hAnsi="Arial" w:cs="Arial"/>
          <w:b/>
          <w:sz w:val="22"/>
          <w:szCs w:val="22"/>
        </w:rPr>
      </w:pPr>
    </w:p>
    <w:p w14:paraId="15199422" w14:textId="77777777" w:rsidR="006116DD" w:rsidRPr="00FC578C" w:rsidRDefault="006116DD" w:rsidP="00ED1A59">
      <w:pPr>
        <w:spacing w:before="0" w:after="0"/>
        <w:jc w:val="both"/>
        <w:rPr>
          <w:rFonts w:ascii="Arial" w:eastAsia="Times New Roman" w:hAnsi="Arial" w:cs="Arial"/>
          <w:w w:val="103"/>
          <w:sz w:val="22"/>
          <w:szCs w:val="22"/>
        </w:rPr>
      </w:pPr>
      <w:r w:rsidRPr="00FC578C">
        <w:rPr>
          <w:rFonts w:ascii="Arial" w:eastAsia="Times New Roman" w:hAnsi="Arial" w:cs="Arial"/>
          <w:w w:val="103"/>
          <w:sz w:val="22"/>
          <w:szCs w:val="22"/>
        </w:rPr>
        <w:t>The Municipality shall as part of each annual operating budget determine a rate in the rand for every category.</w:t>
      </w:r>
    </w:p>
    <w:p w14:paraId="1154AB2E" w14:textId="77777777" w:rsidR="006116DD" w:rsidRDefault="006116DD" w:rsidP="00ED1A59">
      <w:pPr>
        <w:spacing w:before="0" w:after="0"/>
        <w:jc w:val="both"/>
        <w:rPr>
          <w:rFonts w:ascii="Arial" w:eastAsia="Times New Roman" w:hAnsi="Arial" w:cs="Arial"/>
          <w:w w:val="104"/>
          <w:sz w:val="22"/>
          <w:szCs w:val="22"/>
        </w:rPr>
      </w:pPr>
      <w:r w:rsidRPr="00FC578C">
        <w:rPr>
          <w:rFonts w:ascii="Arial" w:eastAsia="Times New Roman" w:hAnsi="Arial" w:cs="Arial"/>
          <w:sz w:val="22"/>
          <w:szCs w:val="22"/>
        </w:rPr>
        <w:t xml:space="preserve">Rates are levied in accordance with the MPRA as an amount in the Rand based on </w:t>
      </w:r>
      <w:r w:rsidRPr="00FC578C">
        <w:rPr>
          <w:rFonts w:ascii="Arial" w:eastAsia="Times New Roman" w:hAnsi="Arial" w:cs="Arial"/>
          <w:w w:val="104"/>
          <w:sz w:val="22"/>
          <w:szCs w:val="22"/>
        </w:rPr>
        <w:t xml:space="preserve">the market value of all </w:t>
      </w:r>
      <w:proofErr w:type="spellStart"/>
      <w:r w:rsidRPr="00FC578C">
        <w:rPr>
          <w:rFonts w:ascii="Arial" w:eastAsia="Times New Roman" w:hAnsi="Arial" w:cs="Arial"/>
          <w:w w:val="104"/>
          <w:sz w:val="22"/>
          <w:szCs w:val="22"/>
        </w:rPr>
        <w:t>rateable</w:t>
      </w:r>
      <w:proofErr w:type="spellEnd"/>
      <w:r w:rsidRPr="00FC578C">
        <w:rPr>
          <w:rFonts w:ascii="Arial" w:eastAsia="Times New Roman" w:hAnsi="Arial" w:cs="Arial"/>
          <w:w w:val="104"/>
          <w:sz w:val="22"/>
          <w:szCs w:val="22"/>
        </w:rPr>
        <w:t xml:space="preserve"> property as reflected in the valuation roll and any supplementary valuation roll. Rate may be increased or decreased in accordance with the MPRA.</w:t>
      </w:r>
    </w:p>
    <w:p w14:paraId="1AE23547" w14:textId="77777777" w:rsidR="00FC578C" w:rsidRDefault="00FC578C" w:rsidP="00ED1A59">
      <w:pPr>
        <w:spacing w:before="0" w:after="0"/>
        <w:jc w:val="both"/>
        <w:rPr>
          <w:rFonts w:ascii="Arial" w:eastAsia="Times New Roman" w:hAnsi="Arial" w:cs="Arial"/>
          <w:w w:val="104"/>
          <w:sz w:val="22"/>
          <w:szCs w:val="22"/>
        </w:rPr>
      </w:pPr>
    </w:p>
    <w:p w14:paraId="14AAD90A" w14:textId="77777777" w:rsidR="00FC578C" w:rsidRDefault="00FC578C" w:rsidP="00ED1A59">
      <w:pPr>
        <w:spacing w:before="0" w:after="0"/>
        <w:jc w:val="both"/>
        <w:rPr>
          <w:rFonts w:ascii="Arial" w:eastAsia="Times New Roman" w:hAnsi="Arial" w:cs="Arial"/>
          <w:w w:val="104"/>
          <w:sz w:val="22"/>
          <w:szCs w:val="22"/>
        </w:rPr>
      </w:pPr>
    </w:p>
    <w:p w14:paraId="4E362B11" w14:textId="77777777" w:rsidR="00FC578C" w:rsidRPr="00FC578C" w:rsidRDefault="00FC578C" w:rsidP="00ED1A59">
      <w:pPr>
        <w:spacing w:before="0" w:after="0"/>
        <w:jc w:val="both"/>
        <w:rPr>
          <w:rFonts w:ascii="Arial" w:eastAsia="Times New Roman" w:hAnsi="Arial" w:cs="Arial"/>
          <w:w w:val="104"/>
          <w:sz w:val="22"/>
          <w:szCs w:val="22"/>
        </w:rPr>
      </w:pPr>
    </w:p>
    <w:p w14:paraId="67A01538" w14:textId="67528CE6" w:rsidR="000D26FA" w:rsidRPr="00FC578C" w:rsidRDefault="00FC578C" w:rsidP="00ED1A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Arial" w:hAnsi="Arial" w:cs="Arial"/>
          <w:caps/>
          <w:spacing w:val="15"/>
          <w:sz w:val="22"/>
          <w:szCs w:val="22"/>
        </w:rPr>
      </w:pPr>
      <w:r>
        <w:rPr>
          <w:rFonts w:ascii="Arial" w:hAnsi="Arial" w:cs="Arial"/>
          <w:caps/>
          <w:spacing w:val="15"/>
          <w:sz w:val="22"/>
          <w:szCs w:val="22"/>
        </w:rPr>
        <w:t xml:space="preserve">9.3. </w:t>
      </w:r>
      <w:r w:rsidR="000D26FA" w:rsidRPr="00FC578C">
        <w:rPr>
          <w:rFonts w:ascii="Arial" w:hAnsi="Arial" w:cs="Arial"/>
          <w:caps/>
          <w:spacing w:val="15"/>
          <w:sz w:val="22"/>
          <w:szCs w:val="22"/>
        </w:rPr>
        <w:t>LiABILITY FOR RATES</w:t>
      </w:r>
    </w:p>
    <w:p w14:paraId="6CBC04E6" w14:textId="77777777" w:rsidR="006116DD" w:rsidRPr="00FC578C" w:rsidRDefault="006116DD" w:rsidP="00ED1A59">
      <w:pPr>
        <w:spacing w:before="0" w:after="0"/>
        <w:rPr>
          <w:rFonts w:ascii="Arial" w:eastAsia="Times New Roman" w:hAnsi="Arial" w:cs="Arial"/>
          <w:b/>
          <w:sz w:val="22"/>
          <w:szCs w:val="22"/>
        </w:rPr>
      </w:pPr>
    </w:p>
    <w:p w14:paraId="0414D834" w14:textId="50B098DA" w:rsidR="006116DD" w:rsidRPr="00FC578C" w:rsidRDefault="006116DD"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 xml:space="preserve">A </w:t>
      </w:r>
      <w:proofErr w:type="gramStart"/>
      <w:r w:rsidRPr="00FC578C">
        <w:rPr>
          <w:rFonts w:ascii="Arial" w:eastAsia="Times New Roman" w:hAnsi="Arial" w:cs="Arial"/>
          <w:sz w:val="22"/>
          <w:szCs w:val="22"/>
        </w:rPr>
        <w:t>rates</w:t>
      </w:r>
      <w:proofErr w:type="gramEnd"/>
      <w:r w:rsidRPr="00FC578C">
        <w:rPr>
          <w:rFonts w:ascii="Arial" w:eastAsia="Times New Roman" w:hAnsi="Arial" w:cs="Arial"/>
          <w:sz w:val="22"/>
          <w:szCs w:val="22"/>
        </w:rPr>
        <w:t xml:space="preserve"> levied by the Municipality on a property must be paid by the owner of </w:t>
      </w:r>
      <w:r w:rsidRPr="00FC578C">
        <w:rPr>
          <w:rFonts w:ascii="Arial" w:eastAsia="Times New Roman" w:hAnsi="Arial" w:cs="Arial"/>
          <w:w w:val="106"/>
          <w:sz w:val="22"/>
          <w:szCs w:val="22"/>
        </w:rPr>
        <w:t xml:space="preserve">the property. </w:t>
      </w:r>
      <w:r w:rsidRPr="00FC578C">
        <w:rPr>
          <w:rFonts w:ascii="Arial" w:eastAsia="Times New Roman" w:hAnsi="Arial" w:cs="Arial"/>
          <w:w w:val="103"/>
          <w:sz w:val="22"/>
          <w:szCs w:val="22"/>
        </w:rPr>
        <w:t>Rates will be levied monthly.</w:t>
      </w:r>
      <w:r w:rsidRPr="00FC578C">
        <w:rPr>
          <w:rFonts w:ascii="Arial" w:eastAsia="Times New Roman" w:hAnsi="Arial" w:cs="Arial"/>
          <w:sz w:val="22"/>
          <w:szCs w:val="22"/>
        </w:rPr>
        <w:t xml:space="preserve"> If an amount due for rates levied is unpaid by the owner of the property, the </w:t>
      </w:r>
      <w:proofErr w:type="spellStart"/>
      <w:r w:rsidRPr="00FC578C">
        <w:rPr>
          <w:rFonts w:ascii="Arial" w:eastAsia="Times New Roman" w:hAnsi="Arial" w:cs="Arial"/>
          <w:sz w:val="22"/>
          <w:szCs w:val="22"/>
        </w:rPr>
        <w:t>Moretele</w:t>
      </w:r>
      <w:proofErr w:type="spellEnd"/>
      <w:r w:rsidRPr="00FC578C">
        <w:rPr>
          <w:rFonts w:ascii="Arial" w:eastAsia="Times New Roman" w:hAnsi="Arial" w:cs="Arial"/>
          <w:sz w:val="22"/>
          <w:szCs w:val="22"/>
        </w:rPr>
        <w:t xml:space="preserve"> Local Municipality </w:t>
      </w:r>
      <w:r w:rsidRPr="00FC578C">
        <w:rPr>
          <w:rFonts w:ascii="Arial" w:eastAsia="Times New Roman" w:hAnsi="Arial" w:cs="Arial"/>
          <w:w w:val="103"/>
          <w:sz w:val="22"/>
          <w:szCs w:val="22"/>
        </w:rPr>
        <w:t xml:space="preserve">may recover the amount from the tenant or occupier of the property. </w:t>
      </w:r>
      <w:r w:rsidRPr="00FC578C">
        <w:rPr>
          <w:rFonts w:ascii="Arial" w:eastAsia="Times New Roman" w:hAnsi="Arial" w:cs="Arial"/>
          <w:sz w:val="22"/>
          <w:szCs w:val="22"/>
        </w:rPr>
        <w:t>The amount due for rates may be recovered from the agent of the owner.</w:t>
      </w:r>
    </w:p>
    <w:p w14:paraId="2EB7050E" w14:textId="77777777" w:rsidR="006116DD" w:rsidRPr="00FC578C" w:rsidRDefault="006116DD" w:rsidP="00ED1A59">
      <w:pPr>
        <w:spacing w:before="0" w:after="0"/>
        <w:jc w:val="both"/>
        <w:rPr>
          <w:rFonts w:ascii="Arial" w:eastAsia="Times New Roman" w:hAnsi="Arial" w:cs="Arial"/>
          <w:sz w:val="22"/>
          <w:szCs w:val="22"/>
        </w:rPr>
      </w:pPr>
    </w:p>
    <w:p w14:paraId="3E49AC79" w14:textId="73E4C3BD" w:rsidR="006116DD" w:rsidRPr="00FC578C" w:rsidRDefault="006116DD"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Where the rates levied on a particular property have been as a result of a supplementary valuation made in terms of Section 78 (1) of the MPRA, these rates will be payable with effect from either of the dates as contemplated in section 78(4) (a</w:t>
      </w:r>
      <w:proofErr w:type="gramStart"/>
      <w:r w:rsidRPr="00FC578C">
        <w:rPr>
          <w:rFonts w:ascii="Arial" w:eastAsia="Times New Roman" w:hAnsi="Arial" w:cs="Arial"/>
          <w:sz w:val="22"/>
          <w:szCs w:val="22"/>
        </w:rPr>
        <w:t>),(</w:t>
      </w:r>
      <w:proofErr w:type="gramEnd"/>
      <w:r w:rsidRPr="00FC578C">
        <w:rPr>
          <w:rFonts w:ascii="Arial" w:eastAsia="Times New Roman" w:hAnsi="Arial" w:cs="Arial"/>
          <w:sz w:val="22"/>
          <w:szCs w:val="22"/>
        </w:rPr>
        <w:t xml:space="preserve">b),(c) or (d) of the MPRA. Recovery of rates due will be in accordance with the </w:t>
      </w:r>
      <w:proofErr w:type="spellStart"/>
      <w:r w:rsidRPr="00FC578C">
        <w:rPr>
          <w:rFonts w:ascii="Arial" w:eastAsia="Times New Roman" w:hAnsi="Arial" w:cs="Arial"/>
          <w:sz w:val="22"/>
          <w:szCs w:val="22"/>
        </w:rPr>
        <w:t>Moretele</w:t>
      </w:r>
      <w:proofErr w:type="spellEnd"/>
      <w:r w:rsidRPr="00FC578C">
        <w:rPr>
          <w:rFonts w:ascii="Arial" w:eastAsia="Times New Roman" w:hAnsi="Arial" w:cs="Arial"/>
          <w:sz w:val="22"/>
          <w:szCs w:val="22"/>
        </w:rPr>
        <w:t xml:space="preserve"> Local Municipality Credit control and debt collection Policy.</w:t>
      </w:r>
    </w:p>
    <w:p w14:paraId="2A361E2D" w14:textId="0B64817B" w:rsidR="000D26FA" w:rsidRPr="00FC578C" w:rsidRDefault="000D26FA" w:rsidP="00ED1A59">
      <w:pPr>
        <w:spacing w:before="0" w:after="0"/>
        <w:jc w:val="both"/>
        <w:rPr>
          <w:rFonts w:ascii="Arial" w:eastAsia="Times New Roman" w:hAnsi="Arial" w:cs="Arial"/>
          <w:sz w:val="22"/>
          <w:szCs w:val="22"/>
        </w:rPr>
      </w:pPr>
    </w:p>
    <w:p w14:paraId="77C1D496" w14:textId="0ABBC0DE" w:rsidR="000D26FA" w:rsidRPr="00FC578C" w:rsidRDefault="00FC578C" w:rsidP="00ED1A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Arial" w:hAnsi="Arial" w:cs="Arial"/>
          <w:caps/>
          <w:spacing w:val="15"/>
          <w:sz w:val="22"/>
          <w:szCs w:val="22"/>
        </w:rPr>
      </w:pPr>
      <w:r>
        <w:rPr>
          <w:rFonts w:ascii="Arial" w:hAnsi="Arial" w:cs="Arial"/>
          <w:caps/>
          <w:spacing w:val="15"/>
          <w:sz w:val="22"/>
          <w:szCs w:val="22"/>
        </w:rPr>
        <w:t xml:space="preserve">9.4. </w:t>
      </w:r>
      <w:r w:rsidR="000D26FA" w:rsidRPr="00FC578C">
        <w:rPr>
          <w:rFonts w:ascii="Arial" w:hAnsi="Arial" w:cs="Arial"/>
          <w:caps/>
          <w:spacing w:val="15"/>
          <w:sz w:val="22"/>
          <w:szCs w:val="22"/>
        </w:rPr>
        <w:t>ACCOUNTS TO BE FURNISHED</w:t>
      </w:r>
    </w:p>
    <w:p w14:paraId="3EB827C3" w14:textId="77777777" w:rsidR="006116DD" w:rsidRPr="00FC578C" w:rsidRDefault="006116DD" w:rsidP="00ED1A59">
      <w:pPr>
        <w:spacing w:before="0" w:after="0"/>
        <w:jc w:val="both"/>
        <w:rPr>
          <w:rFonts w:ascii="Arial" w:eastAsia="Times New Roman" w:hAnsi="Arial" w:cs="Arial"/>
          <w:b/>
          <w:sz w:val="22"/>
          <w:szCs w:val="22"/>
        </w:rPr>
      </w:pPr>
    </w:p>
    <w:p w14:paraId="6F16D132" w14:textId="77777777" w:rsidR="000D26FA" w:rsidRPr="00FC578C" w:rsidRDefault="006116DD"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w:t>
      </w:r>
      <w:r w:rsidRPr="00FC578C">
        <w:rPr>
          <w:rFonts w:ascii="Arial" w:eastAsia="Times New Roman" w:hAnsi="Arial" w:cs="Arial"/>
          <w:spacing w:val="1"/>
          <w:sz w:val="22"/>
          <w:szCs w:val="22"/>
        </w:rPr>
        <w:t>1</w:t>
      </w:r>
      <w:r w:rsidRPr="00FC578C">
        <w:rPr>
          <w:rFonts w:ascii="Arial" w:eastAsia="Times New Roman" w:hAnsi="Arial" w:cs="Arial"/>
          <w:sz w:val="22"/>
          <w:szCs w:val="22"/>
        </w:rPr>
        <w:t xml:space="preserve">) </w:t>
      </w:r>
      <w:proofErr w:type="spellStart"/>
      <w:r w:rsidRPr="00FC578C">
        <w:rPr>
          <w:rFonts w:ascii="Arial" w:eastAsia="Times New Roman" w:hAnsi="Arial" w:cs="Arial"/>
          <w:sz w:val="22"/>
          <w:szCs w:val="22"/>
        </w:rPr>
        <w:t>Moretele</w:t>
      </w:r>
      <w:proofErr w:type="spellEnd"/>
      <w:r w:rsidRPr="00FC578C">
        <w:rPr>
          <w:rFonts w:ascii="Arial" w:eastAsia="Times New Roman" w:hAnsi="Arial" w:cs="Arial"/>
          <w:sz w:val="22"/>
          <w:szCs w:val="22"/>
        </w:rPr>
        <w:t xml:space="preserve"> Local</w:t>
      </w:r>
      <w:r w:rsidRPr="00FC578C">
        <w:rPr>
          <w:rFonts w:ascii="Arial" w:eastAsia="Times New Roman" w:hAnsi="Arial" w:cs="Arial"/>
          <w:color w:val="7030A0"/>
          <w:sz w:val="22"/>
          <w:szCs w:val="22"/>
        </w:rPr>
        <w:t xml:space="preserve"> </w:t>
      </w:r>
      <w:r w:rsidRPr="00FC578C">
        <w:rPr>
          <w:rFonts w:ascii="Arial" w:eastAsia="Times New Roman" w:hAnsi="Arial" w:cs="Arial"/>
          <w:sz w:val="22"/>
          <w:szCs w:val="22"/>
        </w:rPr>
        <w:t>M</w:t>
      </w:r>
      <w:r w:rsidRPr="00FC578C">
        <w:rPr>
          <w:rFonts w:ascii="Arial" w:eastAsia="Times New Roman" w:hAnsi="Arial" w:cs="Arial"/>
          <w:spacing w:val="-1"/>
          <w:sz w:val="22"/>
          <w:szCs w:val="22"/>
        </w:rPr>
        <w:t>un</w:t>
      </w:r>
      <w:r w:rsidRPr="00FC578C">
        <w:rPr>
          <w:rFonts w:ascii="Arial" w:eastAsia="Times New Roman" w:hAnsi="Arial" w:cs="Arial"/>
          <w:sz w:val="22"/>
          <w:szCs w:val="22"/>
        </w:rPr>
        <w:t>ici</w:t>
      </w:r>
      <w:r w:rsidRPr="00FC578C">
        <w:rPr>
          <w:rFonts w:ascii="Arial" w:eastAsia="Times New Roman" w:hAnsi="Arial" w:cs="Arial"/>
          <w:spacing w:val="-1"/>
          <w:sz w:val="22"/>
          <w:szCs w:val="22"/>
        </w:rPr>
        <w:t>p</w:t>
      </w:r>
      <w:r w:rsidRPr="00FC578C">
        <w:rPr>
          <w:rFonts w:ascii="Arial" w:eastAsia="Times New Roman" w:hAnsi="Arial" w:cs="Arial"/>
          <w:sz w:val="22"/>
          <w:szCs w:val="22"/>
        </w:rPr>
        <w:t>al</w:t>
      </w:r>
      <w:r w:rsidRPr="00FC578C">
        <w:rPr>
          <w:rFonts w:ascii="Arial" w:eastAsia="Times New Roman" w:hAnsi="Arial" w:cs="Arial"/>
          <w:spacing w:val="-1"/>
          <w:sz w:val="22"/>
          <w:szCs w:val="22"/>
        </w:rPr>
        <w:t>i</w:t>
      </w:r>
      <w:r w:rsidRPr="00FC578C">
        <w:rPr>
          <w:rFonts w:ascii="Arial" w:eastAsia="Times New Roman" w:hAnsi="Arial" w:cs="Arial"/>
          <w:sz w:val="22"/>
          <w:szCs w:val="22"/>
        </w:rPr>
        <w:t xml:space="preserve">ty </w:t>
      </w:r>
      <w:r w:rsidRPr="00FC578C">
        <w:rPr>
          <w:rFonts w:ascii="Arial" w:eastAsia="Times New Roman" w:hAnsi="Arial" w:cs="Arial"/>
          <w:spacing w:val="1"/>
          <w:sz w:val="22"/>
          <w:szCs w:val="22"/>
        </w:rPr>
        <w:t>m</w:t>
      </w:r>
      <w:r w:rsidRPr="00FC578C">
        <w:rPr>
          <w:rFonts w:ascii="Arial" w:eastAsia="Times New Roman" w:hAnsi="Arial" w:cs="Arial"/>
          <w:spacing w:val="-1"/>
          <w:sz w:val="22"/>
          <w:szCs w:val="22"/>
        </w:rPr>
        <w:t>u</w:t>
      </w:r>
      <w:r w:rsidRPr="00FC578C">
        <w:rPr>
          <w:rFonts w:ascii="Arial" w:eastAsia="Times New Roman" w:hAnsi="Arial" w:cs="Arial"/>
          <w:spacing w:val="-2"/>
          <w:sz w:val="22"/>
          <w:szCs w:val="22"/>
        </w:rPr>
        <w:t>s</w:t>
      </w:r>
      <w:r w:rsidRPr="00FC578C">
        <w:rPr>
          <w:rFonts w:ascii="Arial" w:eastAsia="Times New Roman" w:hAnsi="Arial" w:cs="Arial"/>
          <w:sz w:val="22"/>
          <w:szCs w:val="22"/>
        </w:rPr>
        <w:t>t f</w:t>
      </w:r>
      <w:r w:rsidRPr="00FC578C">
        <w:rPr>
          <w:rFonts w:ascii="Arial" w:eastAsia="Times New Roman" w:hAnsi="Arial" w:cs="Arial"/>
          <w:spacing w:val="-1"/>
          <w:sz w:val="22"/>
          <w:szCs w:val="22"/>
        </w:rPr>
        <w:t>u</w:t>
      </w:r>
      <w:r w:rsidRPr="00FC578C">
        <w:rPr>
          <w:rFonts w:ascii="Arial" w:eastAsia="Times New Roman" w:hAnsi="Arial" w:cs="Arial"/>
          <w:sz w:val="22"/>
          <w:szCs w:val="22"/>
        </w:rPr>
        <w:t>r</w:t>
      </w:r>
      <w:r w:rsidRPr="00FC578C">
        <w:rPr>
          <w:rFonts w:ascii="Arial" w:eastAsia="Times New Roman" w:hAnsi="Arial" w:cs="Arial"/>
          <w:spacing w:val="-1"/>
          <w:sz w:val="22"/>
          <w:szCs w:val="22"/>
        </w:rPr>
        <w:t>n</w:t>
      </w:r>
      <w:r w:rsidRPr="00FC578C">
        <w:rPr>
          <w:rFonts w:ascii="Arial" w:eastAsia="Times New Roman" w:hAnsi="Arial" w:cs="Arial"/>
          <w:sz w:val="22"/>
          <w:szCs w:val="22"/>
        </w:rPr>
        <w:t xml:space="preserve">ish each </w:t>
      </w:r>
      <w:r w:rsidRPr="00FC578C">
        <w:rPr>
          <w:rFonts w:ascii="Arial" w:eastAsia="Times New Roman" w:hAnsi="Arial" w:cs="Arial"/>
          <w:spacing w:val="-1"/>
          <w:sz w:val="22"/>
          <w:szCs w:val="22"/>
        </w:rPr>
        <w:t>p</w:t>
      </w:r>
      <w:r w:rsidRPr="00FC578C">
        <w:rPr>
          <w:rFonts w:ascii="Arial" w:eastAsia="Times New Roman" w:hAnsi="Arial" w:cs="Arial"/>
          <w:sz w:val="22"/>
          <w:szCs w:val="22"/>
        </w:rPr>
        <w:t>er</w:t>
      </w:r>
      <w:r w:rsidRPr="00FC578C">
        <w:rPr>
          <w:rFonts w:ascii="Arial" w:eastAsia="Times New Roman" w:hAnsi="Arial" w:cs="Arial"/>
          <w:spacing w:val="-2"/>
          <w:sz w:val="22"/>
          <w:szCs w:val="22"/>
        </w:rPr>
        <w:t>s</w:t>
      </w:r>
      <w:r w:rsidRPr="00FC578C">
        <w:rPr>
          <w:rFonts w:ascii="Arial" w:eastAsia="Times New Roman" w:hAnsi="Arial" w:cs="Arial"/>
          <w:spacing w:val="1"/>
          <w:sz w:val="22"/>
          <w:szCs w:val="22"/>
        </w:rPr>
        <w:t>o</w:t>
      </w:r>
      <w:r w:rsidRPr="00FC578C">
        <w:rPr>
          <w:rFonts w:ascii="Arial" w:eastAsia="Times New Roman" w:hAnsi="Arial" w:cs="Arial"/>
          <w:sz w:val="22"/>
          <w:szCs w:val="22"/>
        </w:rPr>
        <w:t>n lia</w:t>
      </w:r>
      <w:r w:rsidRPr="00FC578C">
        <w:rPr>
          <w:rFonts w:ascii="Arial" w:eastAsia="Times New Roman" w:hAnsi="Arial" w:cs="Arial"/>
          <w:spacing w:val="-1"/>
          <w:sz w:val="22"/>
          <w:szCs w:val="22"/>
        </w:rPr>
        <w:t>b</w:t>
      </w:r>
      <w:r w:rsidRPr="00FC578C">
        <w:rPr>
          <w:rFonts w:ascii="Arial" w:eastAsia="Times New Roman" w:hAnsi="Arial" w:cs="Arial"/>
          <w:sz w:val="22"/>
          <w:szCs w:val="22"/>
        </w:rPr>
        <w:t xml:space="preserve">le </w:t>
      </w:r>
      <w:r w:rsidRPr="00FC578C">
        <w:rPr>
          <w:rFonts w:ascii="Arial" w:eastAsia="Times New Roman" w:hAnsi="Arial" w:cs="Arial"/>
          <w:spacing w:val="-3"/>
          <w:sz w:val="22"/>
          <w:szCs w:val="22"/>
        </w:rPr>
        <w:t>f</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r </w:t>
      </w:r>
      <w:r w:rsidRPr="00FC578C">
        <w:rPr>
          <w:rFonts w:ascii="Arial" w:eastAsia="Times New Roman" w:hAnsi="Arial" w:cs="Arial"/>
          <w:spacing w:val="-2"/>
          <w:sz w:val="22"/>
          <w:szCs w:val="22"/>
        </w:rPr>
        <w:t>t</w:t>
      </w:r>
      <w:r w:rsidRPr="00FC578C">
        <w:rPr>
          <w:rFonts w:ascii="Arial" w:eastAsia="Times New Roman" w:hAnsi="Arial" w:cs="Arial"/>
          <w:spacing w:val="-1"/>
          <w:sz w:val="22"/>
          <w:szCs w:val="22"/>
        </w:rPr>
        <w:t>h</w:t>
      </w:r>
      <w:r w:rsidRPr="00FC578C">
        <w:rPr>
          <w:rFonts w:ascii="Arial" w:eastAsia="Times New Roman" w:hAnsi="Arial" w:cs="Arial"/>
          <w:sz w:val="22"/>
          <w:szCs w:val="22"/>
        </w:rPr>
        <w:t xml:space="preserve">e </w:t>
      </w:r>
      <w:r w:rsidRPr="00FC578C">
        <w:rPr>
          <w:rFonts w:ascii="Arial" w:eastAsia="Times New Roman" w:hAnsi="Arial" w:cs="Arial"/>
          <w:spacing w:val="-1"/>
          <w:sz w:val="22"/>
          <w:szCs w:val="22"/>
        </w:rPr>
        <w:t>p</w:t>
      </w:r>
      <w:r w:rsidRPr="00FC578C">
        <w:rPr>
          <w:rFonts w:ascii="Arial" w:eastAsia="Times New Roman" w:hAnsi="Arial" w:cs="Arial"/>
          <w:sz w:val="22"/>
          <w:szCs w:val="22"/>
        </w:rPr>
        <w:t>a</w:t>
      </w:r>
      <w:r w:rsidRPr="00FC578C">
        <w:rPr>
          <w:rFonts w:ascii="Arial" w:eastAsia="Times New Roman" w:hAnsi="Arial" w:cs="Arial"/>
          <w:spacing w:val="-2"/>
          <w:sz w:val="22"/>
          <w:szCs w:val="22"/>
        </w:rPr>
        <w:t>y</w:t>
      </w:r>
      <w:r w:rsidRPr="00FC578C">
        <w:rPr>
          <w:rFonts w:ascii="Arial" w:eastAsia="Times New Roman" w:hAnsi="Arial" w:cs="Arial"/>
          <w:spacing w:val="1"/>
          <w:sz w:val="22"/>
          <w:szCs w:val="22"/>
        </w:rPr>
        <w:t>m</w:t>
      </w:r>
      <w:r w:rsidRPr="00FC578C">
        <w:rPr>
          <w:rFonts w:ascii="Arial" w:eastAsia="Times New Roman" w:hAnsi="Arial" w:cs="Arial"/>
          <w:sz w:val="22"/>
          <w:szCs w:val="22"/>
        </w:rPr>
        <w:t xml:space="preserve">ent </w:t>
      </w:r>
      <w:r w:rsidRPr="00FC578C">
        <w:rPr>
          <w:rFonts w:ascii="Arial" w:eastAsia="Times New Roman" w:hAnsi="Arial" w:cs="Arial"/>
          <w:spacing w:val="1"/>
          <w:sz w:val="22"/>
          <w:szCs w:val="22"/>
        </w:rPr>
        <w:t>o</w:t>
      </w:r>
      <w:r w:rsidRPr="00FC578C">
        <w:rPr>
          <w:rFonts w:ascii="Arial" w:eastAsia="Times New Roman" w:hAnsi="Arial" w:cs="Arial"/>
          <w:sz w:val="22"/>
          <w:szCs w:val="22"/>
        </w:rPr>
        <w:t>f a r</w:t>
      </w:r>
      <w:r w:rsidRPr="00FC578C">
        <w:rPr>
          <w:rFonts w:ascii="Arial" w:eastAsia="Times New Roman" w:hAnsi="Arial" w:cs="Arial"/>
          <w:spacing w:val="-3"/>
          <w:sz w:val="22"/>
          <w:szCs w:val="22"/>
        </w:rPr>
        <w:t>a</w:t>
      </w:r>
      <w:r w:rsidRPr="00FC578C">
        <w:rPr>
          <w:rFonts w:ascii="Arial" w:eastAsia="Times New Roman" w:hAnsi="Arial" w:cs="Arial"/>
          <w:sz w:val="22"/>
          <w:szCs w:val="22"/>
        </w:rPr>
        <w:t xml:space="preserve">te </w:t>
      </w:r>
      <w:r w:rsidR="000D26FA" w:rsidRPr="00FC578C">
        <w:rPr>
          <w:rFonts w:ascii="Arial" w:eastAsia="Times New Roman" w:hAnsi="Arial" w:cs="Arial"/>
          <w:sz w:val="22"/>
          <w:szCs w:val="22"/>
        </w:rPr>
        <w:t xml:space="preserve">    </w:t>
      </w:r>
    </w:p>
    <w:p w14:paraId="39DA4BB1" w14:textId="493BAAC3" w:rsidR="006116DD" w:rsidRPr="00FC578C" w:rsidRDefault="000D26FA"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 xml:space="preserve">     </w:t>
      </w:r>
      <w:r w:rsidR="006116DD" w:rsidRPr="00FC578C">
        <w:rPr>
          <w:rFonts w:ascii="Arial" w:eastAsia="Times New Roman" w:hAnsi="Arial" w:cs="Arial"/>
          <w:sz w:val="22"/>
          <w:szCs w:val="22"/>
        </w:rPr>
        <w:t>wi</w:t>
      </w:r>
      <w:r w:rsidR="006116DD" w:rsidRPr="00FC578C">
        <w:rPr>
          <w:rFonts w:ascii="Arial" w:eastAsia="Times New Roman" w:hAnsi="Arial" w:cs="Arial"/>
          <w:spacing w:val="-2"/>
          <w:sz w:val="22"/>
          <w:szCs w:val="22"/>
        </w:rPr>
        <w:t>t</w:t>
      </w:r>
      <w:r w:rsidR="006116DD" w:rsidRPr="00FC578C">
        <w:rPr>
          <w:rFonts w:ascii="Arial" w:eastAsia="Times New Roman" w:hAnsi="Arial" w:cs="Arial"/>
          <w:sz w:val="22"/>
          <w:szCs w:val="22"/>
        </w:rPr>
        <w:t>h a writ</w:t>
      </w:r>
      <w:r w:rsidR="006116DD" w:rsidRPr="00FC578C">
        <w:rPr>
          <w:rFonts w:ascii="Arial" w:eastAsia="Times New Roman" w:hAnsi="Arial" w:cs="Arial"/>
          <w:spacing w:val="-1"/>
          <w:sz w:val="22"/>
          <w:szCs w:val="22"/>
        </w:rPr>
        <w:t>t</w:t>
      </w:r>
      <w:r w:rsidR="006116DD" w:rsidRPr="00FC578C">
        <w:rPr>
          <w:rFonts w:ascii="Arial" w:eastAsia="Times New Roman" w:hAnsi="Arial" w:cs="Arial"/>
          <w:sz w:val="22"/>
          <w:szCs w:val="22"/>
        </w:rPr>
        <w:t>en acc</w:t>
      </w:r>
      <w:r w:rsidR="006116DD" w:rsidRPr="00FC578C">
        <w:rPr>
          <w:rFonts w:ascii="Arial" w:eastAsia="Times New Roman" w:hAnsi="Arial" w:cs="Arial"/>
          <w:spacing w:val="1"/>
          <w:sz w:val="22"/>
          <w:szCs w:val="22"/>
        </w:rPr>
        <w:t>o</w:t>
      </w:r>
      <w:r w:rsidR="006116DD" w:rsidRPr="00FC578C">
        <w:rPr>
          <w:rFonts w:ascii="Arial" w:eastAsia="Times New Roman" w:hAnsi="Arial" w:cs="Arial"/>
          <w:spacing w:val="-1"/>
          <w:sz w:val="22"/>
          <w:szCs w:val="22"/>
        </w:rPr>
        <w:t>un</w:t>
      </w:r>
      <w:r w:rsidR="006116DD" w:rsidRPr="00FC578C">
        <w:rPr>
          <w:rFonts w:ascii="Arial" w:eastAsia="Times New Roman" w:hAnsi="Arial" w:cs="Arial"/>
          <w:sz w:val="22"/>
          <w:szCs w:val="22"/>
        </w:rPr>
        <w:t>t speci</w:t>
      </w:r>
      <w:r w:rsidR="006116DD" w:rsidRPr="00FC578C">
        <w:rPr>
          <w:rFonts w:ascii="Arial" w:eastAsia="Times New Roman" w:hAnsi="Arial" w:cs="Arial"/>
          <w:spacing w:val="-3"/>
          <w:sz w:val="22"/>
          <w:szCs w:val="22"/>
        </w:rPr>
        <w:t>f</w:t>
      </w:r>
      <w:r w:rsidR="006116DD" w:rsidRPr="00FC578C">
        <w:rPr>
          <w:rFonts w:ascii="Arial" w:eastAsia="Times New Roman" w:hAnsi="Arial" w:cs="Arial"/>
          <w:spacing w:val="1"/>
          <w:sz w:val="22"/>
          <w:szCs w:val="22"/>
        </w:rPr>
        <w:t>y</w:t>
      </w:r>
      <w:r w:rsidR="006116DD" w:rsidRPr="00FC578C">
        <w:rPr>
          <w:rFonts w:ascii="Arial" w:eastAsia="Times New Roman" w:hAnsi="Arial" w:cs="Arial"/>
          <w:sz w:val="22"/>
          <w:szCs w:val="22"/>
        </w:rPr>
        <w:t>i</w:t>
      </w:r>
      <w:r w:rsidR="006116DD" w:rsidRPr="00FC578C">
        <w:rPr>
          <w:rFonts w:ascii="Arial" w:eastAsia="Times New Roman" w:hAnsi="Arial" w:cs="Arial"/>
          <w:spacing w:val="-1"/>
          <w:sz w:val="22"/>
          <w:szCs w:val="22"/>
        </w:rPr>
        <w:t>n</w:t>
      </w:r>
      <w:r w:rsidR="006116DD" w:rsidRPr="00FC578C">
        <w:rPr>
          <w:rFonts w:ascii="Arial" w:eastAsia="Times New Roman" w:hAnsi="Arial" w:cs="Arial"/>
          <w:sz w:val="22"/>
          <w:szCs w:val="22"/>
        </w:rPr>
        <w:t>g-</w:t>
      </w:r>
    </w:p>
    <w:p w14:paraId="069695B4" w14:textId="77777777" w:rsidR="006116DD" w:rsidRPr="00FC578C" w:rsidRDefault="006116DD" w:rsidP="00ED1A59">
      <w:pPr>
        <w:spacing w:before="0" w:after="0"/>
        <w:jc w:val="both"/>
        <w:rPr>
          <w:rFonts w:ascii="Arial" w:eastAsia="Times New Roman" w:hAnsi="Arial" w:cs="Arial"/>
          <w:sz w:val="22"/>
          <w:szCs w:val="22"/>
        </w:rPr>
      </w:pPr>
    </w:p>
    <w:p w14:paraId="59F9CA0B" w14:textId="166FC900" w:rsidR="006116DD" w:rsidRPr="00FC578C" w:rsidRDefault="006116DD" w:rsidP="00ED1A59">
      <w:pPr>
        <w:spacing w:before="0" w:after="0"/>
        <w:ind w:firstLine="720"/>
        <w:jc w:val="both"/>
        <w:rPr>
          <w:rFonts w:ascii="Arial" w:eastAsia="Times New Roman" w:hAnsi="Arial" w:cs="Arial"/>
          <w:sz w:val="22"/>
          <w:szCs w:val="22"/>
        </w:rPr>
      </w:pPr>
      <w:r w:rsidRPr="00FC578C">
        <w:rPr>
          <w:rFonts w:ascii="Arial" w:eastAsia="Times New Roman" w:hAnsi="Arial" w:cs="Arial"/>
          <w:position w:val="1"/>
          <w:sz w:val="22"/>
          <w:szCs w:val="22"/>
        </w:rPr>
        <w:t xml:space="preserve">(a) The </w:t>
      </w:r>
      <w:r w:rsidRPr="00FC578C">
        <w:rPr>
          <w:rFonts w:ascii="Arial" w:eastAsia="Times New Roman" w:hAnsi="Arial" w:cs="Arial"/>
          <w:spacing w:val="-2"/>
          <w:position w:val="1"/>
          <w:sz w:val="22"/>
          <w:szCs w:val="22"/>
        </w:rPr>
        <w:t>a</w:t>
      </w:r>
      <w:r w:rsidRPr="00FC578C">
        <w:rPr>
          <w:rFonts w:ascii="Arial" w:eastAsia="Times New Roman" w:hAnsi="Arial" w:cs="Arial"/>
          <w:spacing w:val="1"/>
          <w:position w:val="1"/>
          <w:sz w:val="22"/>
          <w:szCs w:val="22"/>
        </w:rPr>
        <w:t>mo</w:t>
      </w:r>
      <w:r w:rsidRPr="00FC578C">
        <w:rPr>
          <w:rFonts w:ascii="Arial" w:eastAsia="Times New Roman" w:hAnsi="Arial" w:cs="Arial"/>
          <w:spacing w:val="-1"/>
          <w:position w:val="1"/>
          <w:sz w:val="22"/>
          <w:szCs w:val="22"/>
        </w:rPr>
        <w:t>un</w:t>
      </w:r>
      <w:r w:rsidRPr="00FC578C">
        <w:rPr>
          <w:rFonts w:ascii="Arial" w:eastAsia="Times New Roman" w:hAnsi="Arial" w:cs="Arial"/>
          <w:position w:val="1"/>
          <w:sz w:val="22"/>
          <w:szCs w:val="22"/>
        </w:rPr>
        <w:t>t d</w:t>
      </w:r>
      <w:r w:rsidRPr="00FC578C">
        <w:rPr>
          <w:rFonts w:ascii="Arial" w:eastAsia="Times New Roman" w:hAnsi="Arial" w:cs="Arial"/>
          <w:spacing w:val="-1"/>
          <w:position w:val="1"/>
          <w:sz w:val="22"/>
          <w:szCs w:val="22"/>
        </w:rPr>
        <w:t>u</w:t>
      </w:r>
      <w:r w:rsidRPr="00FC578C">
        <w:rPr>
          <w:rFonts w:ascii="Arial" w:eastAsia="Times New Roman" w:hAnsi="Arial" w:cs="Arial"/>
          <w:position w:val="1"/>
          <w:sz w:val="22"/>
          <w:szCs w:val="22"/>
        </w:rPr>
        <w:t xml:space="preserve">e </w:t>
      </w:r>
      <w:r w:rsidRPr="00FC578C">
        <w:rPr>
          <w:rFonts w:ascii="Arial" w:eastAsia="Times New Roman" w:hAnsi="Arial" w:cs="Arial"/>
          <w:spacing w:val="-3"/>
          <w:position w:val="1"/>
          <w:sz w:val="22"/>
          <w:szCs w:val="22"/>
        </w:rPr>
        <w:t>f</w:t>
      </w:r>
      <w:r w:rsidRPr="00FC578C">
        <w:rPr>
          <w:rFonts w:ascii="Arial" w:eastAsia="Times New Roman" w:hAnsi="Arial" w:cs="Arial"/>
          <w:spacing w:val="1"/>
          <w:position w:val="1"/>
          <w:sz w:val="22"/>
          <w:szCs w:val="22"/>
        </w:rPr>
        <w:t>o</w:t>
      </w:r>
      <w:r w:rsidRPr="00FC578C">
        <w:rPr>
          <w:rFonts w:ascii="Arial" w:eastAsia="Times New Roman" w:hAnsi="Arial" w:cs="Arial"/>
          <w:position w:val="1"/>
          <w:sz w:val="22"/>
          <w:szCs w:val="22"/>
        </w:rPr>
        <w:t>r ra</w:t>
      </w:r>
      <w:r w:rsidRPr="00FC578C">
        <w:rPr>
          <w:rFonts w:ascii="Arial" w:eastAsia="Times New Roman" w:hAnsi="Arial" w:cs="Arial"/>
          <w:spacing w:val="-2"/>
          <w:position w:val="1"/>
          <w:sz w:val="22"/>
          <w:szCs w:val="22"/>
        </w:rPr>
        <w:t>t</w:t>
      </w:r>
      <w:r w:rsidRPr="00FC578C">
        <w:rPr>
          <w:rFonts w:ascii="Arial" w:eastAsia="Times New Roman" w:hAnsi="Arial" w:cs="Arial"/>
          <w:position w:val="1"/>
          <w:sz w:val="22"/>
          <w:szCs w:val="22"/>
        </w:rPr>
        <w:t xml:space="preserve">es </w:t>
      </w:r>
      <w:r w:rsidR="00ED1A59" w:rsidRPr="00FC578C">
        <w:rPr>
          <w:rFonts w:ascii="Arial" w:eastAsia="Times New Roman" w:hAnsi="Arial" w:cs="Arial"/>
          <w:spacing w:val="-3"/>
          <w:position w:val="1"/>
          <w:sz w:val="22"/>
          <w:szCs w:val="22"/>
        </w:rPr>
        <w:t>p</w:t>
      </w:r>
      <w:r w:rsidR="00ED1A59" w:rsidRPr="00FC578C">
        <w:rPr>
          <w:rFonts w:ascii="Arial" w:eastAsia="Times New Roman" w:hAnsi="Arial" w:cs="Arial"/>
          <w:position w:val="1"/>
          <w:sz w:val="22"/>
          <w:szCs w:val="22"/>
        </w:rPr>
        <w:t>ayable.</w:t>
      </w:r>
    </w:p>
    <w:p w14:paraId="5EC8F5EA" w14:textId="77777777" w:rsidR="006116DD" w:rsidRPr="00FC578C" w:rsidRDefault="006116DD" w:rsidP="00ED1A59">
      <w:pPr>
        <w:spacing w:before="0" w:after="0"/>
        <w:ind w:firstLine="720"/>
        <w:jc w:val="both"/>
        <w:rPr>
          <w:rFonts w:ascii="Arial" w:eastAsia="Times New Roman" w:hAnsi="Arial" w:cs="Arial"/>
          <w:sz w:val="22"/>
          <w:szCs w:val="22"/>
        </w:rPr>
      </w:pPr>
      <w:r w:rsidRPr="00FC578C">
        <w:rPr>
          <w:rFonts w:ascii="Arial" w:eastAsia="Times New Roman" w:hAnsi="Arial" w:cs="Arial"/>
          <w:sz w:val="22"/>
          <w:szCs w:val="22"/>
        </w:rPr>
        <w:t xml:space="preserve">(b) The date </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n </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r </w:t>
      </w:r>
      <w:r w:rsidRPr="00FC578C">
        <w:rPr>
          <w:rFonts w:ascii="Arial" w:eastAsia="Times New Roman" w:hAnsi="Arial" w:cs="Arial"/>
          <w:spacing w:val="-3"/>
          <w:sz w:val="22"/>
          <w:szCs w:val="22"/>
        </w:rPr>
        <w:t>b</w:t>
      </w:r>
      <w:r w:rsidRPr="00FC578C">
        <w:rPr>
          <w:rFonts w:ascii="Arial" w:eastAsia="Times New Roman" w:hAnsi="Arial" w:cs="Arial"/>
          <w:sz w:val="22"/>
          <w:szCs w:val="22"/>
        </w:rPr>
        <w:t>ef</w:t>
      </w:r>
      <w:r w:rsidRPr="00FC578C">
        <w:rPr>
          <w:rFonts w:ascii="Arial" w:eastAsia="Times New Roman" w:hAnsi="Arial" w:cs="Arial"/>
          <w:spacing w:val="1"/>
          <w:sz w:val="22"/>
          <w:szCs w:val="22"/>
        </w:rPr>
        <w:t>o</w:t>
      </w:r>
      <w:r w:rsidRPr="00FC578C">
        <w:rPr>
          <w:rFonts w:ascii="Arial" w:eastAsia="Times New Roman" w:hAnsi="Arial" w:cs="Arial"/>
          <w:spacing w:val="-3"/>
          <w:sz w:val="22"/>
          <w:szCs w:val="22"/>
        </w:rPr>
        <w:t>r</w:t>
      </w:r>
      <w:r w:rsidRPr="00FC578C">
        <w:rPr>
          <w:rFonts w:ascii="Arial" w:eastAsia="Times New Roman" w:hAnsi="Arial" w:cs="Arial"/>
          <w:sz w:val="22"/>
          <w:szCs w:val="22"/>
        </w:rPr>
        <w:t>e wh</w:t>
      </w:r>
      <w:r w:rsidRPr="00FC578C">
        <w:rPr>
          <w:rFonts w:ascii="Arial" w:eastAsia="Times New Roman" w:hAnsi="Arial" w:cs="Arial"/>
          <w:spacing w:val="-3"/>
          <w:sz w:val="22"/>
          <w:szCs w:val="22"/>
        </w:rPr>
        <w:t>i</w:t>
      </w:r>
      <w:r w:rsidRPr="00FC578C">
        <w:rPr>
          <w:rFonts w:ascii="Arial" w:eastAsia="Times New Roman" w:hAnsi="Arial" w:cs="Arial"/>
          <w:spacing w:val="-2"/>
          <w:sz w:val="22"/>
          <w:szCs w:val="22"/>
        </w:rPr>
        <w:t>c</w:t>
      </w:r>
      <w:r w:rsidRPr="00FC578C">
        <w:rPr>
          <w:rFonts w:ascii="Arial" w:eastAsia="Times New Roman" w:hAnsi="Arial" w:cs="Arial"/>
          <w:sz w:val="22"/>
          <w:szCs w:val="22"/>
        </w:rPr>
        <w:t xml:space="preserve">h </w:t>
      </w:r>
      <w:r w:rsidRPr="00FC578C">
        <w:rPr>
          <w:rFonts w:ascii="Arial" w:eastAsia="Times New Roman" w:hAnsi="Arial" w:cs="Arial"/>
          <w:spacing w:val="1"/>
          <w:sz w:val="22"/>
          <w:szCs w:val="22"/>
        </w:rPr>
        <w:t>t</w:t>
      </w:r>
      <w:r w:rsidRPr="00FC578C">
        <w:rPr>
          <w:rFonts w:ascii="Arial" w:eastAsia="Times New Roman" w:hAnsi="Arial" w:cs="Arial"/>
          <w:spacing w:val="-1"/>
          <w:sz w:val="22"/>
          <w:szCs w:val="22"/>
        </w:rPr>
        <w:t>h</w:t>
      </w:r>
      <w:r w:rsidRPr="00FC578C">
        <w:rPr>
          <w:rFonts w:ascii="Arial" w:eastAsia="Times New Roman" w:hAnsi="Arial" w:cs="Arial"/>
          <w:sz w:val="22"/>
          <w:szCs w:val="22"/>
        </w:rPr>
        <w:t xml:space="preserve">e </w:t>
      </w:r>
      <w:r w:rsidRPr="00FC578C">
        <w:rPr>
          <w:rFonts w:ascii="Arial" w:eastAsia="Times New Roman" w:hAnsi="Arial" w:cs="Arial"/>
          <w:spacing w:val="-3"/>
          <w:sz w:val="22"/>
          <w:szCs w:val="22"/>
        </w:rPr>
        <w:t>a</w:t>
      </w:r>
      <w:r w:rsidRPr="00FC578C">
        <w:rPr>
          <w:rFonts w:ascii="Arial" w:eastAsia="Times New Roman" w:hAnsi="Arial" w:cs="Arial"/>
          <w:spacing w:val="1"/>
          <w:sz w:val="22"/>
          <w:szCs w:val="22"/>
        </w:rPr>
        <w:t>mo</w:t>
      </w:r>
      <w:r w:rsidRPr="00FC578C">
        <w:rPr>
          <w:rFonts w:ascii="Arial" w:eastAsia="Times New Roman" w:hAnsi="Arial" w:cs="Arial"/>
          <w:spacing w:val="-1"/>
          <w:sz w:val="22"/>
          <w:szCs w:val="22"/>
        </w:rPr>
        <w:t>un</w:t>
      </w:r>
      <w:r w:rsidRPr="00FC578C">
        <w:rPr>
          <w:rFonts w:ascii="Arial" w:eastAsia="Times New Roman" w:hAnsi="Arial" w:cs="Arial"/>
          <w:sz w:val="22"/>
          <w:szCs w:val="22"/>
        </w:rPr>
        <w:t xml:space="preserve">t is </w:t>
      </w:r>
      <w:proofErr w:type="gramStart"/>
      <w:r w:rsidRPr="00FC578C">
        <w:rPr>
          <w:rFonts w:ascii="Arial" w:eastAsia="Times New Roman" w:hAnsi="Arial" w:cs="Arial"/>
          <w:spacing w:val="-1"/>
          <w:sz w:val="22"/>
          <w:szCs w:val="22"/>
        </w:rPr>
        <w:t>p</w:t>
      </w:r>
      <w:r w:rsidRPr="00FC578C">
        <w:rPr>
          <w:rFonts w:ascii="Arial" w:eastAsia="Times New Roman" w:hAnsi="Arial" w:cs="Arial"/>
          <w:sz w:val="22"/>
          <w:szCs w:val="22"/>
        </w:rPr>
        <w:t>a</w:t>
      </w:r>
      <w:r w:rsidRPr="00FC578C">
        <w:rPr>
          <w:rFonts w:ascii="Arial" w:eastAsia="Times New Roman" w:hAnsi="Arial" w:cs="Arial"/>
          <w:spacing w:val="-2"/>
          <w:sz w:val="22"/>
          <w:szCs w:val="22"/>
        </w:rPr>
        <w:t>y</w:t>
      </w:r>
      <w:r w:rsidRPr="00FC578C">
        <w:rPr>
          <w:rFonts w:ascii="Arial" w:eastAsia="Times New Roman" w:hAnsi="Arial" w:cs="Arial"/>
          <w:sz w:val="22"/>
          <w:szCs w:val="22"/>
        </w:rPr>
        <w:t>a</w:t>
      </w:r>
      <w:r w:rsidRPr="00FC578C">
        <w:rPr>
          <w:rFonts w:ascii="Arial" w:eastAsia="Times New Roman" w:hAnsi="Arial" w:cs="Arial"/>
          <w:spacing w:val="-1"/>
          <w:sz w:val="22"/>
          <w:szCs w:val="22"/>
        </w:rPr>
        <w:t>b</w:t>
      </w:r>
      <w:r w:rsidRPr="00FC578C">
        <w:rPr>
          <w:rFonts w:ascii="Arial" w:eastAsia="Times New Roman" w:hAnsi="Arial" w:cs="Arial"/>
          <w:sz w:val="22"/>
          <w:szCs w:val="22"/>
        </w:rPr>
        <w:t>le;</w:t>
      </w:r>
      <w:proofErr w:type="gramEnd"/>
    </w:p>
    <w:p w14:paraId="5E8EFDC1" w14:textId="6BB5F815" w:rsidR="006116DD" w:rsidRPr="00FC578C" w:rsidRDefault="006116DD" w:rsidP="00ED1A59">
      <w:pPr>
        <w:spacing w:before="0" w:after="0"/>
        <w:ind w:firstLine="720"/>
        <w:jc w:val="both"/>
        <w:rPr>
          <w:rFonts w:ascii="Arial" w:eastAsia="Times New Roman" w:hAnsi="Arial" w:cs="Arial"/>
          <w:sz w:val="22"/>
          <w:szCs w:val="22"/>
        </w:rPr>
      </w:pPr>
      <w:r w:rsidRPr="00FC578C">
        <w:rPr>
          <w:rFonts w:ascii="Arial" w:eastAsia="Times New Roman" w:hAnsi="Arial" w:cs="Arial"/>
          <w:sz w:val="22"/>
          <w:szCs w:val="22"/>
        </w:rPr>
        <w:lastRenderedPageBreak/>
        <w:t xml:space="preserve">(c) </w:t>
      </w:r>
      <w:r w:rsidRPr="00FC578C">
        <w:rPr>
          <w:rFonts w:ascii="Arial" w:eastAsia="Times New Roman" w:hAnsi="Arial" w:cs="Arial"/>
          <w:spacing w:val="-1"/>
          <w:sz w:val="22"/>
          <w:szCs w:val="22"/>
        </w:rPr>
        <w:t xml:space="preserve">How </w:t>
      </w:r>
      <w:r w:rsidRPr="00FC578C">
        <w:rPr>
          <w:rFonts w:ascii="Arial" w:eastAsia="Times New Roman" w:hAnsi="Arial" w:cs="Arial"/>
          <w:sz w:val="22"/>
          <w:szCs w:val="22"/>
        </w:rPr>
        <w:t xml:space="preserve">the </w:t>
      </w:r>
      <w:r w:rsidRPr="00FC578C">
        <w:rPr>
          <w:rFonts w:ascii="Arial" w:eastAsia="Times New Roman" w:hAnsi="Arial" w:cs="Arial"/>
          <w:spacing w:val="-2"/>
          <w:sz w:val="22"/>
          <w:szCs w:val="22"/>
        </w:rPr>
        <w:t>a</w:t>
      </w:r>
      <w:r w:rsidRPr="00FC578C">
        <w:rPr>
          <w:rFonts w:ascii="Arial" w:eastAsia="Times New Roman" w:hAnsi="Arial" w:cs="Arial"/>
          <w:spacing w:val="-1"/>
          <w:sz w:val="22"/>
          <w:szCs w:val="22"/>
        </w:rPr>
        <w:t>m</w:t>
      </w:r>
      <w:r w:rsidRPr="00FC578C">
        <w:rPr>
          <w:rFonts w:ascii="Arial" w:eastAsia="Times New Roman" w:hAnsi="Arial" w:cs="Arial"/>
          <w:spacing w:val="1"/>
          <w:sz w:val="22"/>
          <w:szCs w:val="22"/>
        </w:rPr>
        <w:t>o</w:t>
      </w:r>
      <w:r w:rsidRPr="00FC578C">
        <w:rPr>
          <w:rFonts w:ascii="Arial" w:eastAsia="Times New Roman" w:hAnsi="Arial" w:cs="Arial"/>
          <w:spacing w:val="-1"/>
          <w:sz w:val="22"/>
          <w:szCs w:val="22"/>
        </w:rPr>
        <w:t>un</w:t>
      </w:r>
      <w:r w:rsidRPr="00FC578C">
        <w:rPr>
          <w:rFonts w:ascii="Arial" w:eastAsia="Times New Roman" w:hAnsi="Arial" w:cs="Arial"/>
          <w:sz w:val="22"/>
          <w:szCs w:val="22"/>
        </w:rPr>
        <w:t xml:space="preserve">t was </w:t>
      </w:r>
      <w:r w:rsidR="00ED1A59" w:rsidRPr="00FC578C">
        <w:rPr>
          <w:rFonts w:ascii="Arial" w:eastAsia="Times New Roman" w:hAnsi="Arial" w:cs="Arial"/>
          <w:sz w:val="22"/>
          <w:szCs w:val="22"/>
        </w:rPr>
        <w:t>ca</w:t>
      </w:r>
      <w:r w:rsidR="00ED1A59" w:rsidRPr="00FC578C">
        <w:rPr>
          <w:rFonts w:ascii="Arial" w:eastAsia="Times New Roman" w:hAnsi="Arial" w:cs="Arial"/>
          <w:spacing w:val="1"/>
          <w:sz w:val="22"/>
          <w:szCs w:val="22"/>
        </w:rPr>
        <w:t>l</w:t>
      </w:r>
      <w:r w:rsidR="00ED1A59" w:rsidRPr="00FC578C">
        <w:rPr>
          <w:rFonts w:ascii="Arial" w:eastAsia="Times New Roman" w:hAnsi="Arial" w:cs="Arial"/>
          <w:sz w:val="22"/>
          <w:szCs w:val="22"/>
        </w:rPr>
        <w:t>cu</w:t>
      </w:r>
      <w:r w:rsidR="00ED1A59" w:rsidRPr="00FC578C">
        <w:rPr>
          <w:rFonts w:ascii="Arial" w:eastAsia="Times New Roman" w:hAnsi="Arial" w:cs="Arial"/>
          <w:spacing w:val="-3"/>
          <w:sz w:val="22"/>
          <w:szCs w:val="22"/>
        </w:rPr>
        <w:t>l</w:t>
      </w:r>
      <w:r w:rsidR="00ED1A59" w:rsidRPr="00FC578C">
        <w:rPr>
          <w:rFonts w:ascii="Arial" w:eastAsia="Times New Roman" w:hAnsi="Arial" w:cs="Arial"/>
          <w:sz w:val="22"/>
          <w:szCs w:val="22"/>
        </w:rPr>
        <w:t>at</w:t>
      </w:r>
      <w:r w:rsidR="00ED1A59" w:rsidRPr="00FC578C">
        <w:rPr>
          <w:rFonts w:ascii="Arial" w:eastAsia="Times New Roman" w:hAnsi="Arial" w:cs="Arial"/>
          <w:spacing w:val="1"/>
          <w:sz w:val="22"/>
          <w:szCs w:val="22"/>
        </w:rPr>
        <w:t>e</w:t>
      </w:r>
      <w:r w:rsidR="00ED1A59" w:rsidRPr="00FC578C">
        <w:rPr>
          <w:rFonts w:ascii="Arial" w:eastAsia="Times New Roman" w:hAnsi="Arial" w:cs="Arial"/>
          <w:spacing w:val="-1"/>
          <w:sz w:val="22"/>
          <w:szCs w:val="22"/>
        </w:rPr>
        <w:t>d</w:t>
      </w:r>
      <w:r w:rsidR="00ED1A59" w:rsidRPr="00FC578C">
        <w:rPr>
          <w:rFonts w:ascii="Arial" w:eastAsia="Times New Roman" w:hAnsi="Arial" w:cs="Arial"/>
          <w:sz w:val="22"/>
          <w:szCs w:val="22"/>
        </w:rPr>
        <w:t>.</w:t>
      </w:r>
      <w:r w:rsidRPr="00FC578C">
        <w:rPr>
          <w:rFonts w:ascii="Arial" w:eastAsia="Times New Roman" w:hAnsi="Arial" w:cs="Arial"/>
          <w:sz w:val="22"/>
          <w:szCs w:val="22"/>
        </w:rPr>
        <w:t xml:space="preserve"> </w:t>
      </w:r>
    </w:p>
    <w:p w14:paraId="2EA9B699" w14:textId="77777777" w:rsidR="006116DD" w:rsidRPr="00FC578C" w:rsidRDefault="006116DD" w:rsidP="00ED1A59">
      <w:pPr>
        <w:spacing w:before="0" w:after="0"/>
        <w:ind w:firstLine="720"/>
        <w:jc w:val="both"/>
        <w:rPr>
          <w:rFonts w:ascii="Arial" w:eastAsia="Times New Roman" w:hAnsi="Arial" w:cs="Arial"/>
          <w:sz w:val="22"/>
          <w:szCs w:val="22"/>
        </w:rPr>
      </w:pPr>
      <w:r w:rsidRPr="00FC578C">
        <w:rPr>
          <w:rFonts w:ascii="Arial" w:eastAsia="Times New Roman" w:hAnsi="Arial" w:cs="Arial"/>
          <w:sz w:val="22"/>
          <w:szCs w:val="22"/>
        </w:rPr>
        <w:t xml:space="preserve">(d) The </w:t>
      </w:r>
      <w:r w:rsidRPr="00FC578C">
        <w:rPr>
          <w:rFonts w:ascii="Arial" w:eastAsia="Times New Roman" w:hAnsi="Arial" w:cs="Arial"/>
          <w:spacing w:val="1"/>
          <w:sz w:val="22"/>
          <w:szCs w:val="22"/>
        </w:rPr>
        <w:t>m</w:t>
      </w:r>
      <w:r w:rsidRPr="00FC578C">
        <w:rPr>
          <w:rFonts w:ascii="Arial" w:eastAsia="Times New Roman" w:hAnsi="Arial" w:cs="Arial"/>
          <w:sz w:val="22"/>
          <w:szCs w:val="22"/>
        </w:rPr>
        <w:t>ark</w:t>
      </w:r>
      <w:r w:rsidRPr="00FC578C">
        <w:rPr>
          <w:rFonts w:ascii="Arial" w:eastAsia="Times New Roman" w:hAnsi="Arial" w:cs="Arial"/>
          <w:spacing w:val="-2"/>
          <w:sz w:val="22"/>
          <w:szCs w:val="22"/>
        </w:rPr>
        <w:t>e</w:t>
      </w:r>
      <w:r w:rsidRPr="00FC578C">
        <w:rPr>
          <w:rFonts w:ascii="Arial" w:eastAsia="Times New Roman" w:hAnsi="Arial" w:cs="Arial"/>
          <w:sz w:val="22"/>
          <w:szCs w:val="22"/>
        </w:rPr>
        <w:t xml:space="preserve">t </w:t>
      </w:r>
      <w:r w:rsidRPr="00FC578C">
        <w:rPr>
          <w:rFonts w:ascii="Arial" w:eastAsia="Times New Roman" w:hAnsi="Arial" w:cs="Arial"/>
          <w:spacing w:val="1"/>
          <w:sz w:val="22"/>
          <w:szCs w:val="22"/>
        </w:rPr>
        <w:t>v</w:t>
      </w:r>
      <w:r w:rsidRPr="00FC578C">
        <w:rPr>
          <w:rFonts w:ascii="Arial" w:eastAsia="Times New Roman" w:hAnsi="Arial" w:cs="Arial"/>
          <w:sz w:val="22"/>
          <w:szCs w:val="22"/>
        </w:rPr>
        <w:t>al</w:t>
      </w:r>
      <w:r w:rsidRPr="00FC578C">
        <w:rPr>
          <w:rFonts w:ascii="Arial" w:eastAsia="Times New Roman" w:hAnsi="Arial" w:cs="Arial"/>
          <w:spacing w:val="-1"/>
          <w:sz w:val="22"/>
          <w:szCs w:val="22"/>
        </w:rPr>
        <w:t>u</w:t>
      </w:r>
      <w:r w:rsidRPr="00FC578C">
        <w:rPr>
          <w:rFonts w:ascii="Arial" w:eastAsia="Times New Roman" w:hAnsi="Arial" w:cs="Arial"/>
          <w:sz w:val="22"/>
          <w:szCs w:val="22"/>
        </w:rPr>
        <w:t xml:space="preserve">e </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f </w:t>
      </w:r>
      <w:r w:rsidRPr="00FC578C">
        <w:rPr>
          <w:rFonts w:ascii="Arial" w:eastAsia="Times New Roman" w:hAnsi="Arial" w:cs="Arial"/>
          <w:spacing w:val="1"/>
          <w:sz w:val="22"/>
          <w:szCs w:val="22"/>
        </w:rPr>
        <w:t>t</w:t>
      </w:r>
      <w:r w:rsidRPr="00FC578C">
        <w:rPr>
          <w:rFonts w:ascii="Arial" w:eastAsia="Times New Roman" w:hAnsi="Arial" w:cs="Arial"/>
          <w:spacing w:val="-3"/>
          <w:sz w:val="22"/>
          <w:szCs w:val="22"/>
        </w:rPr>
        <w:t>h</w:t>
      </w:r>
      <w:r w:rsidRPr="00FC578C">
        <w:rPr>
          <w:rFonts w:ascii="Arial" w:eastAsia="Times New Roman" w:hAnsi="Arial" w:cs="Arial"/>
          <w:sz w:val="22"/>
          <w:szCs w:val="22"/>
        </w:rPr>
        <w:t xml:space="preserve">e </w:t>
      </w:r>
      <w:proofErr w:type="gramStart"/>
      <w:r w:rsidRPr="00FC578C">
        <w:rPr>
          <w:rFonts w:ascii="Arial" w:eastAsia="Times New Roman" w:hAnsi="Arial" w:cs="Arial"/>
          <w:spacing w:val="-1"/>
          <w:sz w:val="22"/>
          <w:szCs w:val="22"/>
        </w:rPr>
        <w:t>p</w:t>
      </w:r>
      <w:r w:rsidRPr="00FC578C">
        <w:rPr>
          <w:rFonts w:ascii="Arial" w:eastAsia="Times New Roman" w:hAnsi="Arial" w:cs="Arial"/>
          <w:spacing w:val="-3"/>
          <w:sz w:val="22"/>
          <w:szCs w:val="22"/>
        </w:rPr>
        <w:t>r</w:t>
      </w:r>
      <w:r w:rsidRPr="00FC578C">
        <w:rPr>
          <w:rFonts w:ascii="Arial" w:eastAsia="Times New Roman" w:hAnsi="Arial" w:cs="Arial"/>
          <w:spacing w:val="1"/>
          <w:sz w:val="22"/>
          <w:szCs w:val="22"/>
        </w:rPr>
        <w:t>o</w:t>
      </w:r>
      <w:r w:rsidRPr="00FC578C">
        <w:rPr>
          <w:rFonts w:ascii="Arial" w:eastAsia="Times New Roman" w:hAnsi="Arial" w:cs="Arial"/>
          <w:spacing w:val="-1"/>
          <w:sz w:val="22"/>
          <w:szCs w:val="22"/>
        </w:rPr>
        <w:t>p</w:t>
      </w:r>
      <w:r w:rsidRPr="00FC578C">
        <w:rPr>
          <w:rFonts w:ascii="Arial" w:eastAsia="Times New Roman" w:hAnsi="Arial" w:cs="Arial"/>
          <w:sz w:val="22"/>
          <w:szCs w:val="22"/>
        </w:rPr>
        <w:t>er</w:t>
      </w:r>
      <w:r w:rsidRPr="00FC578C">
        <w:rPr>
          <w:rFonts w:ascii="Arial" w:eastAsia="Times New Roman" w:hAnsi="Arial" w:cs="Arial"/>
          <w:spacing w:val="-2"/>
          <w:sz w:val="22"/>
          <w:szCs w:val="22"/>
        </w:rPr>
        <w:t>t</w:t>
      </w:r>
      <w:r w:rsidRPr="00FC578C">
        <w:rPr>
          <w:rFonts w:ascii="Arial" w:eastAsia="Times New Roman" w:hAnsi="Arial" w:cs="Arial"/>
          <w:spacing w:val="1"/>
          <w:sz w:val="22"/>
          <w:szCs w:val="22"/>
        </w:rPr>
        <w:t>y</w:t>
      </w:r>
      <w:r w:rsidRPr="00FC578C">
        <w:rPr>
          <w:rFonts w:ascii="Arial" w:eastAsia="Times New Roman" w:hAnsi="Arial" w:cs="Arial"/>
          <w:sz w:val="22"/>
          <w:szCs w:val="22"/>
        </w:rPr>
        <w:t>;</w:t>
      </w:r>
      <w:proofErr w:type="gramEnd"/>
    </w:p>
    <w:p w14:paraId="2FFDD3C9" w14:textId="77777777" w:rsidR="000D26FA" w:rsidRPr="00FC578C" w:rsidRDefault="006116DD" w:rsidP="00ED1A59">
      <w:pPr>
        <w:spacing w:before="0" w:after="0"/>
        <w:ind w:firstLine="720"/>
        <w:jc w:val="both"/>
        <w:rPr>
          <w:rFonts w:ascii="Arial" w:eastAsia="Times New Roman" w:hAnsi="Arial" w:cs="Arial"/>
          <w:sz w:val="22"/>
          <w:szCs w:val="22"/>
        </w:rPr>
      </w:pPr>
      <w:r w:rsidRPr="00FC578C">
        <w:rPr>
          <w:rFonts w:ascii="Arial" w:eastAsia="Times New Roman" w:hAnsi="Arial" w:cs="Arial"/>
          <w:position w:val="1"/>
          <w:sz w:val="22"/>
          <w:szCs w:val="22"/>
        </w:rPr>
        <w:t xml:space="preserve">(e) If the </w:t>
      </w:r>
      <w:r w:rsidRPr="00FC578C">
        <w:rPr>
          <w:rFonts w:ascii="Arial" w:eastAsia="Times New Roman" w:hAnsi="Arial" w:cs="Arial"/>
          <w:spacing w:val="-1"/>
          <w:position w:val="1"/>
          <w:sz w:val="22"/>
          <w:szCs w:val="22"/>
        </w:rPr>
        <w:t>p</w:t>
      </w:r>
      <w:r w:rsidRPr="00FC578C">
        <w:rPr>
          <w:rFonts w:ascii="Arial" w:eastAsia="Times New Roman" w:hAnsi="Arial" w:cs="Arial"/>
          <w:position w:val="1"/>
          <w:sz w:val="22"/>
          <w:szCs w:val="22"/>
        </w:rPr>
        <w:t>r</w:t>
      </w:r>
      <w:r w:rsidRPr="00FC578C">
        <w:rPr>
          <w:rFonts w:ascii="Arial" w:eastAsia="Times New Roman" w:hAnsi="Arial" w:cs="Arial"/>
          <w:spacing w:val="1"/>
          <w:position w:val="1"/>
          <w:sz w:val="22"/>
          <w:szCs w:val="22"/>
        </w:rPr>
        <w:t>o</w:t>
      </w:r>
      <w:r w:rsidRPr="00FC578C">
        <w:rPr>
          <w:rFonts w:ascii="Arial" w:eastAsia="Times New Roman" w:hAnsi="Arial" w:cs="Arial"/>
          <w:spacing w:val="-1"/>
          <w:position w:val="1"/>
          <w:sz w:val="22"/>
          <w:szCs w:val="22"/>
        </w:rPr>
        <w:t>p</w:t>
      </w:r>
      <w:r w:rsidRPr="00FC578C">
        <w:rPr>
          <w:rFonts w:ascii="Arial" w:eastAsia="Times New Roman" w:hAnsi="Arial" w:cs="Arial"/>
          <w:position w:val="1"/>
          <w:sz w:val="22"/>
          <w:szCs w:val="22"/>
        </w:rPr>
        <w:t>erty is su</w:t>
      </w:r>
      <w:r w:rsidRPr="00FC578C">
        <w:rPr>
          <w:rFonts w:ascii="Arial" w:eastAsia="Times New Roman" w:hAnsi="Arial" w:cs="Arial"/>
          <w:spacing w:val="-2"/>
          <w:position w:val="1"/>
          <w:sz w:val="22"/>
          <w:szCs w:val="22"/>
        </w:rPr>
        <w:t>b</w:t>
      </w:r>
      <w:r w:rsidRPr="00FC578C">
        <w:rPr>
          <w:rFonts w:ascii="Arial" w:eastAsia="Times New Roman" w:hAnsi="Arial" w:cs="Arial"/>
          <w:position w:val="1"/>
          <w:sz w:val="22"/>
          <w:szCs w:val="22"/>
        </w:rPr>
        <w:t>je</w:t>
      </w:r>
      <w:r w:rsidRPr="00FC578C">
        <w:rPr>
          <w:rFonts w:ascii="Arial" w:eastAsia="Times New Roman" w:hAnsi="Arial" w:cs="Arial"/>
          <w:spacing w:val="1"/>
          <w:position w:val="1"/>
          <w:sz w:val="22"/>
          <w:szCs w:val="22"/>
        </w:rPr>
        <w:t>c</w:t>
      </w:r>
      <w:r w:rsidRPr="00FC578C">
        <w:rPr>
          <w:rFonts w:ascii="Arial" w:eastAsia="Times New Roman" w:hAnsi="Arial" w:cs="Arial"/>
          <w:position w:val="1"/>
          <w:sz w:val="22"/>
          <w:szCs w:val="22"/>
        </w:rPr>
        <w:t xml:space="preserve">t </w:t>
      </w:r>
      <w:r w:rsidRPr="00FC578C">
        <w:rPr>
          <w:rFonts w:ascii="Arial" w:eastAsia="Times New Roman" w:hAnsi="Arial" w:cs="Arial"/>
          <w:spacing w:val="-2"/>
          <w:position w:val="1"/>
          <w:sz w:val="22"/>
          <w:szCs w:val="22"/>
        </w:rPr>
        <w:t>t</w:t>
      </w:r>
      <w:r w:rsidRPr="00FC578C">
        <w:rPr>
          <w:rFonts w:ascii="Arial" w:eastAsia="Times New Roman" w:hAnsi="Arial" w:cs="Arial"/>
          <w:position w:val="1"/>
          <w:sz w:val="22"/>
          <w:szCs w:val="22"/>
        </w:rPr>
        <w:t>o a</w:t>
      </w:r>
      <w:r w:rsidRPr="00FC578C">
        <w:rPr>
          <w:rFonts w:ascii="Arial" w:eastAsia="Times New Roman" w:hAnsi="Arial" w:cs="Arial"/>
          <w:spacing w:val="-1"/>
          <w:position w:val="1"/>
          <w:sz w:val="22"/>
          <w:szCs w:val="22"/>
        </w:rPr>
        <w:t>n</w:t>
      </w:r>
      <w:r w:rsidRPr="00FC578C">
        <w:rPr>
          <w:rFonts w:ascii="Arial" w:eastAsia="Times New Roman" w:hAnsi="Arial" w:cs="Arial"/>
          <w:position w:val="1"/>
          <w:sz w:val="22"/>
          <w:szCs w:val="22"/>
        </w:rPr>
        <w:t>y c</w:t>
      </w:r>
      <w:r w:rsidRPr="00FC578C">
        <w:rPr>
          <w:rFonts w:ascii="Arial" w:eastAsia="Times New Roman" w:hAnsi="Arial" w:cs="Arial"/>
          <w:spacing w:val="-1"/>
          <w:position w:val="1"/>
          <w:sz w:val="22"/>
          <w:szCs w:val="22"/>
        </w:rPr>
        <w:t>o</w:t>
      </w:r>
      <w:r w:rsidRPr="00FC578C">
        <w:rPr>
          <w:rFonts w:ascii="Arial" w:eastAsia="Times New Roman" w:hAnsi="Arial" w:cs="Arial"/>
          <w:spacing w:val="1"/>
          <w:position w:val="1"/>
          <w:sz w:val="22"/>
          <w:szCs w:val="22"/>
        </w:rPr>
        <w:t>m</w:t>
      </w:r>
      <w:r w:rsidRPr="00FC578C">
        <w:rPr>
          <w:rFonts w:ascii="Arial" w:eastAsia="Times New Roman" w:hAnsi="Arial" w:cs="Arial"/>
          <w:spacing w:val="-1"/>
          <w:position w:val="1"/>
          <w:sz w:val="22"/>
          <w:szCs w:val="22"/>
        </w:rPr>
        <w:t>pu</w:t>
      </w:r>
      <w:r w:rsidRPr="00FC578C">
        <w:rPr>
          <w:rFonts w:ascii="Arial" w:eastAsia="Times New Roman" w:hAnsi="Arial" w:cs="Arial"/>
          <w:position w:val="1"/>
          <w:sz w:val="22"/>
          <w:szCs w:val="22"/>
        </w:rPr>
        <w:t>ls</w:t>
      </w:r>
      <w:r w:rsidRPr="00FC578C">
        <w:rPr>
          <w:rFonts w:ascii="Arial" w:eastAsia="Times New Roman" w:hAnsi="Arial" w:cs="Arial"/>
          <w:spacing w:val="1"/>
          <w:position w:val="1"/>
          <w:sz w:val="22"/>
          <w:szCs w:val="22"/>
        </w:rPr>
        <w:t>o</w:t>
      </w:r>
      <w:r w:rsidRPr="00FC578C">
        <w:rPr>
          <w:rFonts w:ascii="Arial" w:eastAsia="Times New Roman" w:hAnsi="Arial" w:cs="Arial"/>
          <w:spacing w:val="-3"/>
          <w:position w:val="1"/>
          <w:sz w:val="22"/>
          <w:szCs w:val="22"/>
        </w:rPr>
        <w:t>r</w:t>
      </w:r>
      <w:r w:rsidRPr="00FC578C">
        <w:rPr>
          <w:rFonts w:ascii="Arial" w:eastAsia="Times New Roman" w:hAnsi="Arial" w:cs="Arial"/>
          <w:position w:val="1"/>
          <w:sz w:val="22"/>
          <w:szCs w:val="22"/>
        </w:rPr>
        <w:t xml:space="preserve">y </w:t>
      </w:r>
      <w:r w:rsidRPr="00FC578C">
        <w:rPr>
          <w:rFonts w:ascii="Arial" w:eastAsia="Times New Roman" w:hAnsi="Arial" w:cs="Arial"/>
          <w:spacing w:val="-1"/>
          <w:position w:val="1"/>
          <w:sz w:val="22"/>
          <w:szCs w:val="22"/>
        </w:rPr>
        <w:t>ph</w:t>
      </w:r>
      <w:r w:rsidRPr="00FC578C">
        <w:rPr>
          <w:rFonts w:ascii="Arial" w:eastAsia="Times New Roman" w:hAnsi="Arial" w:cs="Arial"/>
          <w:position w:val="1"/>
          <w:sz w:val="22"/>
          <w:szCs w:val="22"/>
        </w:rPr>
        <w:t>asi</w:t>
      </w:r>
      <w:r w:rsidRPr="00FC578C">
        <w:rPr>
          <w:rFonts w:ascii="Arial" w:eastAsia="Times New Roman" w:hAnsi="Arial" w:cs="Arial"/>
          <w:spacing w:val="-1"/>
          <w:position w:val="1"/>
          <w:sz w:val="22"/>
          <w:szCs w:val="22"/>
        </w:rPr>
        <w:t>n</w:t>
      </w:r>
      <w:r w:rsidRPr="00FC578C">
        <w:rPr>
          <w:rFonts w:ascii="Arial" w:eastAsia="Times New Roman" w:hAnsi="Arial" w:cs="Arial"/>
          <w:spacing w:val="4"/>
          <w:position w:val="1"/>
          <w:sz w:val="22"/>
          <w:szCs w:val="22"/>
        </w:rPr>
        <w:t>g</w:t>
      </w:r>
      <w:r w:rsidRPr="00FC578C">
        <w:rPr>
          <w:rFonts w:ascii="Arial" w:eastAsia="Times New Roman" w:hAnsi="Arial" w:cs="Arial"/>
          <w:position w:val="1"/>
          <w:sz w:val="22"/>
          <w:szCs w:val="22"/>
        </w:rPr>
        <w:t xml:space="preserve">-in </w:t>
      </w:r>
      <w:r w:rsidRPr="00FC578C">
        <w:rPr>
          <w:rFonts w:ascii="Arial" w:eastAsia="Times New Roman" w:hAnsi="Arial" w:cs="Arial"/>
          <w:spacing w:val="-1"/>
          <w:position w:val="1"/>
          <w:sz w:val="22"/>
          <w:szCs w:val="22"/>
        </w:rPr>
        <w:t>d</w:t>
      </w:r>
      <w:r w:rsidRPr="00FC578C">
        <w:rPr>
          <w:rFonts w:ascii="Arial" w:eastAsia="Times New Roman" w:hAnsi="Arial" w:cs="Arial"/>
          <w:position w:val="1"/>
          <w:sz w:val="22"/>
          <w:szCs w:val="22"/>
        </w:rPr>
        <w:t>isc</w:t>
      </w:r>
      <w:r w:rsidRPr="00FC578C">
        <w:rPr>
          <w:rFonts w:ascii="Arial" w:eastAsia="Times New Roman" w:hAnsi="Arial" w:cs="Arial"/>
          <w:spacing w:val="1"/>
          <w:position w:val="1"/>
          <w:sz w:val="22"/>
          <w:szCs w:val="22"/>
        </w:rPr>
        <w:t>o</w:t>
      </w:r>
      <w:r w:rsidRPr="00FC578C">
        <w:rPr>
          <w:rFonts w:ascii="Arial" w:eastAsia="Times New Roman" w:hAnsi="Arial" w:cs="Arial"/>
          <w:spacing w:val="-1"/>
          <w:position w:val="1"/>
          <w:sz w:val="22"/>
          <w:szCs w:val="22"/>
        </w:rPr>
        <w:t>un</w:t>
      </w:r>
      <w:r w:rsidRPr="00FC578C">
        <w:rPr>
          <w:rFonts w:ascii="Arial" w:eastAsia="Times New Roman" w:hAnsi="Arial" w:cs="Arial"/>
          <w:position w:val="1"/>
          <w:sz w:val="22"/>
          <w:szCs w:val="22"/>
        </w:rPr>
        <w:t>t in t</w:t>
      </w:r>
      <w:r w:rsidRPr="00FC578C">
        <w:rPr>
          <w:rFonts w:ascii="Arial" w:eastAsia="Times New Roman" w:hAnsi="Arial" w:cs="Arial"/>
          <w:spacing w:val="1"/>
          <w:position w:val="1"/>
          <w:sz w:val="22"/>
          <w:szCs w:val="22"/>
        </w:rPr>
        <w:t>e</w:t>
      </w:r>
      <w:r w:rsidRPr="00FC578C">
        <w:rPr>
          <w:rFonts w:ascii="Arial" w:eastAsia="Times New Roman" w:hAnsi="Arial" w:cs="Arial"/>
          <w:position w:val="1"/>
          <w:sz w:val="22"/>
          <w:szCs w:val="22"/>
        </w:rPr>
        <w:t>r</w:t>
      </w:r>
      <w:r w:rsidRPr="00FC578C">
        <w:rPr>
          <w:rFonts w:ascii="Arial" w:eastAsia="Times New Roman" w:hAnsi="Arial" w:cs="Arial"/>
          <w:spacing w:val="1"/>
          <w:position w:val="1"/>
          <w:sz w:val="22"/>
          <w:szCs w:val="22"/>
        </w:rPr>
        <w:t>m</w:t>
      </w:r>
      <w:r w:rsidRPr="00FC578C">
        <w:rPr>
          <w:rFonts w:ascii="Arial" w:eastAsia="Times New Roman" w:hAnsi="Arial" w:cs="Arial"/>
          <w:position w:val="1"/>
          <w:sz w:val="22"/>
          <w:szCs w:val="22"/>
        </w:rPr>
        <w:t xml:space="preserve">s </w:t>
      </w:r>
      <w:r w:rsidRPr="00FC578C">
        <w:rPr>
          <w:rFonts w:ascii="Arial" w:eastAsia="Times New Roman" w:hAnsi="Arial" w:cs="Arial"/>
          <w:spacing w:val="1"/>
          <w:position w:val="1"/>
          <w:sz w:val="22"/>
          <w:szCs w:val="22"/>
        </w:rPr>
        <w:t>o</w:t>
      </w:r>
      <w:r w:rsidRPr="00FC578C">
        <w:rPr>
          <w:rFonts w:ascii="Arial" w:eastAsia="Times New Roman" w:hAnsi="Arial" w:cs="Arial"/>
          <w:position w:val="1"/>
          <w:sz w:val="22"/>
          <w:szCs w:val="22"/>
        </w:rPr>
        <w:t>f se</w:t>
      </w:r>
      <w:r w:rsidRPr="00FC578C">
        <w:rPr>
          <w:rFonts w:ascii="Arial" w:eastAsia="Times New Roman" w:hAnsi="Arial" w:cs="Arial"/>
          <w:spacing w:val="-2"/>
          <w:position w:val="1"/>
          <w:sz w:val="22"/>
          <w:szCs w:val="22"/>
        </w:rPr>
        <w:t>c</w:t>
      </w:r>
      <w:r w:rsidRPr="00FC578C">
        <w:rPr>
          <w:rFonts w:ascii="Arial" w:eastAsia="Times New Roman" w:hAnsi="Arial" w:cs="Arial"/>
          <w:position w:val="1"/>
          <w:sz w:val="22"/>
          <w:szCs w:val="22"/>
        </w:rPr>
        <w:t>ti</w:t>
      </w:r>
      <w:r w:rsidRPr="00FC578C">
        <w:rPr>
          <w:rFonts w:ascii="Arial" w:eastAsia="Times New Roman" w:hAnsi="Arial" w:cs="Arial"/>
          <w:spacing w:val="1"/>
          <w:position w:val="1"/>
          <w:sz w:val="22"/>
          <w:szCs w:val="22"/>
        </w:rPr>
        <w:t>o</w:t>
      </w:r>
      <w:r w:rsidRPr="00FC578C">
        <w:rPr>
          <w:rFonts w:ascii="Arial" w:eastAsia="Times New Roman" w:hAnsi="Arial" w:cs="Arial"/>
          <w:position w:val="1"/>
          <w:sz w:val="22"/>
          <w:szCs w:val="22"/>
        </w:rPr>
        <w:t xml:space="preserve">n </w:t>
      </w:r>
      <w:r w:rsidRPr="00FC578C">
        <w:rPr>
          <w:rFonts w:ascii="Arial" w:eastAsia="Times New Roman" w:hAnsi="Arial" w:cs="Arial"/>
          <w:spacing w:val="1"/>
          <w:sz w:val="22"/>
          <w:szCs w:val="22"/>
        </w:rPr>
        <w:t>21</w:t>
      </w:r>
      <w:r w:rsidRPr="00FC578C">
        <w:rPr>
          <w:rFonts w:ascii="Arial" w:eastAsia="Times New Roman" w:hAnsi="Arial" w:cs="Arial"/>
          <w:sz w:val="22"/>
          <w:szCs w:val="22"/>
        </w:rPr>
        <w:t xml:space="preserve">, </w:t>
      </w:r>
      <w:r w:rsidR="000D26FA" w:rsidRPr="00FC578C">
        <w:rPr>
          <w:rFonts w:ascii="Arial" w:eastAsia="Times New Roman" w:hAnsi="Arial" w:cs="Arial"/>
          <w:sz w:val="22"/>
          <w:szCs w:val="22"/>
        </w:rPr>
        <w:t xml:space="preserve">  </w:t>
      </w:r>
    </w:p>
    <w:p w14:paraId="3FCECB1F" w14:textId="2C6B7928" w:rsidR="006116DD" w:rsidRPr="00FC578C" w:rsidRDefault="000D26FA"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 xml:space="preserve">   </w:t>
      </w:r>
      <w:r w:rsidR="00ED1A59">
        <w:rPr>
          <w:rFonts w:ascii="Arial" w:eastAsia="Times New Roman" w:hAnsi="Arial" w:cs="Arial"/>
          <w:sz w:val="22"/>
          <w:szCs w:val="22"/>
        </w:rPr>
        <w:tab/>
      </w:r>
      <w:r w:rsidRPr="00FC578C">
        <w:rPr>
          <w:rFonts w:ascii="Arial" w:eastAsia="Times New Roman" w:hAnsi="Arial" w:cs="Arial"/>
          <w:sz w:val="22"/>
          <w:szCs w:val="22"/>
        </w:rPr>
        <w:t xml:space="preserve"> </w:t>
      </w:r>
      <w:r w:rsidR="006116DD" w:rsidRPr="00FC578C">
        <w:rPr>
          <w:rFonts w:ascii="Arial" w:eastAsia="Times New Roman" w:hAnsi="Arial" w:cs="Arial"/>
          <w:sz w:val="22"/>
          <w:szCs w:val="22"/>
        </w:rPr>
        <w:t xml:space="preserve">the </w:t>
      </w:r>
      <w:r w:rsidR="006116DD" w:rsidRPr="00FC578C">
        <w:rPr>
          <w:rFonts w:ascii="Arial" w:eastAsia="Times New Roman" w:hAnsi="Arial" w:cs="Arial"/>
          <w:spacing w:val="-2"/>
          <w:sz w:val="22"/>
          <w:szCs w:val="22"/>
        </w:rPr>
        <w:t>a</w:t>
      </w:r>
      <w:r w:rsidR="006116DD" w:rsidRPr="00FC578C">
        <w:rPr>
          <w:rFonts w:ascii="Arial" w:eastAsia="Times New Roman" w:hAnsi="Arial" w:cs="Arial"/>
          <w:spacing w:val="-1"/>
          <w:sz w:val="22"/>
          <w:szCs w:val="22"/>
        </w:rPr>
        <w:t>m</w:t>
      </w:r>
      <w:r w:rsidR="006116DD" w:rsidRPr="00FC578C">
        <w:rPr>
          <w:rFonts w:ascii="Arial" w:eastAsia="Times New Roman" w:hAnsi="Arial" w:cs="Arial"/>
          <w:spacing w:val="1"/>
          <w:sz w:val="22"/>
          <w:szCs w:val="22"/>
        </w:rPr>
        <w:t>o</w:t>
      </w:r>
      <w:r w:rsidR="006116DD" w:rsidRPr="00FC578C">
        <w:rPr>
          <w:rFonts w:ascii="Arial" w:eastAsia="Times New Roman" w:hAnsi="Arial" w:cs="Arial"/>
          <w:spacing w:val="-1"/>
          <w:sz w:val="22"/>
          <w:szCs w:val="22"/>
        </w:rPr>
        <w:t>un</w:t>
      </w:r>
      <w:r w:rsidR="006116DD" w:rsidRPr="00FC578C">
        <w:rPr>
          <w:rFonts w:ascii="Arial" w:eastAsia="Times New Roman" w:hAnsi="Arial" w:cs="Arial"/>
          <w:sz w:val="22"/>
          <w:szCs w:val="22"/>
        </w:rPr>
        <w:t xml:space="preserve">t </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 xml:space="preserve">f </w:t>
      </w:r>
      <w:r w:rsidR="006116DD" w:rsidRPr="00FC578C">
        <w:rPr>
          <w:rFonts w:ascii="Arial" w:eastAsia="Times New Roman" w:hAnsi="Arial" w:cs="Arial"/>
          <w:spacing w:val="1"/>
          <w:sz w:val="22"/>
          <w:szCs w:val="22"/>
        </w:rPr>
        <w:t>t</w:t>
      </w:r>
      <w:r w:rsidR="006116DD" w:rsidRPr="00FC578C">
        <w:rPr>
          <w:rFonts w:ascii="Arial" w:eastAsia="Times New Roman" w:hAnsi="Arial" w:cs="Arial"/>
          <w:spacing w:val="-1"/>
          <w:sz w:val="22"/>
          <w:szCs w:val="22"/>
        </w:rPr>
        <w:t>h</w:t>
      </w:r>
      <w:r w:rsidR="006116DD" w:rsidRPr="00FC578C">
        <w:rPr>
          <w:rFonts w:ascii="Arial" w:eastAsia="Times New Roman" w:hAnsi="Arial" w:cs="Arial"/>
          <w:sz w:val="22"/>
          <w:szCs w:val="22"/>
        </w:rPr>
        <w:t>e dis</w:t>
      </w:r>
      <w:r w:rsidR="006116DD" w:rsidRPr="00FC578C">
        <w:rPr>
          <w:rFonts w:ascii="Arial" w:eastAsia="Times New Roman" w:hAnsi="Arial" w:cs="Arial"/>
          <w:spacing w:val="-3"/>
          <w:sz w:val="22"/>
          <w:szCs w:val="22"/>
        </w:rPr>
        <w:t>c</w:t>
      </w:r>
      <w:r w:rsidR="006116DD" w:rsidRPr="00FC578C">
        <w:rPr>
          <w:rFonts w:ascii="Arial" w:eastAsia="Times New Roman" w:hAnsi="Arial" w:cs="Arial"/>
          <w:spacing w:val="1"/>
          <w:sz w:val="22"/>
          <w:szCs w:val="22"/>
        </w:rPr>
        <w:t>o</w:t>
      </w:r>
      <w:r w:rsidR="006116DD" w:rsidRPr="00FC578C">
        <w:rPr>
          <w:rFonts w:ascii="Arial" w:eastAsia="Times New Roman" w:hAnsi="Arial" w:cs="Arial"/>
          <w:spacing w:val="-1"/>
          <w:sz w:val="22"/>
          <w:szCs w:val="22"/>
        </w:rPr>
        <w:t>un</w:t>
      </w:r>
      <w:r w:rsidR="006116DD" w:rsidRPr="00FC578C">
        <w:rPr>
          <w:rFonts w:ascii="Arial" w:eastAsia="Times New Roman" w:hAnsi="Arial" w:cs="Arial"/>
          <w:sz w:val="22"/>
          <w:szCs w:val="22"/>
        </w:rPr>
        <w:t>t; and</w:t>
      </w:r>
    </w:p>
    <w:p w14:paraId="789C06DE" w14:textId="77777777" w:rsidR="000D26FA" w:rsidRPr="00FC578C" w:rsidRDefault="006116DD" w:rsidP="00ED1A59">
      <w:pPr>
        <w:spacing w:before="0" w:after="0"/>
        <w:ind w:left="720"/>
        <w:jc w:val="both"/>
        <w:rPr>
          <w:rFonts w:ascii="Arial" w:eastAsia="Times New Roman" w:hAnsi="Arial" w:cs="Arial"/>
          <w:sz w:val="22"/>
          <w:szCs w:val="22"/>
        </w:rPr>
      </w:pPr>
      <w:r w:rsidRPr="00FC578C">
        <w:rPr>
          <w:rFonts w:ascii="Arial" w:eastAsia="Times New Roman" w:hAnsi="Arial" w:cs="Arial"/>
          <w:sz w:val="22"/>
          <w:szCs w:val="22"/>
        </w:rPr>
        <w:t xml:space="preserve">(f) If the </w:t>
      </w:r>
      <w:r w:rsidRPr="00FC578C">
        <w:rPr>
          <w:rFonts w:ascii="Arial" w:eastAsia="Times New Roman" w:hAnsi="Arial" w:cs="Arial"/>
          <w:spacing w:val="-1"/>
          <w:sz w:val="22"/>
          <w:szCs w:val="22"/>
        </w:rPr>
        <w:t>p</w:t>
      </w:r>
      <w:r w:rsidRPr="00FC578C">
        <w:rPr>
          <w:rFonts w:ascii="Arial" w:eastAsia="Times New Roman" w:hAnsi="Arial" w:cs="Arial"/>
          <w:sz w:val="22"/>
          <w:szCs w:val="22"/>
        </w:rPr>
        <w:t>r</w:t>
      </w:r>
      <w:r w:rsidRPr="00FC578C">
        <w:rPr>
          <w:rFonts w:ascii="Arial" w:eastAsia="Times New Roman" w:hAnsi="Arial" w:cs="Arial"/>
          <w:spacing w:val="1"/>
          <w:sz w:val="22"/>
          <w:szCs w:val="22"/>
        </w:rPr>
        <w:t>o</w:t>
      </w:r>
      <w:r w:rsidRPr="00FC578C">
        <w:rPr>
          <w:rFonts w:ascii="Arial" w:eastAsia="Times New Roman" w:hAnsi="Arial" w:cs="Arial"/>
          <w:spacing w:val="-1"/>
          <w:sz w:val="22"/>
          <w:szCs w:val="22"/>
        </w:rPr>
        <w:t>p</w:t>
      </w:r>
      <w:r w:rsidRPr="00FC578C">
        <w:rPr>
          <w:rFonts w:ascii="Arial" w:eastAsia="Times New Roman" w:hAnsi="Arial" w:cs="Arial"/>
          <w:sz w:val="22"/>
          <w:szCs w:val="22"/>
        </w:rPr>
        <w:t>er</w:t>
      </w:r>
      <w:r w:rsidRPr="00FC578C">
        <w:rPr>
          <w:rFonts w:ascii="Arial" w:eastAsia="Times New Roman" w:hAnsi="Arial" w:cs="Arial"/>
          <w:spacing w:val="-2"/>
          <w:sz w:val="22"/>
          <w:szCs w:val="22"/>
        </w:rPr>
        <w:t>t</w:t>
      </w:r>
      <w:r w:rsidRPr="00FC578C">
        <w:rPr>
          <w:rFonts w:ascii="Arial" w:eastAsia="Times New Roman" w:hAnsi="Arial" w:cs="Arial"/>
          <w:sz w:val="22"/>
          <w:szCs w:val="22"/>
        </w:rPr>
        <w:t>y is su</w:t>
      </w:r>
      <w:r w:rsidRPr="00FC578C">
        <w:rPr>
          <w:rFonts w:ascii="Arial" w:eastAsia="Times New Roman" w:hAnsi="Arial" w:cs="Arial"/>
          <w:spacing w:val="-2"/>
          <w:sz w:val="22"/>
          <w:szCs w:val="22"/>
        </w:rPr>
        <w:t>b</w:t>
      </w:r>
      <w:r w:rsidRPr="00FC578C">
        <w:rPr>
          <w:rFonts w:ascii="Arial" w:eastAsia="Times New Roman" w:hAnsi="Arial" w:cs="Arial"/>
          <w:sz w:val="22"/>
          <w:szCs w:val="22"/>
        </w:rPr>
        <w:t>je</w:t>
      </w:r>
      <w:r w:rsidRPr="00FC578C">
        <w:rPr>
          <w:rFonts w:ascii="Arial" w:eastAsia="Times New Roman" w:hAnsi="Arial" w:cs="Arial"/>
          <w:spacing w:val="1"/>
          <w:sz w:val="22"/>
          <w:szCs w:val="22"/>
        </w:rPr>
        <w:t>c</w:t>
      </w:r>
      <w:r w:rsidRPr="00FC578C">
        <w:rPr>
          <w:rFonts w:ascii="Arial" w:eastAsia="Times New Roman" w:hAnsi="Arial" w:cs="Arial"/>
          <w:sz w:val="22"/>
          <w:szCs w:val="22"/>
        </w:rPr>
        <w:t xml:space="preserve">t </w:t>
      </w:r>
      <w:r w:rsidRPr="00FC578C">
        <w:rPr>
          <w:rFonts w:ascii="Arial" w:eastAsia="Times New Roman" w:hAnsi="Arial" w:cs="Arial"/>
          <w:spacing w:val="-2"/>
          <w:sz w:val="22"/>
          <w:szCs w:val="22"/>
        </w:rPr>
        <w:t>t</w:t>
      </w:r>
      <w:r w:rsidRPr="00FC578C">
        <w:rPr>
          <w:rFonts w:ascii="Arial" w:eastAsia="Times New Roman" w:hAnsi="Arial" w:cs="Arial"/>
          <w:sz w:val="22"/>
          <w:szCs w:val="22"/>
        </w:rPr>
        <w:t>o a</w:t>
      </w:r>
      <w:r w:rsidRPr="00FC578C">
        <w:rPr>
          <w:rFonts w:ascii="Arial" w:eastAsia="Times New Roman" w:hAnsi="Arial" w:cs="Arial"/>
          <w:spacing w:val="-1"/>
          <w:sz w:val="22"/>
          <w:szCs w:val="22"/>
        </w:rPr>
        <w:t>n</w:t>
      </w:r>
      <w:r w:rsidRPr="00FC578C">
        <w:rPr>
          <w:rFonts w:ascii="Arial" w:eastAsia="Times New Roman" w:hAnsi="Arial" w:cs="Arial"/>
          <w:sz w:val="22"/>
          <w:szCs w:val="22"/>
        </w:rPr>
        <w:t>y a</w:t>
      </w:r>
      <w:r w:rsidRPr="00FC578C">
        <w:rPr>
          <w:rFonts w:ascii="Arial" w:eastAsia="Times New Roman" w:hAnsi="Arial" w:cs="Arial"/>
          <w:spacing w:val="-1"/>
          <w:sz w:val="22"/>
          <w:szCs w:val="22"/>
        </w:rPr>
        <w:t>dd</w:t>
      </w:r>
      <w:r w:rsidRPr="00FC578C">
        <w:rPr>
          <w:rFonts w:ascii="Arial" w:eastAsia="Times New Roman" w:hAnsi="Arial" w:cs="Arial"/>
          <w:sz w:val="22"/>
          <w:szCs w:val="22"/>
        </w:rPr>
        <w:t>iti</w:t>
      </w:r>
      <w:r w:rsidRPr="00FC578C">
        <w:rPr>
          <w:rFonts w:ascii="Arial" w:eastAsia="Times New Roman" w:hAnsi="Arial" w:cs="Arial"/>
          <w:spacing w:val="1"/>
          <w:sz w:val="22"/>
          <w:szCs w:val="22"/>
        </w:rPr>
        <w:t>o</w:t>
      </w:r>
      <w:r w:rsidRPr="00FC578C">
        <w:rPr>
          <w:rFonts w:ascii="Arial" w:eastAsia="Times New Roman" w:hAnsi="Arial" w:cs="Arial"/>
          <w:spacing w:val="-1"/>
          <w:sz w:val="22"/>
          <w:szCs w:val="22"/>
        </w:rPr>
        <w:t>n</w:t>
      </w:r>
      <w:r w:rsidRPr="00FC578C">
        <w:rPr>
          <w:rFonts w:ascii="Arial" w:eastAsia="Times New Roman" w:hAnsi="Arial" w:cs="Arial"/>
          <w:sz w:val="22"/>
          <w:szCs w:val="22"/>
        </w:rPr>
        <w:t>al r</w:t>
      </w:r>
      <w:r w:rsidRPr="00FC578C">
        <w:rPr>
          <w:rFonts w:ascii="Arial" w:eastAsia="Times New Roman" w:hAnsi="Arial" w:cs="Arial"/>
          <w:spacing w:val="-3"/>
          <w:sz w:val="22"/>
          <w:szCs w:val="22"/>
        </w:rPr>
        <w:t>a</w:t>
      </w:r>
      <w:r w:rsidRPr="00FC578C">
        <w:rPr>
          <w:rFonts w:ascii="Arial" w:eastAsia="Times New Roman" w:hAnsi="Arial" w:cs="Arial"/>
          <w:sz w:val="22"/>
          <w:szCs w:val="22"/>
        </w:rPr>
        <w:t>te in t</w:t>
      </w:r>
      <w:r w:rsidRPr="00FC578C">
        <w:rPr>
          <w:rFonts w:ascii="Arial" w:eastAsia="Times New Roman" w:hAnsi="Arial" w:cs="Arial"/>
          <w:spacing w:val="-1"/>
          <w:sz w:val="22"/>
          <w:szCs w:val="22"/>
        </w:rPr>
        <w:t>e</w:t>
      </w:r>
      <w:r w:rsidRPr="00FC578C">
        <w:rPr>
          <w:rFonts w:ascii="Arial" w:eastAsia="Times New Roman" w:hAnsi="Arial" w:cs="Arial"/>
          <w:sz w:val="22"/>
          <w:szCs w:val="22"/>
        </w:rPr>
        <w:t>r</w:t>
      </w:r>
      <w:r w:rsidRPr="00FC578C">
        <w:rPr>
          <w:rFonts w:ascii="Arial" w:eastAsia="Times New Roman" w:hAnsi="Arial" w:cs="Arial"/>
          <w:spacing w:val="1"/>
          <w:sz w:val="22"/>
          <w:szCs w:val="22"/>
        </w:rPr>
        <w:t>m</w:t>
      </w:r>
      <w:r w:rsidRPr="00FC578C">
        <w:rPr>
          <w:rFonts w:ascii="Arial" w:eastAsia="Times New Roman" w:hAnsi="Arial" w:cs="Arial"/>
          <w:sz w:val="22"/>
          <w:szCs w:val="22"/>
        </w:rPr>
        <w:t xml:space="preserve">s </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f </w:t>
      </w:r>
      <w:r w:rsidRPr="00FC578C">
        <w:rPr>
          <w:rFonts w:ascii="Arial" w:eastAsia="Times New Roman" w:hAnsi="Arial" w:cs="Arial"/>
          <w:spacing w:val="-2"/>
          <w:sz w:val="22"/>
          <w:szCs w:val="22"/>
        </w:rPr>
        <w:t>s</w:t>
      </w:r>
      <w:r w:rsidRPr="00FC578C">
        <w:rPr>
          <w:rFonts w:ascii="Arial" w:eastAsia="Times New Roman" w:hAnsi="Arial" w:cs="Arial"/>
          <w:sz w:val="22"/>
          <w:szCs w:val="22"/>
        </w:rPr>
        <w:t>ec</w:t>
      </w:r>
      <w:r w:rsidRPr="00FC578C">
        <w:rPr>
          <w:rFonts w:ascii="Arial" w:eastAsia="Times New Roman" w:hAnsi="Arial" w:cs="Arial"/>
          <w:spacing w:val="1"/>
          <w:sz w:val="22"/>
          <w:szCs w:val="22"/>
        </w:rPr>
        <w:t>t</w:t>
      </w:r>
      <w:r w:rsidRPr="00FC578C">
        <w:rPr>
          <w:rFonts w:ascii="Arial" w:eastAsia="Times New Roman" w:hAnsi="Arial" w:cs="Arial"/>
          <w:spacing w:val="-3"/>
          <w:sz w:val="22"/>
          <w:szCs w:val="22"/>
        </w:rPr>
        <w:t>i</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n </w:t>
      </w:r>
      <w:r w:rsidRPr="00FC578C">
        <w:rPr>
          <w:rFonts w:ascii="Arial" w:eastAsia="Times New Roman" w:hAnsi="Arial" w:cs="Arial"/>
          <w:spacing w:val="-2"/>
          <w:sz w:val="22"/>
          <w:szCs w:val="22"/>
        </w:rPr>
        <w:t>2</w:t>
      </w:r>
      <w:r w:rsidRPr="00FC578C">
        <w:rPr>
          <w:rFonts w:ascii="Arial" w:eastAsia="Times New Roman" w:hAnsi="Arial" w:cs="Arial"/>
          <w:spacing w:val="1"/>
          <w:sz w:val="22"/>
          <w:szCs w:val="22"/>
        </w:rPr>
        <w:t>2</w:t>
      </w:r>
      <w:r w:rsidRPr="00FC578C">
        <w:rPr>
          <w:rFonts w:ascii="Arial" w:eastAsia="Times New Roman" w:hAnsi="Arial" w:cs="Arial"/>
          <w:sz w:val="22"/>
          <w:szCs w:val="22"/>
        </w:rPr>
        <w:t xml:space="preserve">, the </w:t>
      </w:r>
      <w:r w:rsidRPr="00FC578C">
        <w:rPr>
          <w:rFonts w:ascii="Arial" w:eastAsia="Times New Roman" w:hAnsi="Arial" w:cs="Arial"/>
          <w:spacing w:val="-3"/>
          <w:sz w:val="22"/>
          <w:szCs w:val="22"/>
        </w:rPr>
        <w:t>a</w:t>
      </w:r>
      <w:r w:rsidRPr="00FC578C">
        <w:rPr>
          <w:rFonts w:ascii="Arial" w:eastAsia="Times New Roman" w:hAnsi="Arial" w:cs="Arial"/>
          <w:spacing w:val="6"/>
          <w:sz w:val="22"/>
          <w:szCs w:val="22"/>
        </w:rPr>
        <w:t>m</w:t>
      </w:r>
      <w:r w:rsidRPr="00FC578C">
        <w:rPr>
          <w:rFonts w:ascii="Arial" w:eastAsia="Times New Roman" w:hAnsi="Arial" w:cs="Arial"/>
          <w:spacing w:val="1"/>
          <w:sz w:val="22"/>
          <w:szCs w:val="22"/>
        </w:rPr>
        <w:t>o</w:t>
      </w:r>
      <w:r w:rsidRPr="00FC578C">
        <w:rPr>
          <w:rFonts w:ascii="Arial" w:eastAsia="Times New Roman" w:hAnsi="Arial" w:cs="Arial"/>
          <w:spacing w:val="-1"/>
          <w:sz w:val="22"/>
          <w:szCs w:val="22"/>
        </w:rPr>
        <w:t>un</w:t>
      </w:r>
      <w:r w:rsidRPr="00FC578C">
        <w:rPr>
          <w:rFonts w:ascii="Arial" w:eastAsia="Times New Roman" w:hAnsi="Arial" w:cs="Arial"/>
          <w:sz w:val="22"/>
          <w:szCs w:val="22"/>
        </w:rPr>
        <w:t xml:space="preserve">t </w:t>
      </w:r>
      <w:r w:rsidRPr="00FC578C">
        <w:rPr>
          <w:rFonts w:ascii="Arial" w:eastAsia="Times New Roman" w:hAnsi="Arial" w:cs="Arial"/>
          <w:spacing w:val="-1"/>
          <w:sz w:val="22"/>
          <w:szCs w:val="22"/>
        </w:rPr>
        <w:t>du</w:t>
      </w:r>
      <w:r w:rsidRPr="00FC578C">
        <w:rPr>
          <w:rFonts w:ascii="Arial" w:eastAsia="Times New Roman" w:hAnsi="Arial" w:cs="Arial"/>
          <w:sz w:val="22"/>
          <w:szCs w:val="22"/>
        </w:rPr>
        <w:t xml:space="preserve">e </w:t>
      </w:r>
      <w:r w:rsidR="000D26FA" w:rsidRPr="00FC578C">
        <w:rPr>
          <w:rFonts w:ascii="Arial" w:eastAsia="Times New Roman" w:hAnsi="Arial" w:cs="Arial"/>
          <w:sz w:val="22"/>
          <w:szCs w:val="22"/>
        </w:rPr>
        <w:t xml:space="preserve">    </w:t>
      </w:r>
    </w:p>
    <w:p w14:paraId="43B03B0C" w14:textId="3213B0C0" w:rsidR="006116DD" w:rsidRPr="00FC578C" w:rsidRDefault="000D26FA"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 xml:space="preserve">    </w:t>
      </w:r>
      <w:r w:rsidR="00ED1A59">
        <w:rPr>
          <w:rFonts w:ascii="Arial" w:eastAsia="Times New Roman" w:hAnsi="Arial" w:cs="Arial"/>
          <w:sz w:val="22"/>
          <w:szCs w:val="22"/>
        </w:rPr>
        <w:tab/>
      </w:r>
      <w:r w:rsidRPr="00FC578C">
        <w:rPr>
          <w:rFonts w:ascii="Arial" w:eastAsia="Times New Roman" w:hAnsi="Arial" w:cs="Arial"/>
          <w:sz w:val="22"/>
          <w:szCs w:val="22"/>
        </w:rPr>
        <w:t xml:space="preserve"> </w:t>
      </w:r>
      <w:r w:rsidR="006116DD" w:rsidRPr="00FC578C">
        <w:rPr>
          <w:rFonts w:ascii="Arial" w:eastAsia="Times New Roman" w:hAnsi="Arial" w:cs="Arial"/>
          <w:sz w:val="22"/>
          <w:szCs w:val="22"/>
        </w:rPr>
        <w:t>f</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r ad</w:t>
      </w:r>
      <w:r w:rsidR="006116DD" w:rsidRPr="00FC578C">
        <w:rPr>
          <w:rFonts w:ascii="Arial" w:eastAsia="Times New Roman" w:hAnsi="Arial" w:cs="Arial"/>
          <w:spacing w:val="-1"/>
          <w:sz w:val="22"/>
          <w:szCs w:val="22"/>
        </w:rPr>
        <w:t>d</w:t>
      </w:r>
      <w:r w:rsidR="006116DD" w:rsidRPr="00FC578C">
        <w:rPr>
          <w:rFonts w:ascii="Arial" w:eastAsia="Times New Roman" w:hAnsi="Arial" w:cs="Arial"/>
          <w:sz w:val="22"/>
          <w:szCs w:val="22"/>
        </w:rPr>
        <w:t>it</w:t>
      </w:r>
      <w:r w:rsidR="006116DD" w:rsidRPr="00FC578C">
        <w:rPr>
          <w:rFonts w:ascii="Arial" w:eastAsia="Times New Roman" w:hAnsi="Arial" w:cs="Arial"/>
          <w:spacing w:val="-2"/>
          <w:sz w:val="22"/>
          <w:szCs w:val="22"/>
        </w:rPr>
        <w:t>i</w:t>
      </w:r>
      <w:r w:rsidR="006116DD" w:rsidRPr="00FC578C">
        <w:rPr>
          <w:rFonts w:ascii="Arial" w:eastAsia="Times New Roman" w:hAnsi="Arial" w:cs="Arial"/>
          <w:spacing w:val="1"/>
          <w:sz w:val="22"/>
          <w:szCs w:val="22"/>
        </w:rPr>
        <w:t>o</w:t>
      </w:r>
      <w:r w:rsidR="006116DD" w:rsidRPr="00FC578C">
        <w:rPr>
          <w:rFonts w:ascii="Arial" w:eastAsia="Times New Roman" w:hAnsi="Arial" w:cs="Arial"/>
          <w:spacing w:val="-1"/>
          <w:sz w:val="22"/>
          <w:szCs w:val="22"/>
        </w:rPr>
        <w:t>n</w:t>
      </w:r>
      <w:r w:rsidR="006116DD" w:rsidRPr="00FC578C">
        <w:rPr>
          <w:rFonts w:ascii="Arial" w:eastAsia="Times New Roman" w:hAnsi="Arial" w:cs="Arial"/>
          <w:sz w:val="22"/>
          <w:szCs w:val="22"/>
        </w:rPr>
        <w:t>al r</w:t>
      </w:r>
      <w:r w:rsidR="006116DD" w:rsidRPr="00FC578C">
        <w:rPr>
          <w:rFonts w:ascii="Arial" w:eastAsia="Times New Roman" w:hAnsi="Arial" w:cs="Arial"/>
          <w:spacing w:val="-3"/>
          <w:sz w:val="22"/>
          <w:szCs w:val="22"/>
        </w:rPr>
        <w:t>a</w:t>
      </w:r>
      <w:r w:rsidR="006116DD" w:rsidRPr="00FC578C">
        <w:rPr>
          <w:rFonts w:ascii="Arial" w:eastAsia="Times New Roman" w:hAnsi="Arial" w:cs="Arial"/>
          <w:sz w:val="22"/>
          <w:szCs w:val="22"/>
        </w:rPr>
        <w:t>t</w:t>
      </w:r>
      <w:r w:rsidR="006116DD" w:rsidRPr="00FC578C">
        <w:rPr>
          <w:rFonts w:ascii="Arial" w:eastAsia="Times New Roman" w:hAnsi="Arial" w:cs="Arial"/>
          <w:spacing w:val="1"/>
          <w:sz w:val="22"/>
          <w:szCs w:val="22"/>
        </w:rPr>
        <w:t>e</w:t>
      </w:r>
      <w:r w:rsidR="006116DD" w:rsidRPr="00FC578C">
        <w:rPr>
          <w:rFonts w:ascii="Arial" w:eastAsia="Times New Roman" w:hAnsi="Arial" w:cs="Arial"/>
          <w:sz w:val="22"/>
          <w:szCs w:val="22"/>
        </w:rPr>
        <w:t>s.</w:t>
      </w:r>
    </w:p>
    <w:p w14:paraId="5DFFDE78" w14:textId="66319E30" w:rsidR="000D26FA" w:rsidRPr="00FC578C" w:rsidRDefault="006116DD"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w:t>
      </w:r>
      <w:r w:rsidRPr="00FC578C">
        <w:rPr>
          <w:rFonts w:ascii="Arial" w:eastAsia="Times New Roman" w:hAnsi="Arial" w:cs="Arial"/>
          <w:spacing w:val="1"/>
          <w:sz w:val="22"/>
          <w:szCs w:val="22"/>
        </w:rPr>
        <w:t>2</w:t>
      </w:r>
      <w:r w:rsidR="00ED1A59">
        <w:rPr>
          <w:rFonts w:ascii="Arial" w:eastAsia="Times New Roman" w:hAnsi="Arial" w:cs="Arial"/>
          <w:sz w:val="22"/>
          <w:szCs w:val="22"/>
        </w:rPr>
        <w:t>)</w:t>
      </w:r>
      <w:r w:rsidRPr="00FC578C">
        <w:rPr>
          <w:rFonts w:ascii="Arial" w:eastAsia="Times New Roman" w:hAnsi="Arial" w:cs="Arial"/>
          <w:sz w:val="22"/>
          <w:szCs w:val="22"/>
        </w:rPr>
        <w:t xml:space="preserve">A </w:t>
      </w:r>
      <w:r w:rsidRPr="00FC578C">
        <w:rPr>
          <w:rFonts w:ascii="Arial" w:eastAsia="Times New Roman" w:hAnsi="Arial" w:cs="Arial"/>
          <w:spacing w:val="-1"/>
          <w:sz w:val="22"/>
          <w:szCs w:val="22"/>
        </w:rPr>
        <w:t>p</w:t>
      </w:r>
      <w:r w:rsidRPr="00FC578C">
        <w:rPr>
          <w:rFonts w:ascii="Arial" w:eastAsia="Times New Roman" w:hAnsi="Arial" w:cs="Arial"/>
          <w:sz w:val="22"/>
          <w:szCs w:val="22"/>
        </w:rPr>
        <w:t>ers</w:t>
      </w:r>
      <w:r w:rsidRPr="00FC578C">
        <w:rPr>
          <w:rFonts w:ascii="Arial" w:eastAsia="Times New Roman" w:hAnsi="Arial" w:cs="Arial"/>
          <w:spacing w:val="1"/>
          <w:sz w:val="22"/>
          <w:szCs w:val="22"/>
        </w:rPr>
        <w:t>o</w:t>
      </w:r>
      <w:r w:rsidRPr="00FC578C">
        <w:rPr>
          <w:rFonts w:ascii="Arial" w:eastAsia="Times New Roman" w:hAnsi="Arial" w:cs="Arial"/>
          <w:sz w:val="22"/>
          <w:szCs w:val="22"/>
        </w:rPr>
        <w:t>n lia</w:t>
      </w:r>
      <w:r w:rsidRPr="00FC578C">
        <w:rPr>
          <w:rFonts w:ascii="Arial" w:eastAsia="Times New Roman" w:hAnsi="Arial" w:cs="Arial"/>
          <w:spacing w:val="-1"/>
          <w:sz w:val="22"/>
          <w:szCs w:val="22"/>
        </w:rPr>
        <w:t>b</w:t>
      </w:r>
      <w:r w:rsidRPr="00FC578C">
        <w:rPr>
          <w:rFonts w:ascii="Arial" w:eastAsia="Times New Roman" w:hAnsi="Arial" w:cs="Arial"/>
          <w:sz w:val="22"/>
          <w:szCs w:val="22"/>
        </w:rPr>
        <w:t>le f</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r a rate </w:t>
      </w:r>
      <w:r w:rsidRPr="00FC578C">
        <w:rPr>
          <w:rFonts w:ascii="Arial" w:eastAsia="Times New Roman" w:hAnsi="Arial" w:cs="Arial"/>
          <w:spacing w:val="1"/>
          <w:sz w:val="22"/>
          <w:szCs w:val="22"/>
        </w:rPr>
        <w:t>m</w:t>
      </w:r>
      <w:r w:rsidRPr="00FC578C">
        <w:rPr>
          <w:rFonts w:ascii="Arial" w:eastAsia="Times New Roman" w:hAnsi="Arial" w:cs="Arial"/>
          <w:spacing w:val="-1"/>
          <w:sz w:val="22"/>
          <w:szCs w:val="22"/>
        </w:rPr>
        <w:t>u</w:t>
      </w:r>
      <w:r w:rsidRPr="00FC578C">
        <w:rPr>
          <w:rFonts w:ascii="Arial" w:eastAsia="Times New Roman" w:hAnsi="Arial" w:cs="Arial"/>
          <w:sz w:val="22"/>
          <w:szCs w:val="22"/>
        </w:rPr>
        <w:t>st f</w:t>
      </w:r>
      <w:r w:rsidRPr="00FC578C">
        <w:rPr>
          <w:rFonts w:ascii="Arial" w:eastAsia="Times New Roman" w:hAnsi="Arial" w:cs="Arial"/>
          <w:spacing w:val="-1"/>
          <w:sz w:val="22"/>
          <w:szCs w:val="22"/>
        </w:rPr>
        <w:t>u</w:t>
      </w:r>
      <w:r w:rsidRPr="00FC578C">
        <w:rPr>
          <w:rFonts w:ascii="Arial" w:eastAsia="Times New Roman" w:hAnsi="Arial" w:cs="Arial"/>
          <w:sz w:val="22"/>
          <w:szCs w:val="22"/>
        </w:rPr>
        <w:t>r</w:t>
      </w:r>
      <w:r w:rsidRPr="00FC578C">
        <w:rPr>
          <w:rFonts w:ascii="Arial" w:eastAsia="Times New Roman" w:hAnsi="Arial" w:cs="Arial"/>
          <w:spacing w:val="-1"/>
          <w:sz w:val="22"/>
          <w:szCs w:val="22"/>
        </w:rPr>
        <w:t>n</w:t>
      </w:r>
      <w:r w:rsidRPr="00FC578C">
        <w:rPr>
          <w:rFonts w:ascii="Arial" w:eastAsia="Times New Roman" w:hAnsi="Arial" w:cs="Arial"/>
          <w:sz w:val="22"/>
          <w:szCs w:val="22"/>
        </w:rPr>
        <w:t xml:space="preserve">ish the </w:t>
      </w:r>
      <w:r w:rsidRPr="00FC578C">
        <w:rPr>
          <w:rFonts w:ascii="Arial" w:eastAsia="Times New Roman" w:hAnsi="Arial" w:cs="Arial"/>
          <w:spacing w:val="1"/>
          <w:sz w:val="22"/>
          <w:szCs w:val="22"/>
        </w:rPr>
        <w:t>m</w:t>
      </w:r>
      <w:r w:rsidRPr="00FC578C">
        <w:rPr>
          <w:rFonts w:ascii="Arial" w:eastAsia="Times New Roman" w:hAnsi="Arial" w:cs="Arial"/>
          <w:spacing w:val="-1"/>
          <w:sz w:val="22"/>
          <w:szCs w:val="22"/>
        </w:rPr>
        <w:t>un</w:t>
      </w:r>
      <w:r w:rsidRPr="00FC578C">
        <w:rPr>
          <w:rFonts w:ascii="Arial" w:eastAsia="Times New Roman" w:hAnsi="Arial" w:cs="Arial"/>
          <w:sz w:val="22"/>
          <w:szCs w:val="22"/>
        </w:rPr>
        <w:t>ici</w:t>
      </w:r>
      <w:r w:rsidRPr="00FC578C">
        <w:rPr>
          <w:rFonts w:ascii="Arial" w:eastAsia="Times New Roman" w:hAnsi="Arial" w:cs="Arial"/>
          <w:spacing w:val="-1"/>
          <w:sz w:val="22"/>
          <w:szCs w:val="22"/>
        </w:rPr>
        <w:t>p</w:t>
      </w:r>
      <w:r w:rsidRPr="00FC578C">
        <w:rPr>
          <w:rFonts w:ascii="Arial" w:eastAsia="Times New Roman" w:hAnsi="Arial" w:cs="Arial"/>
          <w:sz w:val="22"/>
          <w:szCs w:val="22"/>
        </w:rPr>
        <w:t>al</w:t>
      </w:r>
      <w:r w:rsidRPr="00FC578C">
        <w:rPr>
          <w:rFonts w:ascii="Arial" w:eastAsia="Times New Roman" w:hAnsi="Arial" w:cs="Arial"/>
          <w:spacing w:val="-1"/>
          <w:sz w:val="22"/>
          <w:szCs w:val="22"/>
        </w:rPr>
        <w:t>i</w:t>
      </w:r>
      <w:r w:rsidRPr="00FC578C">
        <w:rPr>
          <w:rFonts w:ascii="Arial" w:eastAsia="Times New Roman" w:hAnsi="Arial" w:cs="Arial"/>
          <w:sz w:val="22"/>
          <w:szCs w:val="22"/>
        </w:rPr>
        <w:t>ty w</w:t>
      </w:r>
      <w:r w:rsidRPr="00FC578C">
        <w:rPr>
          <w:rFonts w:ascii="Arial" w:eastAsia="Times New Roman" w:hAnsi="Arial" w:cs="Arial"/>
          <w:spacing w:val="-2"/>
          <w:sz w:val="22"/>
          <w:szCs w:val="22"/>
        </w:rPr>
        <w:t>i</w:t>
      </w:r>
      <w:r w:rsidRPr="00FC578C">
        <w:rPr>
          <w:rFonts w:ascii="Arial" w:eastAsia="Times New Roman" w:hAnsi="Arial" w:cs="Arial"/>
          <w:sz w:val="22"/>
          <w:szCs w:val="22"/>
        </w:rPr>
        <w:t>th an a</w:t>
      </w:r>
      <w:r w:rsidRPr="00FC578C">
        <w:rPr>
          <w:rFonts w:ascii="Arial" w:eastAsia="Times New Roman" w:hAnsi="Arial" w:cs="Arial"/>
          <w:spacing w:val="-1"/>
          <w:sz w:val="22"/>
          <w:szCs w:val="22"/>
        </w:rPr>
        <w:t>dd</w:t>
      </w:r>
      <w:r w:rsidRPr="00FC578C">
        <w:rPr>
          <w:rFonts w:ascii="Arial" w:eastAsia="Times New Roman" w:hAnsi="Arial" w:cs="Arial"/>
          <w:sz w:val="22"/>
          <w:szCs w:val="22"/>
        </w:rPr>
        <w:t xml:space="preserve">ress </w:t>
      </w:r>
      <w:proofErr w:type="gramStart"/>
      <w:r w:rsidRPr="00FC578C">
        <w:rPr>
          <w:rFonts w:ascii="Arial" w:eastAsia="Times New Roman" w:hAnsi="Arial" w:cs="Arial"/>
          <w:sz w:val="22"/>
          <w:szCs w:val="22"/>
        </w:rPr>
        <w:t>where</w:t>
      </w:r>
      <w:proofErr w:type="gramEnd"/>
      <w:r w:rsidRPr="00FC578C">
        <w:rPr>
          <w:rFonts w:ascii="Arial" w:eastAsia="Times New Roman" w:hAnsi="Arial" w:cs="Arial"/>
          <w:sz w:val="22"/>
          <w:szCs w:val="22"/>
        </w:rPr>
        <w:t xml:space="preserve"> </w:t>
      </w:r>
    </w:p>
    <w:p w14:paraId="5AD61FB0" w14:textId="044C3299" w:rsidR="006116DD" w:rsidRPr="00FC578C" w:rsidRDefault="000D26FA" w:rsidP="00ED1A59">
      <w:pPr>
        <w:spacing w:before="0" w:after="0"/>
        <w:jc w:val="both"/>
        <w:rPr>
          <w:rFonts w:ascii="Arial" w:eastAsia="Times New Roman" w:hAnsi="Arial" w:cs="Arial"/>
          <w:i/>
          <w:iCs/>
          <w:sz w:val="22"/>
          <w:szCs w:val="22"/>
        </w:rPr>
      </w:pPr>
      <w:r w:rsidRPr="00FC578C">
        <w:rPr>
          <w:rFonts w:ascii="Arial" w:eastAsia="Times New Roman" w:hAnsi="Arial" w:cs="Arial"/>
          <w:sz w:val="22"/>
          <w:szCs w:val="22"/>
        </w:rPr>
        <w:t xml:space="preserve">    </w:t>
      </w:r>
      <w:r w:rsidR="006116DD" w:rsidRPr="00FC578C">
        <w:rPr>
          <w:rFonts w:ascii="Arial" w:eastAsia="Times New Roman" w:hAnsi="Arial" w:cs="Arial"/>
          <w:sz w:val="22"/>
          <w:szCs w:val="22"/>
        </w:rPr>
        <w:t>c</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rr</w:t>
      </w:r>
      <w:r w:rsidR="006116DD" w:rsidRPr="00FC578C">
        <w:rPr>
          <w:rFonts w:ascii="Arial" w:eastAsia="Times New Roman" w:hAnsi="Arial" w:cs="Arial"/>
          <w:spacing w:val="-2"/>
          <w:sz w:val="22"/>
          <w:szCs w:val="22"/>
        </w:rPr>
        <w:t>e</w:t>
      </w:r>
      <w:r w:rsidR="006116DD" w:rsidRPr="00FC578C">
        <w:rPr>
          <w:rFonts w:ascii="Arial" w:eastAsia="Times New Roman" w:hAnsi="Arial" w:cs="Arial"/>
          <w:sz w:val="22"/>
          <w:szCs w:val="22"/>
        </w:rPr>
        <w:t>spon</w:t>
      </w:r>
      <w:r w:rsidR="006116DD" w:rsidRPr="00FC578C">
        <w:rPr>
          <w:rFonts w:ascii="Arial" w:eastAsia="Times New Roman" w:hAnsi="Arial" w:cs="Arial"/>
          <w:spacing w:val="-1"/>
          <w:sz w:val="22"/>
          <w:szCs w:val="22"/>
        </w:rPr>
        <w:t>d</w:t>
      </w:r>
      <w:r w:rsidR="006116DD" w:rsidRPr="00FC578C">
        <w:rPr>
          <w:rFonts w:ascii="Arial" w:eastAsia="Times New Roman" w:hAnsi="Arial" w:cs="Arial"/>
          <w:sz w:val="22"/>
          <w:szCs w:val="22"/>
        </w:rPr>
        <w:t>en</w:t>
      </w:r>
      <w:r w:rsidR="006116DD" w:rsidRPr="00FC578C">
        <w:rPr>
          <w:rFonts w:ascii="Arial" w:eastAsia="Times New Roman" w:hAnsi="Arial" w:cs="Arial"/>
          <w:spacing w:val="-2"/>
          <w:sz w:val="22"/>
          <w:szCs w:val="22"/>
        </w:rPr>
        <w:t>c</w:t>
      </w:r>
      <w:r w:rsidR="006116DD" w:rsidRPr="00FC578C">
        <w:rPr>
          <w:rFonts w:ascii="Arial" w:eastAsia="Times New Roman" w:hAnsi="Arial" w:cs="Arial"/>
          <w:sz w:val="22"/>
          <w:szCs w:val="22"/>
        </w:rPr>
        <w:t>e can be di</w:t>
      </w:r>
      <w:r w:rsidR="006116DD" w:rsidRPr="00FC578C">
        <w:rPr>
          <w:rFonts w:ascii="Arial" w:eastAsia="Times New Roman" w:hAnsi="Arial" w:cs="Arial"/>
          <w:spacing w:val="-3"/>
          <w:sz w:val="22"/>
          <w:szCs w:val="22"/>
        </w:rPr>
        <w:t>r</w:t>
      </w:r>
      <w:r w:rsidR="006116DD" w:rsidRPr="00FC578C">
        <w:rPr>
          <w:rFonts w:ascii="Arial" w:eastAsia="Times New Roman" w:hAnsi="Arial" w:cs="Arial"/>
          <w:sz w:val="22"/>
          <w:szCs w:val="22"/>
        </w:rPr>
        <w:t>ec</w:t>
      </w:r>
      <w:r w:rsidR="006116DD" w:rsidRPr="00FC578C">
        <w:rPr>
          <w:rFonts w:ascii="Arial" w:eastAsia="Times New Roman" w:hAnsi="Arial" w:cs="Arial"/>
          <w:spacing w:val="1"/>
          <w:sz w:val="22"/>
          <w:szCs w:val="22"/>
        </w:rPr>
        <w:t>t</w:t>
      </w:r>
      <w:r w:rsidR="006116DD" w:rsidRPr="00FC578C">
        <w:rPr>
          <w:rFonts w:ascii="Arial" w:eastAsia="Times New Roman" w:hAnsi="Arial" w:cs="Arial"/>
          <w:sz w:val="22"/>
          <w:szCs w:val="22"/>
        </w:rPr>
        <w:t>ed t</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w:t>
      </w:r>
    </w:p>
    <w:p w14:paraId="638A8517" w14:textId="77777777" w:rsidR="006116DD" w:rsidRPr="00FC578C" w:rsidRDefault="006116DD" w:rsidP="00ED1A59">
      <w:pPr>
        <w:spacing w:before="0" w:after="0"/>
        <w:jc w:val="both"/>
        <w:rPr>
          <w:rFonts w:ascii="Arial" w:eastAsia="Times New Roman" w:hAnsi="Arial" w:cs="Arial"/>
          <w:sz w:val="22"/>
          <w:szCs w:val="22"/>
        </w:rPr>
      </w:pPr>
    </w:p>
    <w:p w14:paraId="71EBFE0E" w14:textId="77777777" w:rsidR="000D26FA" w:rsidRPr="00FC578C" w:rsidRDefault="006116DD"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w:t>
      </w:r>
      <w:r w:rsidRPr="00FC578C">
        <w:rPr>
          <w:rFonts w:ascii="Arial" w:eastAsia="Times New Roman" w:hAnsi="Arial" w:cs="Arial"/>
          <w:spacing w:val="1"/>
          <w:sz w:val="22"/>
          <w:szCs w:val="22"/>
        </w:rPr>
        <w:t>3</w:t>
      </w:r>
      <w:r w:rsidRPr="00FC578C">
        <w:rPr>
          <w:rFonts w:ascii="Arial" w:eastAsia="Times New Roman" w:hAnsi="Arial" w:cs="Arial"/>
          <w:sz w:val="22"/>
          <w:szCs w:val="22"/>
        </w:rPr>
        <w:t xml:space="preserve">) A </w:t>
      </w:r>
      <w:r w:rsidRPr="00FC578C">
        <w:rPr>
          <w:rFonts w:ascii="Arial" w:eastAsia="Times New Roman" w:hAnsi="Arial" w:cs="Arial"/>
          <w:spacing w:val="-1"/>
          <w:sz w:val="22"/>
          <w:szCs w:val="22"/>
        </w:rPr>
        <w:t>p</w:t>
      </w:r>
      <w:r w:rsidRPr="00FC578C">
        <w:rPr>
          <w:rFonts w:ascii="Arial" w:eastAsia="Times New Roman" w:hAnsi="Arial" w:cs="Arial"/>
          <w:sz w:val="22"/>
          <w:szCs w:val="22"/>
        </w:rPr>
        <w:t>ers</w:t>
      </w:r>
      <w:r w:rsidRPr="00FC578C">
        <w:rPr>
          <w:rFonts w:ascii="Arial" w:eastAsia="Times New Roman" w:hAnsi="Arial" w:cs="Arial"/>
          <w:spacing w:val="1"/>
          <w:sz w:val="22"/>
          <w:szCs w:val="22"/>
        </w:rPr>
        <w:t>o</w:t>
      </w:r>
      <w:r w:rsidRPr="00FC578C">
        <w:rPr>
          <w:rFonts w:ascii="Arial" w:eastAsia="Times New Roman" w:hAnsi="Arial" w:cs="Arial"/>
          <w:sz w:val="22"/>
          <w:szCs w:val="22"/>
        </w:rPr>
        <w:t>n is lia</w:t>
      </w:r>
      <w:r w:rsidRPr="00FC578C">
        <w:rPr>
          <w:rFonts w:ascii="Arial" w:eastAsia="Times New Roman" w:hAnsi="Arial" w:cs="Arial"/>
          <w:spacing w:val="-1"/>
          <w:sz w:val="22"/>
          <w:szCs w:val="22"/>
        </w:rPr>
        <w:t>b</w:t>
      </w:r>
      <w:r w:rsidRPr="00FC578C">
        <w:rPr>
          <w:rFonts w:ascii="Arial" w:eastAsia="Times New Roman" w:hAnsi="Arial" w:cs="Arial"/>
          <w:sz w:val="22"/>
          <w:szCs w:val="22"/>
        </w:rPr>
        <w:t xml:space="preserve">le </w:t>
      </w:r>
      <w:r w:rsidRPr="00FC578C">
        <w:rPr>
          <w:rFonts w:ascii="Arial" w:eastAsia="Times New Roman" w:hAnsi="Arial" w:cs="Arial"/>
          <w:spacing w:val="-3"/>
          <w:sz w:val="22"/>
          <w:szCs w:val="22"/>
        </w:rPr>
        <w:t>f</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r </w:t>
      </w:r>
      <w:r w:rsidRPr="00FC578C">
        <w:rPr>
          <w:rFonts w:ascii="Arial" w:eastAsia="Times New Roman" w:hAnsi="Arial" w:cs="Arial"/>
          <w:spacing w:val="-1"/>
          <w:sz w:val="22"/>
          <w:szCs w:val="22"/>
        </w:rPr>
        <w:t>p</w:t>
      </w:r>
      <w:r w:rsidRPr="00FC578C">
        <w:rPr>
          <w:rFonts w:ascii="Arial" w:eastAsia="Times New Roman" w:hAnsi="Arial" w:cs="Arial"/>
          <w:spacing w:val="-3"/>
          <w:sz w:val="22"/>
          <w:szCs w:val="22"/>
        </w:rPr>
        <w:t>a</w:t>
      </w:r>
      <w:r w:rsidRPr="00FC578C">
        <w:rPr>
          <w:rFonts w:ascii="Arial" w:eastAsia="Times New Roman" w:hAnsi="Arial" w:cs="Arial"/>
          <w:spacing w:val="-1"/>
          <w:sz w:val="22"/>
          <w:szCs w:val="22"/>
        </w:rPr>
        <w:t>y</w:t>
      </w:r>
      <w:r w:rsidRPr="00FC578C">
        <w:rPr>
          <w:rFonts w:ascii="Arial" w:eastAsia="Times New Roman" w:hAnsi="Arial" w:cs="Arial"/>
          <w:spacing w:val="1"/>
          <w:sz w:val="22"/>
          <w:szCs w:val="22"/>
        </w:rPr>
        <w:t>m</w:t>
      </w:r>
      <w:r w:rsidRPr="00FC578C">
        <w:rPr>
          <w:rFonts w:ascii="Arial" w:eastAsia="Times New Roman" w:hAnsi="Arial" w:cs="Arial"/>
          <w:sz w:val="22"/>
          <w:szCs w:val="22"/>
        </w:rPr>
        <w:t>ent</w:t>
      </w:r>
      <w:r w:rsidRPr="00FC578C">
        <w:rPr>
          <w:rFonts w:ascii="Arial" w:eastAsia="Times New Roman" w:hAnsi="Arial" w:cs="Arial"/>
          <w:spacing w:val="1"/>
          <w:sz w:val="22"/>
          <w:szCs w:val="22"/>
        </w:rPr>
        <w:t xml:space="preserve"> o</w:t>
      </w:r>
      <w:r w:rsidRPr="00FC578C">
        <w:rPr>
          <w:rFonts w:ascii="Arial" w:eastAsia="Times New Roman" w:hAnsi="Arial" w:cs="Arial"/>
          <w:sz w:val="22"/>
          <w:szCs w:val="22"/>
        </w:rPr>
        <w:t>f a ra</w:t>
      </w:r>
      <w:r w:rsidRPr="00FC578C">
        <w:rPr>
          <w:rFonts w:ascii="Arial" w:eastAsia="Times New Roman" w:hAnsi="Arial" w:cs="Arial"/>
          <w:spacing w:val="-2"/>
          <w:sz w:val="22"/>
          <w:szCs w:val="22"/>
        </w:rPr>
        <w:t>t</w:t>
      </w:r>
      <w:r w:rsidRPr="00FC578C">
        <w:rPr>
          <w:rFonts w:ascii="Arial" w:eastAsia="Times New Roman" w:hAnsi="Arial" w:cs="Arial"/>
          <w:sz w:val="22"/>
          <w:szCs w:val="22"/>
        </w:rPr>
        <w:t xml:space="preserve">e </w:t>
      </w:r>
      <w:proofErr w:type="gramStart"/>
      <w:r w:rsidRPr="00FC578C">
        <w:rPr>
          <w:rFonts w:ascii="Arial" w:eastAsia="Times New Roman" w:hAnsi="Arial" w:cs="Arial"/>
          <w:sz w:val="22"/>
          <w:szCs w:val="22"/>
        </w:rPr>
        <w:t>whet</w:t>
      </w:r>
      <w:r w:rsidRPr="00FC578C">
        <w:rPr>
          <w:rFonts w:ascii="Arial" w:eastAsia="Times New Roman" w:hAnsi="Arial" w:cs="Arial"/>
          <w:spacing w:val="-1"/>
          <w:sz w:val="22"/>
          <w:szCs w:val="22"/>
        </w:rPr>
        <w:t>h</w:t>
      </w:r>
      <w:r w:rsidRPr="00FC578C">
        <w:rPr>
          <w:rFonts w:ascii="Arial" w:eastAsia="Times New Roman" w:hAnsi="Arial" w:cs="Arial"/>
          <w:sz w:val="22"/>
          <w:szCs w:val="22"/>
        </w:rPr>
        <w:t xml:space="preserve">er or </w:t>
      </w:r>
      <w:r w:rsidRPr="00FC578C">
        <w:rPr>
          <w:rFonts w:ascii="Arial" w:eastAsia="Times New Roman" w:hAnsi="Arial" w:cs="Arial"/>
          <w:spacing w:val="-1"/>
          <w:sz w:val="22"/>
          <w:szCs w:val="22"/>
        </w:rPr>
        <w:t>n</w:t>
      </w:r>
      <w:r w:rsidRPr="00FC578C">
        <w:rPr>
          <w:rFonts w:ascii="Arial" w:eastAsia="Times New Roman" w:hAnsi="Arial" w:cs="Arial"/>
          <w:spacing w:val="1"/>
          <w:sz w:val="22"/>
          <w:szCs w:val="22"/>
        </w:rPr>
        <w:t>o</w:t>
      </w:r>
      <w:r w:rsidRPr="00FC578C">
        <w:rPr>
          <w:rFonts w:ascii="Arial" w:eastAsia="Times New Roman" w:hAnsi="Arial" w:cs="Arial"/>
          <w:sz w:val="22"/>
          <w:szCs w:val="22"/>
        </w:rPr>
        <w:t>t</w:t>
      </w:r>
      <w:proofErr w:type="gramEnd"/>
      <w:r w:rsidRPr="00FC578C">
        <w:rPr>
          <w:rFonts w:ascii="Arial" w:eastAsia="Times New Roman" w:hAnsi="Arial" w:cs="Arial"/>
          <w:sz w:val="22"/>
          <w:szCs w:val="22"/>
        </w:rPr>
        <w:t xml:space="preserve"> that </w:t>
      </w:r>
      <w:r w:rsidRPr="00FC578C">
        <w:rPr>
          <w:rFonts w:ascii="Arial" w:eastAsia="Times New Roman" w:hAnsi="Arial" w:cs="Arial"/>
          <w:spacing w:val="-1"/>
          <w:sz w:val="22"/>
          <w:szCs w:val="22"/>
        </w:rPr>
        <w:t>p</w:t>
      </w:r>
      <w:r w:rsidRPr="00FC578C">
        <w:rPr>
          <w:rFonts w:ascii="Arial" w:eastAsia="Times New Roman" w:hAnsi="Arial" w:cs="Arial"/>
          <w:spacing w:val="-2"/>
          <w:sz w:val="22"/>
          <w:szCs w:val="22"/>
        </w:rPr>
        <w:t>e</w:t>
      </w:r>
      <w:r w:rsidRPr="00FC578C">
        <w:rPr>
          <w:rFonts w:ascii="Arial" w:eastAsia="Times New Roman" w:hAnsi="Arial" w:cs="Arial"/>
          <w:sz w:val="22"/>
          <w:szCs w:val="22"/>
        </w:rPr>
        <w:t>rs</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n </w:t>
      </w:r>
      <w:r w:rsidRPr="00FC578C">
        <w:rPr>
          <w:rFonts w:ascii="Arial" w:eastAsia="Times New Roman" w:hAnsi="Arial" w:cs="Arial"/>
          <w:spacing w:val="-1"/>
          <w:sz w:val="22"/>
          <w:szCs w:val="22"/>
        </w:rPr>
        <w:t>h</w:t>
      </w:r>
      <w:r w:rsidRPr="00FC578C">
        <w:rPr>
          <w:rFonts w:ascii="Arial" w:eastAsia="Times New Roman" w:hAnsi="Arial" w:cs="Arial"/>
          <w:spacing w:val="4"/>
          <w:sz w:val="22"/>
          <w:szCs w:val="22"/>
        </w:rPr>
        <w:t>a</w:t>
      </w:r>
      <w:r w:rsidRPr="00FC578C">
        <w:rPr>
          <w:rFonts w:ascii="Arial" w:eastAsia="Times New Roman" w:hAnsi="Arial" w:cs="Arial"/>
          <w:sz w:val="22"/>
          <w:szCs w:val="22"/>
        </w:rPr>
        <w:t>s r</w:t>
      </w:r>
      <w:r w:rsidRPr="00FC578C">
        <w:rPr>
          <w:rFonts w:ascii="Arial" w:eastAsia="Times New Roman" w:hAnsi="Arial" w:cs="Arial"/>
          <w:spacing w:val="-2"/>
          <w:sz w:val="22"/>
          <w:szCs w:val="22"/>
        </w:rPr>
        <w:t>e</w:t>
      </w:r>
      <w:r w:rsidRPr="00FC578C">
        <w:rPr>
          <w:rFonts w:ascii="Arial" w:eastAsia="Times New Roman" w:hAnsi="Arial" w:cs="Arial"/>
          <w:sz w:val="22"/>
          <w:szCs w:val="22"/>
        </w:rPr>
        <w:t>ce</w:t>
      </w:r>
      <w:r w:rsidRPr="00FC578C">
        <w:rPr>
          <w:rFonts w:ascii="Arial" w:eastAsia="Times New Roman" w:hAnsi="Arial" w:cs="Arial"/>
          <w:spacing w:val="-2"/>
          <w:sz w:val="22"/>
          <w:szCs w:val="22"/>
        </w:rPr>
        <w:t>i</w:t>
      </w:r>
      <w:r w:rsidRPr="00FC578C">
        <w:rPr>
          <w:rFonts w:ascii="Arial" w:eastAsia="Times New Roman" w:hAnsi="Arial" w:cs="Arial"/>
          <w:spacing w:val="1"/>
          <w:sz w:val="22"/>
          <w:szCs w:val="22"/>
        </w:rPr>
        <w:t>v</w:t>
      </w:r>
      <w:r w:rsidRPr="00FC578C">
        <w:rPr>
          <w:rFonts w:ascii="Arial" w:eastAsia="Times New Roman" w:hAnsi="Arial" w:cs="Arial"/>
          <w:sz w:val="22"/>
          <w:szCs w:val="22"/>
        </w:rPr>
        <w:t xml:space="preserve">ed a </w:t>
      </w:r>
    </w:p>
    <w:p w14:paraId="7034C9FF" w14:textId="77777777" w:rsidR="000D26FA" w:rsidRPr="00FC578C" w:rsidRDefault="000D26FA"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 xml:space="preserve">     </w:t>
      </w:r>
      <w:r w:rsidR="006116DD" w:rsidRPr="00FC578C">
        <w:rPr>
          <w:rFonts w:ascii="Arial" w:eastAsia="Times New Roman" w:hAnsi="Arial" w:cs="Arial"/>
          <w:sz w:val="22"/>
          <w:szCs w:val="22"/>
        </w:rPr>
        <w:t>wri</w:t>
      </w:r>
      <w:r w:rsidR="006116DD" w:rsidRPr="00FC578C">
        <w:rPr>
          <w:rFonts w:ascii="Arial" w:eastAsia="Times New Roman" w:hAnsi="Arial" w:cs="Arial"/>
          <w:spacing w:val="-2"/>
          <w:sz w:val="22"/>
          <w:szCs w:val="22"/>
        </w:rPr>
        <w:t>t</w:t>
      </w:r>
      <w:r w:rsidR="006116DD" w:rsidRPr="00FC578C">
        <w:rPr>
          <w:rFonts w:ascii="Arial" w:eastAsia="Times New Roman" w:hAnsi="Arial" w:cs="Arial"/>
          <w:sz w:val="22"/>
          <w:szCs w:val="22"/>
        </w:rPr>
        <w:t>t</w:t>
      </w:r>
      <w:r w:rsidR="006116DD" w:rsidRPr="00FC578C">
        <w:rPr>
          <w:rFonts w:ascii="Arial" w:eastAsia="Times New Roman" w:hAnsi="Arial" w:cs="Arial"/>
          <w:spacing w:val="1"/>
          <w:sz w:val="22"/>
          <w:szCs w:val="22"/>
        </w:rPr>
        <w:t>e</w:t>
      </w:r>
      <w:r w:rsidR="006116DD" w:rsidRPr="00FC578C">
        <w:rPr>
          <w:rFonts w:ascii="Arial" w:eastAsia="Times New Roman" w:hAnsi="Arial" w:cs="Arial"/>
          <w:sz w:val="22"/>
          <w:szCs w:val="22"/>
        </w:rPr>
        <w:t>n acc</w:t>
      </w:r>
      <w:r w:rsidR="006116DD" w:rsidRPr="00FC578C">
        <w:rPr>
          <w:rFonts w:ascii="Arial" w:eastAsia="Times New Roman" w:hAnsi="Arial" w:cs="Arial"/>
          <w:spacing w:val="1"/>
          <w:sz w:val="22"/>
          <w:szCs w:val="22"/>
        </w:rPr>
        <w:t>o</w:t>
      </w:r>
      <w:r w:rsidR="006116DD" w:rsidRPr="00FC578C">
        <w:rPr>
          <w:rFonts w:ascii="Arial" w:eastAsia="Times New Roman" w:hAnsi="Arial" w:cs="Arial"/>
          <w:spacing w:val="-1"/>
          <w:sz w:val="22"/>
          <w:szCs w:val="22"/>
        </w:rPr>
        <w:t>un</w:t>
      </w:r>
      <w:r w:rsidR="006116DD" w:rsidRPr="00FC578C">
        <w:rPr>
          <w:rFonts w:ascii="Arial" w:eastAsia="Times New Roman" w:hAnsi="Arial" w:cs="Arial"/>
          <w:sz w:val="22"/>
          <w:szCs w:val="22"/>
        </w:rPr>
        <w:t xml:space="preserve">t. If a </w:t>
      </w:r>
      <w:r w:rsidR="006116DD" w:rsidRPr="00FC578C">
        <w:rPr>
          <w:rFonts w:ascii="Arial" w:eastAsia="Times New Roman" w:hAnsi="Arial" w:cs="Arial"/>
          <w:spacing w:val="-1"/>
          <w:sz w:val="22"/>
          <w:szCs w:val="22"/>
        </w:rPr>
        <w:t>p</w:t>
      </w:r>
      <w:r w:rsidR="006116DD" w:rsidRPr="00FC578C">
        <w:rPr>
          <w:rFonts w:ascii="Arial" w:eastAsia="Times New Roman" w:hAnsi="Arial" w:cs="Arial"/>
          <w:sz w:val="22"/>
          <w:szCs w:val="22"/>
        </w:rPr>
        <w:t>er</w:t>
      </w:r>
      <w:r w:rsidR="006116DD" w:rsidRPr="00FC578C">
        <w:rPr>
          <w:rFonts w:ascii="Arial" w:eastAsia="Times New Roman" w:hAnsi="Arial" w:cs="Arial"/>
          <w:spacing w:val="-2"/>
          <w:sz w:val="22"/>
          <w:szCs w:val="22"/>
        </w:rPr>
        <w:t>s</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 xml:space="preserve">n </w:t>
      </w:r>
      <w:r w:rsidR="006116DD" w:rsidRPr="00FC578C">
        <w:rPr>
          <w:rFonts w:ascii="Arial" w:eastAsia="Times New Roman" w:hAnsi="Arial" w:cs="Arial"/>
          <w:spacing w:val="-1"/>
          <w:sz w:val="22"/>
          <w:szCs w:val="22"/>
        </w:rPr>
        <w:t>h</w:t>
      </w:r>
      <w:r w:rsidR="006116DD" w:rsidRPr="00FC578C">
        <w:rPr>
          <w:rFonts w:ascii="Arial" w:eastAsia="Times New Roman" w:hAnsi="Arial" w:cs="Arial"/>
          <w:spacing w:val="-3"/>
          <w:sz w:val="22"/>
          <w:szCs w:val="22"/>
        </w:rPr>
        <w:t>a</w:t>
      </w:r>
      <w:r w:rsidR="006116DD" w:rsidRPr="00FC578C">
        <w:rPr>
          <w:rFonts w:ascii="Arial" w:eastAsia="Times New Roman" w:hAnsi="Arial" w:cs="Arial"/>
          <w:sz w:val="22"/>
          <w:szCs w:val="22"/>
        </w:rPr>
        <w:t xml:space="preserve">s </w:t>
      </w:r>
      <w:r w:rsidR="006116DD" w:rsidRPr="00FC578C">
        <w:rPr>
          <w:rFonts w:ascii="Arial" w:eastAsia="Times New Roman" w:hAnsi="Arial" w:cs="Arial"/>
          <w:spacing w:val="-1"/>
          <w:sz w:val="22"/>
          <w:szCs w:val="22"/>
        </w:rPr>
        <w:t>n</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t re</w:t>
      </w:r>
      <w:r w:rsidR="006116DD" w:rsidRPr="00FC578C">
        <w:rPr>
          <w:rFonts w:ascii="Arial" w:eastAsia="Times New Roman" w:hAnsi="Arial" w:cs="Arial"/>
          <w:spacing w:val="-2"/>
          <w:sz w:val="22"/>
          <w:szCs w:val="22"/>
        </w:rPr>
        <w:t>c</w:t>
      </w:r>
      <w:r w:rsidR="006116DD" w:rsidRPr="00FC578C">
        <w:rPr>
          <w:rFonts w:ascii="Arial" w:eastAsia="Times New Roman" w:hAnsi="Arial" w:cs="Arial"/>
          <w:sz w:val="22"/>
          <w:szCs w:val="22"/>
        </w:rPr>
        <w:t>ei</w:t>
      </w:r>
      <w:r w:rsidR="006116DD" w:rsidRPr="00FC578C">
        <w:rPr>
          <w:rFonts w:ascii="Arial" w:eastAsia="Times New Roman" w:hAnsi="Arial" w:cs="Arial"/>
          <w:spacing w:val="-1"/>
          <w:sz w:val="22"/>
          <w:szCs w:val="22"/>
        </w:rPr>
        <w:t>v</w:t>
      </w:r>
      <w:r w:rsidR="006116DD" w:rsidRPr="00FC578C">
        <w:rPr>
          <w:rFonts w:ascii="Arial" w:eastAsia="Times New Roman" w:hAnsi="Arial" w:cs="Arial"/>
          <w:sz w:val="22"/>
          <w:szCs w:val="22"/>
        </w:rPr>
        <w:t>ed a writ</w:t>
      </w:r>
      <w:r w:rsidR="006116DD" w:rsidRPr="00FC578C">
        <w:rPr>
          <w:rFonts w:ascii="Arial" w:eastAsia="Times New Roman" w:hAnsi="Arial" w:cs="Arial"/>
          <w:spacing w:val="-1"/>
          <w:sz w:val="22"/>
          <w:szCs w:val="22"/>
        </w:rPr>
        <w:t>t</w:t>
      </w:r>
      <w:r w:rsidR="006116DD" w:rsidRPr="00FC578C">
        <w:rPr>
          <w:rFonts w:ascii="Arial" w:eastAsia="Times New Roman" w:hAnsi="Arial" w:cs="Arial"/>
          <w:sz w:val="22"/>
          <w:szCs w:val="22"/>
        </w:rPr>
        <w:t>en acc</w:t>
      </w:r>
      <w:r w:rsidR="006116DD" w:rsidRPr="00FC578C">
        <w:rPr>
          <w:rFonts w:ascii="Arial" w:eastAsia="Times New Roman" w:hAnsi="Arial" w:cs="Arial"/>
          <w:spacing w:val="1"/>
          <w:sz w:val="22"/>
          <w:szCs w:val="22"/>
        </w:rPr>
        <w:t>o</w:t>
      </w:r>
      <w:r w:rsidR="006116DD" w:rsidRPr="00FC578C">
        <w:rPr>
          <w:rFonts w:ascii="Arial" w:eastAsia="Times New Roman" w:hAnsi="Arial" w:cs="Arial"/>
          <w:spacing w:val="-1"/>
          <w:sz w:val="22"/>
          <w:szCs w:val="22"/>
        </w:rPr>
        <w:t>un</w:t>
      </w:r>
      <w:r w:rsidR="006116DD" w:rsidRPr="00FC578C">
        <w:rPr>
          <w:rFonts w:ascii="Arial" w:eastAsia="Times New Roman" w:hAnsi="Arial" w:cs="Arial"/>
          <w:sz w:val="22"/>
          <w:szCs w:val="22"/>
        </w:rPr>
        <w:t xml:space="preserve">t, that </w:t>
      </w:r>
      <w:r w:rsidR="006116DD" w:rsidRPr="00FC578C">
        <w:rPr>
          <w:rFonts w:ascii="Arial" w:eastAsia="Times New Roman" w:hAnsi="Arial" w:cs="Arial"/>
          <w:spacing w:val="-1"/>
          <w:sz w:val="22"/>
          <w:szCs w:val="22"/>
        </w:rPr>
        <w:t>p</w:t>
      </w:r>
      <w:r w:rsidR="006116DD" w:rsidRPr="00FC578C">
        <w:rPr>
          <w:rFonts w:ascii="Arial" w:eastAsia="Times New Roman" w:hAnsi="Arial" w:cs="Arial"/>
          <w:sz w:val="22"/>
          <w:szCs w:val="22"/>
        </w:rPr>
        <w:t>ers</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 xml:space="preserve">n </w:t>
      </w:r>
      <w:r w:rsidR="006116DD" w:rsidRPr="00FC578C">
        <w:rPr>
          <w:rFonts w:ascii="Arial" w:eastAsia="Times New Roman" w:hAnsi="Arial" w:cs="Arial"/>
          <w:spacing w:val="1"/>
          <w:sz w:val="22"/>
          <w:szCs w:val="22"/>
        </w:rPr>
        <w:t>m</w:t>
      </w:r>
      <w:r w:rsidR="006116DD" w:rsidRPr="00FC578C">
        <w:rPr>
          <w:rFonts w:ascii="Arial" w:eastAsia="Times New Roman" w:hAnsi="Arial" w:cs="Arial"/>
          <w:spacing w:val="-1"/>
          <w:sz w:val="22"/>
          <w:szCs w:val="22"/>
        </w:rPr>
        <w:t>u</w:t>
      </w:r>
      <w:r w:rsidR="006116DD" w:rsidRPr="00FC578C">
        <w:rPr>
          <w:rFonts w:ascii="Arial" w:eastAsia="Times New Roman" w:hAnsi="Arial" w:cs="Arial"/>
          <w:sz w:val="22"/>
          <w:szCs w:val="22"/>
        </w:rPr>
        <w:t xml:space="preserve">st </w:t>
      </w:r>
      <w:proofErr w:type="gramStart"/>
      <w:r w:rsidR="006116DD" w:rsidRPr="00FC578C">
        <w:rPr>
          <w:rFonts w:ascii="Arial" w:eastAsia="Times New Roman" w:hAnsi="Arial" w:cs="Arial"/>
          <w:spacing w:val="1"/>
          <w:sz w:val="22"/>
          <w:szCs w:val="22"/>
        </w:rPr>
        <w:t>m</w:t>
      </w:r>
      <w:r w:rsidR="006116DD" w:rsidRPr="00FC578C">
        <w:rPr>
          <w:rFonts w:ascii="Arial" w:eastAsia="Times New Roman" w:hAnsi="Arial" w:cs="Arial"/>
          <w:spacing w:val="-3"/>
          <w:sz w:val="22"/>
          <w:szCs w:val="22"/>
        </w:rPr>
        <w:t>a</w:t>
      </w:r>
      <w:r w:rsidR="006116DD" w:rsidRPr="00FC578C">
        <w:rPr>
          <w:rFonts w:ascii="Arial" w:eastAsia="Times New Roman" w:hAnsi="Arial" w:cs="Arial"/>
          <w:sz w:val="22"/>
          <w:szCs w:val="22"/>
        </w:rPr>
        <w:t>ke</w:t>
      </w:r>
      <w:proofErr w:type="gramEnd"/>
      <w:r w:rsidR="006116DD" w:rsidRPr="00FC578C">
        <w:rPr>
          <w:rFonts w:ascii="Arial" w:eastAsia="Times New Roman" w:hAnsi="Arial" w:cs="Arial"/>
          <w:sz w:val="22"/>
          <w:szCs w:val="22"/>
        </w:rPr>
        <w:t xml:space="preserve"> </w:t>
      </w:r>
    </w:p>
    <w:p w14:paraId="5420C19C" w14:textId="2451A732" w:rsidR="006116DD" w:rsidRPr="00FC578C" w:rsidRDefault="000D26FA"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 xml:space="preserve">     </w:t>
      </w:r>
      <w:r w:rsidR="006116DD" w:rsidRPr="00FC578C">
        <w:rPr>
          <w:rFonts w:ascii="Arial" w:eastAsia="Times New Roman" w:hAnsi="Arial" w:cs="Arial"/>
          <w:sz w:val="22"/>
          <w:szCs w:val="22"/>
        </w:rPr>
        <w:t>the n</w:t>
      </w:r>
      <w:r w:rsidR="006116DD" w:rsidRPr="00FC578C">
        <w:rPr>
          <w:rFonts w:ascii="Arial" w:eastAsia="Times New Roman" w:hAnsi="Arial" w:cs="Arial"/>
          <w:spacing w:val="-2"/>
          <w:sz w:val="22"/>
          <w:szCs w:val="22"/>
        </w:rPr>
        <w:t>ec</w:t>
      </w:r>
      <w:r w:rsidR="006116DD" w:rsidRPr="00FC578C">
        <w:rPr>
          <w:rFonts w:ascii="Arial" w:eastAsia="Times New Roman" w:hAnsi="Arial" w:cs="Arial"/>
          <w:sz w:val="22"/>
          <w:szCs w:val="22"/>
        </w:rPr>
        <w:t>essary in</w:t>
      </w:r>
      <w:r w:rsidR="006116DD" w:rsidRPr="00FC578C">
        <w:rPr>
          <w:rFonts w:ascii="Arial" w:eastAsia="Times New Roman" w:hAnsi="Arial" w:cs="Arial"/>
          <w:spacing w:val="-1"/>
          <w:sz w:val="22"/>
          <w:szCs w:val="22"/>
        </w:rPr>
        <w:t>qu</w:t>
      </w:r>
      <w:r w:rsidR="006116DD" w:rsidRPr="00FC578C">
        <w:rPr>
          <w:rFonts w:ascii="Arial" w:eastAsia="Times New Roman" w:hAnsi="Arial" w:cs="Arial"/>
          <w:sz w:val="22"/>
          <w:szCs w:val="22"/>
        </w:rPr>
        <w:t>ir</w:t>
      </w:r>
      <w:r w:rsidR="006116DD" w:rsidRPr="00FC578C">
        <w:rPr>
          <w:rFonts w:ascii="Arial" w:eastAsia="Times New Roman" w:hAnsi="Arial" w:cs="Arial"/>
          <w:spacing w:val="-1"/>
          <w:sz w:val="22"/>
          <w:szCs w:val="22"/>
        </w:rPr>
        <w:t>i</w:t>
      </w:r>
      <w:r w:rsidR="006116DD" w:rsidRPr="00FC578C">
        <w:rPr>
          <w:rFonts w:ascii="Arial" w:eastAsia="Times New Roman" w:hAnsi="Arial" w:cs="Arial"/>
          <w:sz w:val="22"/>
          <w:szCs w:val="22"/>
        </w:rPr>
        <w:t>es f</w:t>
      </w:r>
      <w:r w:rsidR="006116DD" w:rsidRPr="00FC578C">
        <w:rPr>
          <w:rFonts w:ascii="Arial" w:eastAsia="Times New Roman" w:hAnsi="Arial" w:cs="Arial"/>
          <w:spacing w:val="-3"/>
          <w:sz w:val="22"/>
          <w:szCs w:val="22"/>
        </w:rPr>
        <w:t>r</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 xml:space="preserve">m </w:t>
      </w:r>
      <w:r w:rsidR="006116DD" w:rsidRPr="00FC578C">
        <w:rPr>
          <w:rFonts w:ascii="Arial" w:eastAsia="Times New Roman" w:hAnsi="Arial" w:cs="Arial"/>
          <w:spacing w:val="1"/>
          <w:sz w:val="22"/>
          <w:szCs w:val="22"/>
        </w:rPr>
        <w:t>t</w:t>
      </w:r>
      <w:r w:rsidR="006116DD" w:rsidRPr="00FC578C">
        <w:rPr>
          <w:rFonts w:ascii="Arial" w:eastAsia="Times New Roman" w:hAnsi="Arial" w:cs="Arial"/>
          <w:spacing w:val="-1"/>
          <w:sz w:val="22"/>
          <w:szCs w:val="22"/>
        </w:rPr>
        <w:t>h</w:t>
      </w:r>
      <w:r w:rsidR="006116DD" w:rsidRPr="00FC578C">
        <w:rPr>
          <w:rFonts w:ascii="Arial" w:eastAsia="Times New Roman" w:hAnsi="Arial" w:cs="Arial"/>
          <w:sz w:val="22"/>
          <w:szCs w:val="22"/>
        </w:rPr>
        <w:t>e</w:t>
      </w:r>
      <w:r w:rsidR="006116DD" w:rsidRPr="00FC578C">
        <w:rPr>
          <w:rFonts w:ascii="Arial" w:eastAsia="Times New Roman" w:hAnsi="Arial" w:cs="Arial"/>
          <w:spacing w:val="-1"/>
          <w:sz w:val="22"/>
          <w:szCs w:val="22"/>
        </w:rPr>
        <w:t xml:space="preserve"> mun</w:t>
      </w:r>
      <w:r w:rsidR="006116DD" w:rsidRPr="00FC578C">
        <w:rPr>
          <w:rFonts w:ascii="Arial" w:eastAsia="Times New Roman" w:hAnsi="Arial" w:cs="Arial"/>
          <w:sz w:val="22"/>
          <w:szCs w:val="22"/>
        </w:rPr>
        <w:t>ici</w:t>
      </w:r>
      <w:r w:rsidR="006116DD" w:rsidRPr="00FC578C">
        <w:rPr>
          <w:rFonts w:ascii="Arial" w:eastAsia="Times New Roman" w:hAnsi="Arial" w:cs="Arial"/>
          <w:spacing w:val="-1"/>
          <w:sz w:val="22"/>
          <w:szCs w:val="22"/>
        </w:rPr>
        <w:t>p</w:t>
      </w:r>
      <w:r w:rsidR="006116DD" w:rsidRPr="00FC578C">
        <w:rPr>
          <w:rFonts w:ascii="Arial" w:eastAsia="Times New Roman" w:hAnsi="Arial" w:cs="Arial"/>
          <w:sz w:val="22"/>
          <w:szCs w:val="22"/>
        </w:rPr>
        <w:t>al</w:t>
      </w:r>
      <w:r w:rsidR="006116DD" w:rsidRPr="00FC578C">
        <w:rPr>
          <w:rFonts w:ascii="Arial" w:eastAsia="Times New Roman" w:hAnsi="Arial" w:cs="Arial"/>
          <w:spacing w:val="-1"/>
          <w:sz w:val="22"/>
          <w:szCs w:val="22"/>
        </w:rPr>
        <w:t>i</w:t>
      </w:r>
      <w:r w:rsidR="006116DD" w:rsidRPr="00FC578C">
        <w:rPr>
          <w:rFonts w:ascii="Arial" w:eastAsia="Times New Roman" w:hAnsi="Arial" w:cs="Arial"/>
          <w:sz w:val="22"/>
          <w:szCs w:val="22"/>
        </w:rPr>
        <w:t>t</w:t>
      </w:r>
      <w:r w:rsidR="006116DD" w:rsidRPr="00FC578C">
        <w:rPr>
          <w:rFonts w:ascii="Arial" w:eastAsia="Times New Roman" w:hAnsi="Arial" w:cs="Arial"/>
          <w:spacing w:val="1"/>
          <w:sz w:val="22"/>
          <w:szCs w:val="22"/>
        </w:rPr>
        <w:t>y</w:t>
      </w:r>
      <w:r w:rsidR="006116DD" w:rsidRPr="00FC578C">
        <w:rPr>
          <w:rFonts w:ascii="Arial" w:eastAsia="Times New Roman" w:hAnsi="Arial" w:cs="Arial"/>
          <w:sz w:val="22"/>
          <w:szCs w:val="22"/>
        </w:rPr>
        <w:t>.</w:t>
      </w:r>
    </w:p>
    <w:p w14:paraId="6B1DCEE9" w14:textId="77777777" w:rsidR="000D26FA" w:rsidRPr="00FC578C" w:rsidRDefault="006116DD"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w:t>
      </w:r>
      <w:r w:rsidRPr="00FC578C">
        <w:rPr>
          <w:rFonts w:ascii="Arial" w:eastAsia="Times New Roman" w:hAnsi="Arial" w:cs="Arial"/>
          <w:spacing w:val="1"/>
          <w:sz w:val="22"/>
          <w:szCs w:val="22"/>
        </w:rPr>
        <w:t>4</w:t>
      </w:r>
      <w:r w:rsidRPr="00FC578C">
        <w:rPr>
          <w:rFonts w:ascii="Arial" w:eastAsia="Times New Roman" w:hAnsi="Arial" w:cs="Arial"/>
          <w:sz w:val="22"/>
          <w:szCs w:val="22"/>
        </w:rPr>
        <w:t>)</w:t>
      </w:r>
      <w:r w:rsidR="000D26FA" w:rsidRPr="00FC578C">
        <w:rPr>
          <w:rFonts w:ascii="Arial" w:eastAsia="Times New Roman" w:hAnsi="Arial" w:cs="Arial"/>
          <w:sz w:val="22"/>
          <w:szCs w:val="22"/>
        </w:rPr>
        <w:t xml:space="preserve"> </w:t>
      </w:r>
      <w:r w:rsidRPr="00FC578C">
        <w:rPr>
          <w:rFonts w:ascii="Arial" w:eastAsia="Times New Roman" w:hAnsi="Arial" w:cs="Arial"/>
          <w:sz w:val="22"/>
          <w:szCs w:val="22"/>
        </w:rPr>
        <w:t>The f</w:t>
      </w:r>
      <w:r w:rsidRPr="00FC578C">
        <w:rPr>
          <w:rFonts w:ascii="Arial" w:eastAsia="Times New Roman" w:hAnsi="Arial" w:cs="Arial"/>
          <w:spacing w:val="-1"/>
          <w:sz w:val="22"/>
          <w:szCs w:val="22"/>
        </w:rPr>
        <w:t>u</w:t>
      </w:r>
      <w:r w:rsidRPr="00FC578C">
        <w:rPr>
          <w:rFonts w:ascii="Arial" w:eastAsia="Times New Roman" w:hAnsi="Arial" w:cs="Arial"/>
          <w:sz w:val="22"/>
          <w:szCs w:val="22"/>
        </w:rPr>
        <w:t>r</w:t>
      </w:r>
      <w:r w:rsidRPr="00FC578C">
        <w:rPr>
          <w:rFonts w:ascii="Arial" w:eastAsia="Times New Roman" w:hAnsi="Arial" w:cs="Arial"/>
          <w:spacing w:val="-1"/>
          <w:sz w:val="22"/>
          <w:szCs w:val="22"/>
        </w:rPr>
        <w:t>n</w:t>
      </w:r>
      <w:r w:rsidRPr="00FC578C">
        <w:rPr>
          <w:rFonts w:ascii="Arial" w:eastAsia="Times New Roman" w:hAnsi="Arial" w:cs="Arial"/>
          <w:sz w:val="22"/>
          <w:szCs w:val="22"/>
        </w:rPr>
        <w:t>is</w:t>
      </w:r>
      <w:r w:rsidRPr="00FC578C">
        <w:rPr>
          <w:rFonts w:ascii="Arial" w:eastAsia="Times New Roman" w:hAnsi="Arial" w:cs="Arial"/>
          <w:spacing w:val="-1"/>
          <w:sz w:val="22"/>
          <w:szCs w:val="22"/>
        </w:rPr>
        <w:t>h</w:t>
      </w:r>
      <w:r w:rsidRPr="00FC578C">
        <w:rPr>
          <w:rFonts w:ascii="Arial" w:eastAsia="Times New Roman" w:hAnsi="Arial" w:cs="Arial"/>
          <w:sz w:val="22"/>
          <w:szCs w:val="22"/>
        </w:rPr>
        <w:t>i</w:t>
      </w:r>
      <w:r w:rsidRPr="00FC578C">
        <w:rPr>
          <w:rFonts w:ascii="Arial" w:eastAsia="Times New Roman" w:hAnsi="Arial" w:cs="Arial"/>
          <w:spacing w:val="-1"/>
          <w:sz w:val="22"/>
          <w:szCs w:val="22"/>
        </w:rPr>
        <w:t>n</w:t>
      </w:r>
      <w:r w:rsidRPr="00FC578C">
        <w:rPr>
          <w:rFonts w:ascii="Arial" w:eastAsia="Times New Roman" w:hAnsi="Arial" w:cs="Arial"/>
          <w:sz w:val="22"/>
          <w:szCs w:val="22"/>
        </w:rPr>
        <w:t xml:space="preserve">g </w:t>
      </w:r>
      <w:r w:rsidRPr="00FC578C">
        <w:rPr>
          <w:rFonts w:ascii="Arial" w:eastAsia="Times New Roman" w:hAnsi="Arial" w:cs="Arial"/>
          <w:spacing w:val="1"/>
          <w:sz w:val="22"/>
          <w:szCs w:val="22"/>
        </w:rPr>
        <w:t>o</w:t>
      </w:r>
      <w:r w:rsidRPr="00FC578C">
        <w:rPr>
          <w:rFonts w:ascii="Arial" w:eastAsia="Times New Roman" w:hAnsi="Arial" w:cs="Arial"/>
          <w:sz w:val="22"/>
          <w:szCs w:val="22"/>
        </w:rPr>
        <w:t>f ac</w:t>
      </w:r>
      <w:r w:rsidRPr="00FC578C">
        <w:rPr>
          <w:rFonts w:ascii="Arial" w:eastAsia="Times New Roman" w:hAnsi="Arial" w:cs="Arial"/>
          <w:spacing w:val="-2"/>
          <w:sz w:val="22"/>
          <w:szCs w:val="22"/>
        </w:rPr>
        <w:t>c</w:t>
      </w:r>
      <w:r w:rsidRPr="00FC578C">
        <w:rPr>
          <w:rFonts w:ascii="Arial" w:eastAsia="Times New Roman" w:hAnsi="Arial" w:cs="Arial"/>
          <w:spacing w:val="1"/>
          <w:sz w:val="22"/>
          <w:szCs w:val="22"/>
        </w:rPr>
        <w:t>o</w:t>
      </w:r>
      <w:r w:rsidRPr="00FC578C">
        <w:rPr>
          <w:rFonts w:ascii="Arial" w:eastAsia="Times New Roman" w:hAnsi="Arial" w:cs="Arial"/>
          <w:spacing w:val="-1"/>
          <w:sz w:val="22"/>
          <w:szCs w:val="22"/>
        </w:rPr>
        <w:t>un</w:t>
      </w:r>
      <w:r w:rsidRPr="00FC578C">
        <w:rPr>
          <w:rFonts w:ascii="Arial" w:eastAsia="Times New Roman" w:hAnsi="Arial" w:cs="Arial"/>
          <w:sz w:val="22"/>
          <w:szCs w:val="22"/>
        </w:rPr>
        <w:t>ts f</w:t>
      </w:r>
      <w:r w:rsidRPr="00FC578C">
        <w:rPr>
          <w:rFonts w:ascii="Arial" w:eastAsia="Times New Roman" w:hAnsi="Arial" w:cs="Arial"/>
          <w:spacing w:val="1"/>
          <w:sz w:val="22"/>
          <w:szCs w:val="22"/>
        </w:rPr>
        <w:t>o</w:t>
      </w:r>
      <w:r w:rsidRPr="00FC578C">
        <w:rPr>
          <w:rFonts w:ascii="Arial" w:eastAsia="Times New Roman" w:hAnsi="Arial" w:cs="Arial"/>
          <w:sz w:val="22"/>
          <w:szCs w:val="22"/>
        </w:rPr>
        <w:t>r rat</w:t>
      </w:r>
      <w:r w:rsidRPr="00FC578C">
        <w:rPr>
          <w:rFonts w:ascii="Arial" w:eastAsia="Times New Roman" w:hAnsi="Arial" w:cs="Arial"/>
          <w:spacing w:val="-2"/>
          <w:sz w:val="22"/>
          <w:szCs w:val="22"/>
        </w:rPr>
        <w:t>e</w:t>
      </w:r>
      <w:r w:rsidRPr="00FC578C">
        <w:rPr>
          <w:rFonts w:ascii="Arial" w:eastAsia="Times New Roman" w:hAnsi="Arial" w:cs="Arial"/>
          <w:sz w:val="22"/>
          <w:szCs w:val="22"/>
        </w:rPr>
        <w:t>s in t</w:t>
      </w:r>
      <w:r w:rsidRPr="00FC578C">
        <w:rPr>
          <w:rFonts w:ascii="Arial" w:eastAsia="Times New Roman" w:hAnsi="Arial" w:cs="Arial"/>
          <w:spacing w:val="1"/>
          <w:sz w:val="22"/>
          <w:szCs w:val="22"/>
        </w:rPr>
        <w:t>e</w:t>
      </w:r>
      <w:r w:rsidRPr="00FC578C">
        <w:rPr>
          <w:rFonts w:ascii="Arial" w:eastAsia="Times New Roman" w:hAnsi="Arial" w:cs="Arial"/>
          <w:spacing w:val="-3"/>
          <w:sz w:val="22"/>
          <w:szCs w:val="22"/>
        </w:rPr>
        <w:t>r</w:t>
      </w:r>
      <w:r w:rsidRPr="00FC578C">
        <w:rPr>
          <w:rFonts w:ascii="Arial" w:eastAsia="Times New Roman" w:hAnsi="Arial" w:cs="Arial"/>
          <w:spacing w:val="1"/>
          <w:sz w:val="22"/>
          <w:szCs w:val="22"/>
        </w:rPr>
        <w:t>m</w:t>
      </w:r>
      <w:r w:rsidRPr="00FC578C">
        <w:rPr>
          <w:rFonts w:ascii="Arial" w:eastAsia="Times New Roman" w:hAnsi="Arial" w:cs="Arial"/>
          <w:sz w:val="22"/>
          <w:szCs w:val="22"/>
        </w:rPr>
        <w:t xml:space="preserve">s </w:t>
      </w:r>
      <w:r w:rsidRPr="00FC578C">
        <w:rPr>
          <w:rFonts w:ascii="Arial" w:eastAsia="Times New Roman" w:hAnsi="Arial" w:cs="Arial"/>
          <w:spacing w:val="1"/>
          <w:sz w:val="22"/>
          <w:szCs w:val="22"/>
        </w:rPr>
        <w:t>o</w:t>
      </w:r>
      <w:r w:rsidRPr="00FC578C">
        <w:rPr>
          <w:rFonts w:ascii="Arial" w:eastAsia="Times New Roman" w:hAnsi="Arial" w:cs="Arial"/>
          <w:sz w:val="22"/>
          <w:szCs w:val="22"/>
        </w:rPr>
        <w:t>f th</w:t>
      </w:r>
      <w:r w:rsidRPr="00FC578C">
        <w:rPr>
          <w:rFonts w:ascii="Arial" w:eastAsia="Times New Roman" w:hAnsi="Arial" w:cs="Arial"/>
          <w:spacing w:val="-1"/>
          <w:sz w:val="22"/>
          <w:szCs w:val="22"/>
        </w:rPr>
        <w:t>i</w:t>
      </w:r>
      <w:r w:rsidRPr="00FC578C">
        <w:rPr>
          <w:rFonts w:ascii="Arial" w:eastAsia="Times New Roman" w:hAnsi="Arial" w:cs="Arial"/>
          <w:sz w:val="22"/>
          <w:szCs w:val="22"/>
        </w:rPr>
        <w:t>s se</w:t>
      </w:r>
      <w:r w:rsidRPr="00FC578C">
        <w:rPr>
          <w:rFonts w:ascii="Arial" w:eastAsia="Times New Roman" w:hAnsi="Arial" w:cs="Arial"/>
          <w:spacing w:val="1"/>
          <w:sz w:val="22"/>
          <w:szCs w:val="22"/>
        </w:rPr>
        <w:t>c</w:t>
      </w:r>
      <w:r w:rsidRPr="00FC578C">
        <w:rPr>
          <w:rFonts w:ascii="Arial" w:eastAsia="Times New Roman" w:hAnsi="Arial" w:cs="Arial"/>
          <w:sz w:val="22"/>
          <w:szCs w:val="22"/>
        </w:rPr>
        <w:t>t</w:t>
      </w:r>
      <w:r w:rsidRPr="00FC578C">
        <w:rPr>
          <w:rFonts w:ascii="Arial" w:eastAsia="Times New Roman" w:hAnsi="Arial" w:cs="Arial"/>
          <w:spacing w:val="-2"/>
          <w:sz w:val="22"/>
          <w:szCs w:val="22"/>
        </w:rPr>
        <w:t>i</w:t>
      </w:r>
      <w:r w:rsidRPr="00FC578C">
        <w:rPr>
          <w:rFonts w:ascii="Arial" w:eastAsia="Times New Roman" w:hAnsi="Arial" w:cs="Arial"/>
          <w:spacing w:val="1"/>
          <w:sz w:val="22"/>
          <w:szCs w:val="22"/>
        </w:rPr>
        <w:t>o</w:t>
      </w:r>
      <w:r w:rsidRPr="00FC578C">
        <w:rPr>
          <w:rFonts w:ascii="Arial" w:eastAsia="Times New Roman" w:hAnsi="Arial" w:cs="Arial"/>
          <w:sz w:val="22"/>
          <w:szCs w:val="22"/>
        </w:rPr>
        <w:t>n is su</w:t>
      </w:r>
      <w:r w:rsidRPr="00FC578C">
        <w:rPr>
          <w:rFonts w:ascii="Arial" w:eastAsia="Times New Roman" w:hAnsi="Arial" w:cs="Arial"/>
          <w:spacing w:val="-2"/>
          <w:sz w:val="22"/>
          <w:szCs w:val="22"/>
        </w:rPr>
        <w:t>b</w:t>
      </w:r>
      <w:r w:rsidRPr="00FC578C">
        <w:rPr>
          <w:rFonts w:ascii="Arial" w:eastAsia="Times New Roman" w:hAnsi="Arial" w:cs="Arial"/>
          <w:sz w:val="22"/>
          <w:szCs w:val="22"/>
        </w:rPr>
        <w:t>je</w:t>
      </w:r>
      <w:r w:rsidRPr="00FC578C">
        <w:rPr>
          <w:rFonts w:ascii="Arial" w:eastAsia="Times New Roman" w:hAnsi="Arial" w:cs="Arial"/>
          <w:spacing w:val="1"/>
          <w:sz w:val="22"/>
          <w:szCs w:val="22"/>
        </w:rPr>
        <w:t>c</w:t>
      </w:r>
      <w:r w:rsidRPr="00FC578C">
        <w:rPr>
          <w:rFonts w:ascii="Arial" w:eastAsia="Times New Roman" w:hAnsi="Arial" w:cs="Arial"/>
          <w:sz w:val="22"/>
          <w:szCs w:val="22"/>
        </w:rPr>
        <w:t xml:space="preserve">t </w:t>
      </w:r>
      <w:r w:rsidRPr="00FC578C">
        <w:rPr>
          <w:rFonts w:ascii="Arial" w:eastAsia="Times New Roman" w:hAnsi="Arial" w:cs="Arial"/>
          <w:spacing w:val="-2"/>
          <w:sz w:val="22"/>
          <w:szCs w:val="22"/>
        </w:rPr>
        <w:t>t</w:t>
      </w:r>
      <w:r w:rsidRPr="00FC578C">
        <w:rPr>
          <w:rFonts w:ascii="Arial" w:eastAsia="Times New Roman" w:hAnsi="Arial" w:cs="Arial"/>
          <w:sz w:val="22"/>
          <w:szCs w:val="22"/>
        </w:rPr>
        <w:t xml:space="preserve">o </w:t>
      </w:r>
      <w:r w:rsidRPr="00FC578C">
        <w:rPr>
          <w:rFonts w:ascii="Arial" w:eastAsia="Times New Roman" w:hAnsi="Arial" w:cs="Arial"/>
          <w:spacing w:val="-2"/>
          <w:sz w:val="22"/>
          <w:szCs w:val="22"/>
        </w:rPr>
        <w:t>s</w:t>
      </w:r>
      <w:r w:rsidRPr="00FC578C">
        <w:rPr>
          <w:rFonts w:ascii="Arial" w:eastAsia="Times New Roman" w:hAnsi="Arial" w:cs="Arial"/>
          <w:spacing w:val="8"/>
          <w:sz w:val="22"/>
          <w:szCs w:val="22"/>
        </w:rPr>
        <w:t>e</w:t>
      </w:r>
      <w:r w:rsidRPr="00FC578C">
        <w:rPr>
          <w:rFonts w:ascii="Arial" w:eastAsia="Times New Roman" w:hAnsi="Arial" w:cs="Arial"/>
          <w:sz w:val="22"/>
          <w:szCs w:val="22"/>
        </w:rPr>
        <w:t>ct</w:t>
      </w:r>
      <w:r w:rsidRPr="00FC578C">
        <w:rPr>
          <w:rFonts w:ascii="Arial" w:eastAsia="Times New Roman" w:hAnsi="Arial" w:cs="Arial"/>
          <w:spacing w:val="-2"/>
          <w:sz w:val="22"/>
          <w:szCs w:val="22"/>
        </w:rPr>
        <w:t>i</w:t>
      </w:r>
      <w:r w:rsidRPr="00FC578C">
        <w:rPr>
          <w:rFonts w:ascii="Arial" w:eastAsia="Times New Roman" w:hAnsi="Arial" w:cs="Arial"/>
          <w:spacing w:val="-1"/>
          <w:sz w:val="22"/>
          <w:szCs w:val="22"/>
        </w:rPr>
        <w:t>o</w:t>
      </w:r>
      <w:r w:rsidRPr="00FC578C">
        <w:rPr>
          <w:rFonts w:ascii="Arial" w:eastAsia="Times New Roman" w:hAnsi="Arial" w:cs="Arial"/>
          <w:sz w:val="22"/>
          <w:szCs w:val="22"/>
        </w:rPr>
        <w:t xml:space="preserve">n </w:t>
      </w:r>
      <w:r w:rsidRPr="00FC578C">
        <w:rPr>
          <w:rFonts w:ascii="Arial" w:eastAsia="Times New Roman" w:hAnsi="Arial" w:cs="Arial"/>
          <w:spacing w:val="1"/>
          <w:sz w:val="22"/>
          <w:szCs w:val="22"/>
        </w:rPr>
        <w:t>1</w:t>
      </w:r>
      <w:r w:rsidRPr="00FC578C">
        <w:rPr>
          <w:rFonts w:ascii="Arial" w:eastAsia="Times New Roman" w:hAnsi="Arial" w:cs="Arial"/>
          <w:spacing w:val="-2"/>
          <w:sz w:val="22"/>
          <w:szCs w:val="22"/>
        </w:rPr>
        <w:t>0</w:t>
      </w:r>
      <w:r w:rsidRPr="00FC578C">
        <w:rPr>
          <w:rFonts w:ascii="Arial" w:eastAsia="Times New Roman" w:hAnsi="Arial" w:cs="Arial"/>
          <w:sz w:val="22"/>
          <w:szCs w:val="22"/>
        </w:rPr>
        <w:t xml:space="preserve">2 </w:t>
      </w:r>
    </w:p>
    <w:p w14:paraId="07B059FD" w14:textId="173CB477" w:rsidR="006116DD" w:rsidRPr="00FC578C" w:rsidRDefault="000D26FA" w:rsidP="00ED1A59">
      <w:pPr>
        <w:spacing w:before="0" w:after="0"/>
        <w:jc w:val="both"/>
        <w:rPr>
          <w:rFonts w:ascii="Arial" w:eastAsia="Times New Roman" w:hAnsi="Arial" w:cs="Arial"/>
          <w:sz w:val="22"/>
          <w:szCs w:val="22"/>
        </w:rPr>
      </w:pPr>
      <w:r w:rsidRPr="00FC578C">
        <w:rPr>
          <w:rFonts w:ascii="Arial" w:eastAsia="Times New Roman" w:hAnsi="Arial" w:cs="Arial"/>
          <w:sz w:val="22"/>
          <w:szCs w:val="22"/>
        </w:rPr>
        <w:t xml:space="preserve">      </w:t>
      </w:r>
      <w:r w:rsidR="006116DD" w:rsidRPr="00FC578C">
        <w:rPr>
          <w:rFonts w:ascii="Arial" w:eastAsia="Times New Roman" w:hAnsi="Arial" w:cs="Arial"/>
          <w:spacing w:val="1"/>
          <w:sz w:val="22"/>
          <w:szCs w:val="22"/>
        </w:rPr>
        <w:t>o</w:t>
      </w:r>
      <w:r w:rsidR="006116DD" w:rsidRPr="00FC578C">
        <w:rPr>
          <w:rFonts w:ascii="Arial" w:eastAsia="Times New Roman" w:hAnsi="Arial" w:cs="Arial"/>
          <w:sz w:val="22"/>
          <w:szCs w:val="22"/>
        </w:rPr>
        <w:t xml:space="preserve">f the </w:t>
      </w:r>
      <w:r w:rsidR="006116DD" w:rsidRPr="00FC578C">
        <w:rPr>
          <w:rFonts w:ascii="Arial" w:eastAsia="Times New Roman" w:hAnsi="Arial" w:cs="Arial"/>
          <w:spacing w:val="1"/>
          <w:sz w:val="22"/>
          <w:szCs w:val="22"/>
        </w:rPr>
        <w:t>M</w:t>
      </w:r>
      <w:r w:rsidR="006116DD" w:rsidRPr="00FC578C">
        <w:rPr>
          <w:rFonts w:ascii="Arial" w:eastAsia="Times New Roman" w:hAnsi="Arial" w:cs="Arial"/>
          <w:spacing w:val="-1"/>
          <w:sz w:val="22"/>
          <w:szCs w:val="22"/>
        </w:rPr>
        <w:t>un</w:t>
      </w:r>
      <w:r w:rsidR="006116DD" w:rsidRPr="00FC578C">
        <w:rPr>
          <w:rFonts w:ascii="Arial" w:eastAsia="Times New Roman" w:hAnsi="Arial" w:cs="Arial"/>
          <w:sz w:val="22"/>
          <w:szCs w:val="22"/>
        </w:rPr>
        <w:t>ici</w:t>
      </w:r>
      <w:r w:rsidR="006116DD" w:rsidRPr="00FC578C">
        <w:rPr>
          <w:rFonts w:ascii="Arial" w:eastAsia="Times New Roman" w:hAnsi="Arial" w:cs="Arial"/>
          <w:spacing w:val="-1"/>
          <w:sz w:val="22"/>
          <w:szCs w:val="22"/>
        </w:rPr>
        <w:t>p</w:t>
      </w:r>
      <w:r w:rsidR="006116DD" w:rsidRPr="00FC578C">
        <w:rPr>
          <w:rFonts w:ascii="Arial" w:eastAsia="Times New Roman" w:hAnsi="Arial" w:cs="Arial"/>
          <w:sz w:val="22"/>
          <w:szCs w:val="22"/>
        </w:rPr>
        <w:t>al Sys</w:t>
      </w:r>
      <w:r w:rsidR="006116DD" w:rsidRPr="00FC578C">
        <w:rPr>
          <w:rFonts w:ascii="Arial" w:eastAsia="Times New Roman" w:hAnsi="Arial" w:cs="Arial"/>
          <w:spacing w:val="-2"/>
          <w:sz w:val="22"/>
          <w:szCs w:val="22"/>
        </w:rPr>
        <w:t>te</w:t>
      </w:r>
      <w:r w:rsidR="006116DD" w:rsidRPr="00FC578C">
        <w:rPr>
          <w:rFonts w:ascii="Arial" w:eastAsia="Times New Roman" w:hAnsi="Arial" w:cs="Arial"/>
          <w:spacing w:val="1"/>
          <w:sz w:val="22"/>
          <w:szCs w:val="22"/>
        </w:rPr>
        <w:t>m</w:t>
      </w:r>
      <w:r w:rsidR="006116DD" w:rsidRPr="00FC578C">
        <w:rPr>
          <w:rFonts w:ascii="Arial" w:eastAsia="Times New Roman" w:hAnsi="Arial" w:cs="Arial"/>
          <w:sz w:val="22"/>
          <w:szCs w:val="22"/>
        </w:rPr>
        <w:t>s Act.</w:t>
      </w:r>
    </w:p>
    <w:p w14:paraId="165458F2" w14:textId="41F7A758" w:rsidR="006116DD" w:rsidRPr="00FC578C" w:rsidRDefault="006116DD" w:rsidP="00ED1A59">
      <w:pPr>
        <w:spacing w:before="0" w:after="0"/>
        <w:jc w:val="both"/>
        <w:rPr>
          <w:rFonts w:ascii="Arial" w:eastAsia="Times New Roman" w:hAnsi="Arial" w:cs="Arial"/>
          <w:sz w:val="22"/>
          <w:szCs w:val="22"/>
        </w:rPr>
      </w:pPr>
    </w:p>
    <w:p w14:paraId="7BC92495" w14:textId="2B89A2D7" w:rsidR="006116DD" w:rsidRPr="00FC578C" w:rsidRDefault="006116DD" w:rsidP="00ED1A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rFonts w:ascii="Arial" w:hAnsi="Arial" w:cs="Arial"/>
          <w:caps/>
          <w:spacing w:val="15"/>
          <w:sz w:val="22"/>
          <w:szCs w:val="22"/>
        </w:rPr>
      </w:pPr>
      <w:r w:rsidRPr="00FC578C">
        <w:rPr>
          <w:rFonts w:ascii="Arial" w:hAnsi="Arial" w:cs="Arial"/>
          <w:caps/>
          <w:spacing w:val="15"/>
          <w:sz w:val="22"/>
          <w:szCs w:val="22"/>
        </w:rPr>
        <w:t>DEBT RECOVERY FROM CURRENT OWNER</w:t>
      </w:r>
    </w:p>
    <w:p w14:paraId="72CC9FD9" w14:textId="77777777" w:rsidR="006116DD" w:rsidRPr="00FC578C" w:rsidRDefault="006116DD" w:rsidP="00ED1A59">
      <w:pPr>
        <w:spacing w:before="0" w:after="0"/>
        <w:rPr>
          <w:rFonts w:ascii="Arial" w:eastAsia="Times New Roman" w:hAnsi="Arial" w:cs="Arial"/>
          <w:sz w:val="22"/>
          <w:szCs w:val="22"/>
        </w:rPr>
      </w:pPr>
    </w:p>
    <w:p w14:paraId="2F1D38D3" w14:textId="77777777" w:rsidR="006116DD" w:rsidRPr="00FC578C" w:rsidRDefault="006116DD" w:rsidP="00ED1A59">
      <w:pPr>
        <w:numPr>
          <w:ilvl w:val="0"/>
          <w:numId w:val="17"/>
        </w:numPr>
        <w:spacing w:before="0" w:after="0"/>
        <w:contextualSpacing/>
        <w:jc w:val="both"/>
        <w:rPr>
          <w:rFonts w:ascii="Arial" w:eastAsia="Times New Roman" w:hAnsi="Arial" w:cs="Arial"/>
          <w:sz w:val="22"/>
          <w:szCs w:val="22"/>
        </w:rPr>
      </w:pPr>
      <w:r w:rsidRPr="00FC578C">
        <w:rPr>
          <w:rFonts w:ascii="Arial" w:eastAsia="Times New Roman" w:hAnsi="Arial" w:cs="Arial"/>
          <w:sz w:val="22"/>
          <w:szCs w:val="22"/>
        </w:rPr>
        <w:t>A property rate is a debt in respect of taxation in terms of section 11 of the Prescription Act, 68 of 1969, and the Council can recover rates in arrear for a period of up to 30 years.</w:t>
      </w:r>
    </w:p>
    <w:p w14:paraId="0F19CD33" w14:textId="36E4CB05" w:rsidR="006116DD" w:rsidRPr="00FC578C" w:rsidRDefault="006116DD" w:rsidP="00ED1A59">
      <w:pPr>
        <w:numPr>
          <w:ilvl w:val="0"/>
          <w:numId w:val="17"/>
        </w:numPr>
        <w:spacing w:before="0" w:after="0"/>
        <w:contextualSpacing/>
        <w:jc w:val="both"/>
        <w:rPr>
          <w:rFonts w:ascii="Arial" w:eastAsia="Times New Roman" w:hAnsi="Arial" w:cs="Arial"/>
          <w:sz w:val="22"/>
          <w:szCs w:val="22"/>
        </w:rPr>
      </w:pPr>
      <w:proofErr w:type="spellStart"/>
      <w:r w:rsidRPr="00FC578C">
        <w:rPr>
          <w:rFonts w:ascii="Arial" w:eastAsia="Times New Roman" w:hAnsi="Arial" w:cs="Arial"/>
          <w:sz w:val="22"/>
          <w:szCs w:val="22"/>
        </w:rPr>
        <w:t>Moretele</w:t>
      </w:r>
      <w:proofErr w:type="spellEnd"/>
      <w:r w:rsidRPr="00FC578C">
        <w:rPr>
          <w:rFonts w:ascii="Arial" w:eastAsia="Times New Roman" w:hAnsi="Arial" w:cs="Arial"/>
          <w:sz w:val="22"/>
          <w:szCs w:val="22"/>
        </w:rPr>
        <w:t xml:space="preserve"> Local Municipality has the right to recover rates and services debts incurred by previous owners dating back up to 30 years from the current owner.</w:t>
      </w:r>
    </w:p>
    <w:p w14:paraId="689944CD" w14:textId="2184898C" w:rsidR="006116DD" w:rsidRPr="00FC578C" w:rsidRDefault="006116DD" w:rsidP="00ED1A59">
      <w:pPr>
        <w:pStyle w:val="Heading2"/>
        <w:rPr>
          <w:rFonts w:ascii="Arial" w:hAnsi="Arial" w:cs="Arial"/>
          <w:sz w:val="22"/>
          <w:szCs w:val="22"/>
        </w:rPr>
      </w:pPr>
      <w:r w:rsidRPr="00FC578C">
        <w:rPr>
          <w:rFonts w:ascii="Arial" w:eastAsia="Times New Roman" w:hAnsi="Arial" w:cs="Arial"/>
          <w:caps w:val="0"/>
          <w:spacing w:val="0"/>
          <w:sz w:val="22"/>
          <w:szCs w:val="22"/>
        </w:rPr>
        <w:t xml:space="preserve">Properties developed by/for </w:t>
      </w:r>
      <w:proofErr w:type="gramStart"/>
      <w:r w:rsidRPr="00FC578C">
        <w:rPr>
          <w:rFonts w:ascii="Arial" w:eastAsia="Times New Roman" w:hAnsi="Arial" w:cs="Arial"/>
          <w:caps w:val="0"/>
          <w:spacing w:val="0"/>
          <w:sz w:val="22"/>
          <w:szCs w:val="22"/>
        </w:rPr>
        <w:t>municipality</w:t>
      </w:r>
      <w:proofErr w:type="gramEnd"/>
    </w:p>
    <w:p w14:paraId="5E14C731" w14:textId="77777777" w:rsidR="000D26FA" w:rsidRPr="00FC578C" w:rsidRDefault="000D26FA" w:rsidP="00ED1A59">
      <w:pPr>
        <w:spacing w:before="0" w:after="0"/>
        <w:contextualSpacing/>
        <w:jc w:val="both"/>
        <w:rPr>
          <w:rFonts w:ascii="Arial" w:eastAsia="Times New Roman" w:hAnsi="Arial" w:cs="Arial"/>
          <w:sz w:val="22"/>
          <w:szCs w:val="22"/>
        </w:rPr>
      </w:pPr>
      <w:r w:rsidRPr="00FC578C">
        <w:rPr>
          <w:rFonts w:ascii="Arial" w:eastAsia="Times New Roman" w:hAnsi="Arial" w:cs="Arial"/>
          <w:sz w:val="22"/>
          <w:szCs w:val="22"/>
        </w:rPr>
        <w:t xml:space="preserve">(2) </w:t>
      </w:r>
      <w:r w:rsidR="006116DD" w:rsidRPr="00FC578C">
        <w:rPr>
          <w:rFonts w:ascii="Arial" w:eastAsia="Times New Roman" w:hAnsi="Arial" w:cs="Arial"/>
          <w:sz w:val="22"/>
          <w:szCs w:val="22"/>
        </w:rPr>
        <w:t xml:space="preserve">Properties developed by/for the municipality on behalf of beneficiaries (RDP) will be </w:t>
      </w:r>
      <w:r w:rsidRPr="00FC578C">
        <w:rPr>
          <w:rFonts w:ascii="Arial" w:eastAsia="Times New Roman" w:hAnsi="Arial" w:cs="Arial"/>
          <w:sz w:val="22"/>
          <w:szCs w:val="22"/>
        </w:rPr>
        <w:t xml:space="preserve">   </w:t>
      </w:r>
    </w:p>
    <w:p w14:paraId="7B4CF536" w14:textId="0E6EFD13" w:rsidR="006116DD" w:rsidRPr="00FC578C" w:rsidRDefault="000D26FA" w:rsidP="00ED1A59">
      <w:pPr>
        <w:spacing w:before="0" w:after="0"/>
        <w:contextualSpacing/>
        <w:jc w:val="both"/>
        <w:rPr>
          <w:rFonts w:ascii="Arial" w:eastAsia="Times New Roman" w:hAnsi="Arial" w:cs="Arial"/>
          <w:b/>
          <w:sz w:val="22"/>
          <w:szCs w:val="22"/>
        </w:rPr>
      </w:pPr>
      <w:r w:rsidRPr="00FC578C">
        <w:rPr>
          <w:rFonts w:ascii="Arial" w:eastAsia="Times New Roman" w:hAnsi="Arial" w:cs="Arial"/>
          <w:sz w:val="22"/>
          <w:szCs w:val="22"/>
        </w:rPr>
        <w:t xml:space="preserve">     </w:t>
      </w:r>
      <w:r w:rsidR="006116DD" w:rsidRPr="00FC578C">
        <w:rPr>
          <w:rFonts w:ascii="Arial" w:eastAsia="Times New Roman" w:hAnsi="Arial" w:cs="Arial"/>
          <w:sz w:val="22"/>
          <w:szCs w:val="22"/>
        </w:rPr>
        <w:t>individually rated until registration in the name of the beneficiary.</w:t>
      </w:r>
    </w:p>
    <w:p w14:paraId="43EC7662" w14:textId="77777777" w:rsidR="00C2663E" w:rsidRPr="00FC578C" w:rsidRDefault="00C2663E" w:rsidP="00ED1A59">
      <w:pPr>
        <w:pStyle w:val="Heading2"/>
        <w:rPr>
          <w:rFonts w:ascii="Arial" w:hAnsi="Arial" w:cs="Arial"/>
          <w:sz w:val="22"/>
          <w:szCs w:val="22"/>
        </w:rPr>
      </w:pPr>
      <w:bookmarkStart w:id="16" w:name="_Toc9435747"/>
      <w:r w:rsidRPr="00FC578C">
        <w:rPr>
          <w:rFonts w:ascii="Arial" w:hAnsi="Arial" w:cs="Arial"/>
          <w:sz w:val="22"/>
          <w:szCs w:val="22"/>
        </w:rPr>
        <w:t>9.2 Categories for rating purposes</w:t>
      </w:r>
      <w:bookmarkEnd w:id="16"/>
    </w:p>
    <w:p w14:paraId="7A750027" w14:textId="4348C0B1"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In relation to property a category relates to properties determined in</w:t>
      </w:r>
      <w:r w:rsidR="0015003A" w:rsidRPr="00FC578C">
        <w:rPr>
          <w:rFonts w:ascii="Arial" w:hAnsi="Arial" w:cs="Arial"/>
          <w:color w:val="000000"/>
          <w:sz w:val="22"/>
          <w:szCs w:val="22"/>
        </w:rPr>
        <w:t xml:space="preserve"> </w:t>
      </w:r>
      <w:r w:rsidRPr="00FC578C">
        <w:rPr>
          <w:rFonts w:ascii="Arial" w:hAnsi="Arial" w:cs="Arial"/>
          <w:color w:val="000000"/>
          <w:sz w:val="22"/>
          <w:szCs w:val="22"/>
        </w:rPr>
        <w:t>terms of Section 8 of the MPRA and in relation to owners of properties</w:t>
      </w:r>
      <w:r w:rsidR="0015003A" w:rsidRPr="00FC578C">
        <w:rPr>
          <w:rFonts w:ascii="Arial" w:hAnsi="Arial" w:cs="Arial"/>
          <w:color w:val="000000"/>
          <w:sz w:val="22"/>
          <w:szCs w:val="22"/>
        </w:rPr>
        <w:t xml:space="preserve"> </w:t>
      </w:r>
      <w:r w:rsidRPr="00FC578C">
        <w:rPr>
          <w:rFonts w:ascii="Arial" w:hAnsi="Arial" w:cs="Arial"/>
          <w:color w:val="000000"/>
          <w:sz w:val="22"/>
          <w:szCs w:val="22"/>
        </w:rPr>
        <w:t>it means category of owners as determined in terms of section 15(2) of</w:t>
      </w:r>
      <w:r w:rsidR="0015003A" w:rsidRPr="00FC578C">
        <w:rPr>
          <w:rFonts w:ascii="Arial" w:hAnsi="Arial" w:cs="Arial"/>
          <w:color w:val="000000"/>
          <w:sz w:val="22"/>
          <w:szCs w:val="22"/>
        </w:rPr>
        <w:t xml:space="preserve"> </w:t>
      </w:r>
      <w:r w:rsidRPr="00FC578C">
        <w:rPr>
          <w:rFonts w:ascii="Arial" w:hAnsi="Arial" w:cs="Arial"/>
          <w:color w:val="000000"/>
          <w:sz w:val="22"/>
          <w:szCs w:val="22"/>
        </w:rPr>
        <w:t>the MPRA.</w:t>
      </w:r>
    </w:p>
    <w:p w14:paraId="7593D6DE"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43A708D8"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The category will be determined by the actual use </w:t>
      </w:r>
      <w:r w:rsidR="009B1DB4" w:rsidRPr="00FC578C">
        <w:rPr>
          <w:rFonts w:ascii="Arial" w:hAnsi="Arial" w:cs="Arial"/>
          <w:color w:val="000000"/>
          <w:sz w:val="22"/>
          <w:szCs w:val="22"/>
        </w:rPr>
        <w:t xml:space="preserve">/ dominant use </w:t>
      </w:r>
      <w:r w:rsidR="00557489" w:rsidRPr="00FC578C">
        <w:rPr>
          <w:rFonts w:ascii="Arial" w:hAnsi="Arial" w:cs="Arial"/>
          <w:color w:val="000000"/>
          <w:sz w:val="22"/>
          <w:szCs w:val="22"/>
        </w:rPr>
        <w:t>of the property</w:t>
      </w:r>
      <w:r w:rsidRPr="00FC578C">
        <w:rPr>
          <w:rFonts w:ascii="Arial" w:hAnsi="Arial" w:cs="Arial"/>
          <w:color w:val="000000"/>
          <w:sz w:val="22"/>
          <w:szCs w:val="22"/>
        </w:rPr>
        <w:t>.  The Municipal Valuer will be responsible for the</w:t>
      </w:r>
      <w:r w:rsidR="0015003A" w:rsidRPr="00FC578C">
        <w:rPr>
          <w:rFonts w:ascii="Arial" w:hAnsi="Arial" w:cs="Arial"/>
          <w:color w:val="000000"/>
          <w:sz w:val="22"/>
          <w:szCs w:val="22"/>
        </w:rPr>
        <w:t xml:space="preserve"> </w:t>
      </w:r>
      <w:r w:rsidRPr="00FC578C">
        <w:rPr>
          <w:rFonts w:ascii="Arial" w:hAnsi="Arial" w:cs="Arial"/>
          <w:color w:val="000000"/>
          <w:sz w:val="22"/>
          <w:szCs w:val="22"/>
        </w:rPr>
        <w:t>categorizing of properties and the maintenance thereof as any change</w:t>
      </w:r>
      <w:r w:rsidR="0015003A" w:rsidRPr="00FC578C">
        <w:rPr>
          <w:rFonts w:ascii="Arial" w:hAnsi="Arial" w:cs="Arial"/>
          <w:color w:val="000000"/>
          <w:sz w:val="22"/>
          <w:szCs w:val="22"/>
        </w:rPr>
        <w:t xml:space="preserve"> </w:t>
      </w:r>
      <w:r w:rsidRPr="00FC578C">
        <w:rPr>
          <w:rFonts w:ascii="Arial" w:hAnsi="Arial" w:cs="Arial"/>
          <w:color w:val="000000"/>
          <w:sz w:val="22"/>
          <w:szCs w:val="22"/>
        </w:rPr>
        <w:t>in use of a property may result in a change to the category.</w:t>
      </w:r>
    </w:p>
    <w:p w14:paraId="19BAB32A"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The categories that are determined in line with section 8(1) of the</w:t>
      </w:r>
      <w:r w:rsidR="0015003A" w:rsidRPr="00FC578C">
        <w:rPr>
          <w:rFonts w:ascii="Arial" w:hAnsi="Arial" w:cs="Arial"/>
          <w:color w:val="000000"/>
          <w:sz w:val="22"/>
          <w:szCs w:val="22"/>
        </w:rPr>
        <w:t xml:space="preserve"> </w:t>
      </w:r>
      <w:r w:rsidRPr="00FC578C">
        <w:rPr>
          <w:rFonts w:ascii="Arial" w:hAnsi="Arial" w:cs="Arial"/>
          <w:color w:val="000000"/>
          <w:sz w:val="22"/>
          <w:szCs w:val="22"/>
        </w:rPr>
        <w:t>MPRA</w:t>
      </w:r>
      <w:r w:rsidR="003671FE" w:rsidRPr="00FC578C">
        <w:rPr>
          <w:rFonts w:ascii="Arial" w:hAnsi="Arial" w:cs="Arial"/>
          <w:color w:val="000000"/>
          <w:sz w:val="22"/>
          <w:szCs w:val="22"/>
        </w:rPr>
        <w:t xml:space="preserve"> amended</w:t>
      </w:r>
      <w:r w:rsidRPr="00FC578C">
        <w:rPr>
          <w:rFonts w:ascii="Arial" w:hAnsi="Arial" w:cs="Arial"/>
          <w:color w:val="000000"/>
          <w:sz w:val="22"/>
          <w:szCs w:val="22"/>
        </w:rPr>
        <w:t>, are:</w:t>
      </w:r>
    </w:p>
    <w:p w14:paraId="5BA8B623" w14:textId="77777777" w:rsidR="00253BE7" w:rsidRPr="00ED1A59" w:rsidRDefault="00FA6BFD" w:rsidP="00ED1A59">
      <w:pPr>
        <w:autoSpaceDE w:val="0"/>
        <w:autoSpaceDN w:val="0"/>
        <w:adjustRightInd w:val="0"/>
        <w:spacing w:after="0"/>
        <w:jc w:val="both"/>
        <w:rPr>
          <w:rFonts w:ascii="Arial" w:hAnsi="Arial" w:cs="Arial"/>
          <w:b/>
          <w:bCs/>
          <w:color w:val="000000"/>
          <w:sz w:val="22"/>
          <w:szCs w:val="22"/>
        </w:rPr>
      </w:pPr>
      <w:r w:rsidRPr="00ED1A59">
        <w:rPr>
          <w:rFonts w:ascii="Arial" w:hAnsi="Arial" w:cs="Arial"/>
          <w:b/>
          <w:bCs/>
          <w:color w:val="000000"/>
          <w:sz w:val="22"/>
          <w:szCs w:val="22"/>
        </w:rPr>
        <w:t xml:space="preserve"> </w:t>
      </w:r>
      <w:r w:rsidR="00253BE7" w:rsidRPr="00ED1A59">
        <w:rPr>
          <w:rFonts w:ascii="Arial" w:hAnsi="Arial" w:cs="Arial"/>
          <w:b/>
          <w:bCs/>
          <w:color w:val="000000"/>
          <w:sz w:val="22"/>
          <w:szCs w:val="22"/>
          <w:u w:val="single"/>
        </w:rPr>
        <w:t>CATEGORY</w:t>
      </w:r>
      <w:r w:rsidR="00253BE7" w:rsidRPr="00ED1A59">
        <w:rPr>
          <w:rFonts w:ascii="Arial" w:hAnsi="Arial" w:cs="Arial"/>
          <w:b/>
          <w:bCs/>
          <w:color w:val="000000"/>
          <w:sz w:val="22"/>
          <w:szCs w:val="22"/>
        </w:rPr>
        <w:tab/>
      </w:r>
      <w:r w:rsidR="00253BE7" w:rsidRPr="00ED1A59">
        <w:rPr>
          <w:rFonts w:ascii="Arial" w:hAnsi="Arial" w:cs="Arial"/>
          <w:b/>
          <w:bCs/>
          <w:color w:val="000000"/>
          <w:sz w:val="22"/>
          <w:szCs w:val="22"/>
        </w:rPr>
        <w:tab/>
      </w:r>
      <w:r w:rsidR="00253BE7" w:rsidRPr="00ED1A59">
        <w:rPr>
          <w:rFonts w:ascii="Arial" w:hAnsi="Arial" w:cs="Arial"/>
          <w:b/>
          <w:bCs/>
          <w:color w:val="000000"/>
          <w:sz w:val="22"/>
          <w:szCs w:val="22"/>
        </w:rPr>
        <w:tab/>
      </w:r>
      <w:r w:rsidR="00253BE7" w:rsidRPr="00ED1A59">
        <w:rPr>
          <w:rFonts w:ascii="Arial" w:hAnsi="Arial" w:cs="Arial"/>
          <w:b/>
          <w:bCs/>
          <w:color w:val="000000"/>
          <w:sz w:val="22"/>
          <w:szCs w:val="22"/>
        </w:rPr>
        <w:tab/>
      </w:r>
      <w:r w:rsidR="00253BE7" w:rsidRPr="00ED1A59">
        <w:rPr>
          <w:rFonts w:ascii="Arial" w:hAnsi="Arial" w:cs="Arial"/>
          <w:b/>
          <w:bCs/>
          <w:color w:val="000000"/>
          <w:sz w:val="22"/>
          <w:szCs w:val="22"/>
        </w:rPr>
        <w:tab/>
      </w:r>
      <w:r w:rsidR="00253BE7" w:rsidRPr="00ED1A59">
        <w:rPr>
          <w:rFonts w:ascii="Arial" w:hAnsi="Arial" w:cs="Arial"/>
          <w:b/>
          <w:bCs/>
          <w:color w:val="000000"/>
          <w:sz w:val="22"/>
          <w:szCs w:val="22"/>
        </w:rPr>
        <w:tab/>
      </w:r>
      <w:r w:rsidR="00253BE7" w:rsidRPr="00ED1A59">
        <w:rPr>
          <w:rFonts w:ascii="Arial" w:hAnsi="Arial" w:cs="Arial"/>
          <w:b/>
          <w:bCs/>
          <w:color w:val="000000"/>
          <w:sz w:val="22"/>
          <w:szCs w:val="22"/>
        </w:rPr>
        <w:tab/>
      </w:r>
    </w:p>
    <w:tbl>
      <w:tblPr>
        <w:tblW w:w="10176" w:type="dxa"/>
        <w:tblInd w:w="93" w:type="dxa"/>
        <w:tblLook w:val="04A0" w:firstRow="1" w:lastRow="0" w:firstColumn="1" w:lastColumn="0" w:noHBand="0" w:noVBand="1"/>
      </w:tblPr>
      <w:tblGrid>
        <w:gridCol w:w="7386"/>
        <w:gridCol w:w="2790"/>
      </w:tblGrid>
      <w:tr w:rsidR="005A6433" w:rsidRPr="00FC578C" w14:paraId="4851DA94" w14:textId="77777777" w:rsidTr="00B27122">
        <w:trPr>
          <w:trHeight w:val="300"/>
        </w:trPr>
        <w:tc>
          <w:tcPr>
            <w:tcW w:w="7386" w:type="dxa"/>
            <w:tcBorders>
              <w:top w:val="nil"/>
              <w:left w:val="nil"/>
              <w:bottom w:val="nil"/>
              <w:right w:val="nil"/>
            </w:tcBorders>
            <w:shd w:val="clear" w:color="auto" w:fill="auto"/>
            <w:noWrap/>
            <w:vAlign w:val="bottom"/>
            <w:hideMark/>
          </w:tcPr>
          <w:p w14:paraId="63265B2F" w14:textId="77777777" w:rsidR="00B21FEE" w:rsidRPr="00FC578C" w:rsidRDefault="00B21FEE" w:rsidP="00ED1A59">
            <w:pPr>
              <w:spacing w:before="0" w:after="0"/>
              <w:jc w:val="both"/>
              <w:rPr>
                <w:rFonts w:ascii="Arial" w:eastAsia="Times New Roman" w:hAnsi="Arial" w:cs="Arial"/>
                <w:sz w:val="22"/>
                <w:szCs w:val="22"/>
              </w:rPr>
            </w:pPr>
          </w:p>
          <w:p w14:paraId="5184FBC8" w14:textId="77777777" w:rsidR="00B21FEE" w:rsidRPr="00ED74DB" w:rsidRDefault="00B21FEE" w:rsidP="00ED1A59">
            <w:pPr>
              <w:spacing w:before="0" w:after="0"/>
              <w:jc w:val="both"/>
              <w:rPr>
                <w:rFonts w:ascii="Arial" w:eastAsia="Times New Roman" w:hAnsi="Arial" w:cs="Arial"/>
                <w:sz w:val="22"/>
                <w:szCs w:val="22"/>
              </w:rPr>
            </w:pPr>
            <w:r w:rsidRPr="00ED74DB">
              <w:rPr>
                <w:rFonts w:ascii="Arial" w:eastAsia="Times New Roman" w:hAnsi="Arial" w:cs="Arial"/>
                <w:sz w:val="22"/>
                <w:szCs w:val="22"/>
              </w:rPr>
              <w:t xml:space="preserve">Categories of </w:t>
            </w:r>
            <w:proofErr w:type="spellStart"/>
            <w:r w:rsidRPr="00ED74DB">
              <w:rPr>
                <w:rFonts w:ascii="Arial" w:eastAsia="Times New Roman" w:hAnsi="Arial" w:cs="Arial"/>
                <w:sz w:val="22"/>
                <w:szCs w:val="22"/>
              </w:rPr>
              <w:t>rateable</w:t>
            </w:r>
            <w:proofErr w:type="spellEnd"/>
            <w:r w:rsidRPr="00ED74DB">
              <w:rPr>
                <w:rFonts w:ascii="Arial" w:eastAsia="Times New Roman" w:hAnsi="Arial" w:cs="Arial"/>
                <w:sz w:val="22"/>
                <w:szCs w:val="22"/>
              </w:rPr>
              <w:t xml:space="preserve"> property for purposes of levying differential rates are determined as follows:</w:t>
            </w:r>
          </w:p>
          <w:p w14:paraId="75BBFC19" w14:textId="77777777" w:rsidR="00B21FEE" w:rsidRPr="00ED74DB" w:rsidRDefault="00B21FEE" w:rsidP="00ED1A59">
            <w:pPr>
              <w:spacing w:before="0" w:after="0"/>
              <w:jc w:val="both"/>
              <w:rPr>
                <w:rFonts w:ascii="Arial" w:eastAsia="Times New Roman" w:hAnsi="Arial" w:cs="Arial"/>
                <w:sz w:val="22"/>
                <w:szCs w:val="22"/>
              </w:rPr>
            </w:pPr>
            <w:r w:rsidRPr="00ED74DB">
              <w:rPr>
                <w:rFonts w:ascii="Arial" w:eastAsia="Times New Roman" w:hAnsi="Arial" w:cs="Arial"/>
                <w:sz w:val="22"/>
                <w:szCs w:val="22"/>
              </w:rPr>
              <w:tab/>
            </w:r>
          </w:p>
          <w:p w14:paraId="47C3401F" w14:textId="77777777" w:rsidR="00B21FEE" w:rsidRPr="00ED74DB" w:rsidRDefault="00B21FEE" w:rsidP="00ED1A59">
            <w:pPr>
              <w:numPr>
                <w:ilvl w:val="0"/>
                <w:numId w:val="16"/>
              </w:numPr>
              <w:spacing w:before="0" w:after="0"/>
              <w:contextualSpacing/>
              <w:jc w:val="both"/>
              <w:rPr>
                <w:rFonts w:ascii="Arial" w:eastAsia="Times New Roman" w:hAnsi="Arial" w:cs="Arial"/>
                <w:w w:val="103"/>
                <w:sz w:val="22"/>
                <w:szCs w:val="22"/>
              </w:rPr>
            </w:pPr>
            <w:r w:rsidRPr="00ED74DB">
              <w:rPr>
                <w:rFonts w:ascii="Arial" w:eastAsia="Times New Roman" w:hAnsi="Arial" w:cs="Arial"/>
                <w:sz w:val="22"/>
                <w:szCs w:val="22"/>
              </w:rPr>
              <w:t xml:space="preserve">Residential properties </w:t>
            </w:r>
          </w:p>
          <w:p w14:paraId="287FB49D" w14:textId="77777777" w:rsidR="00B21FEE" w:rsidRPr="00ED74DB" w:rsidRDefault="00B21FEE" w:rsidP="00ED1A59">
            <w:pPr>
              <w:numPr>
                <w:ilvl w:val="0"/>
                <w:numId w:val="16"/>
              </w:numPr>
              <w:spacing w:before="0" w:after="0"/>
              <w:contextualSpacing/>
              <w:jc w:val="both"/>
              <w:rPr>
                <w:rFonts w:ascii="Arial" w:eastAsia="Times New Roman" w:hAnsi="Arial" w:cs="Arial"/>
                <w:w w:val="103"/>
                <w:sz w:val="22"/>
                <w:szCs w:val="22"/>
              </w:rPr>
            </w:pPr>
            <w:r w:rsidRPr="00ED74DB">
              <w:rPr>
                <w:rFonts w:ascii="Arial" w:eastAsia="Times New Roman" w:hAnsi="Arial" w:cs="Arial"/>
                <w:w w:val="104"/>
                <w:sz w:val="22"/>
                <w:szCs w:val="22"/>
              </w:rPr>
              <w:t>Industrial properties</w:t>
            </w:r>
          </w:p>
          <w:p w14:paraId="4640AC39" w14:textId="77777777" w:rsidR="00B21FEE" w:rsidRPr="00ED74DB" w:rsidRDefault="00B21FEE" w:rsidP="00ED1A59">
            <w:pPr>
              <w:numPr>
                <w:ilvl w:val="0"/>
                <w:numId w:val="16"/>
              </w:numPr>
              <w:spacing w:before="0" w:after="0"/>
              <w:contextualSpacing/>
              <w:jc w:val="both"/>
              <w:rPr>
                <w:rFonts w:ascii="Arial" w:eastAsia="Times New Roman" w:hAnsi="Arial" w:cs="Arial"/>
                <w:w w:val="103"/>
                <w:sz w:val="22"/>
                <w:szCs w:val="22"/>
              </w:rPr>
            </w:pPr>
            <w:r w:rsidRPr="00ED74DB">
              <w:rPr>
                <w:rFonts w:ascii="Arial" w:eastAsia="Times New Roman" w:hAnsi="Arial" w:cs="Arial"/>
                <w:sz w:val="22"/>
                <w:szCs w:val="22"/>
              </w:rPr>
              <w:lastRenderedPageBreak/>
              <w:t xml:space="preserve">Business and commercial properties </w:t>
            </w:r>
          </w:p>
          <w:p w14:paraId="3A1BE199" w14:textId="77777777" w:rsidR="00B21FEE" w:rsidRPr="00ED74DB" w:rsidRDefault="00B21FEE" w:rsidP="00ED1A59">
            <w:pPr>
              <w:numPr>
                <w:ilvl w:val="0"/>
                <w:numId w:val="16"/>
              </w:numPr>
              <w:spacing w:before="0" w:after="0"/>
              <w:contextualSpacing/>
              <w:jc w:val="both"/>
              <w:rPr>
                <w:rFonts w:ascii="Arial" w:eastAsia="Times New Roman" w:hAnsi="Arial" w:cs="Arial"/>
                <w:sz w:val="22"/>
                <w:szCs w:val="22"/>
                <w:lang w:val="en-ZA"/>
              </w:rPr>
            </w:pPr>
            <w:r w:rsidRPr="00ED74DB">
              <w:rPr>
                <w:rFonts w:ascii="Arial" w:eastAsia="Times New Roman" w:hAnsi="Arial" w:cs="Arial"/>
                <w:w w:val="105"/>
                <w:sz w:val="22"/>
                <w:szCs w:val="22"/>
              </w:rPr>
              <w:t>Agricultural properties</w:t>
            </w:r>
          </w:p>
          <w:p w14:paraId="5AAA6AB8" w14:textId="77777777" w:rsidR="00B21FEE" w:rsidRPr="00ED74DB" w:rsidRDefault="00B21FEE" w:rsidP="00ED1A59">
            <w:pPr>
              <w:numPr>
                <w:ilvl w:val="0"/>
                <w:numId w:val="16"/>
              </w:numPr>
              <w:spacing w:before="0" w:after="0"/>
              <w:contextualSpacing/>
              <w:jc w:val="both"/>
              <w:rPr>
                <w:rFonts w:ascii="Arial" w:eastAsia="Times New Roman" w:hAnsi="Arial" w:cs="Arial"/>
                <w:w w:val="103"/>
                <w:sz w:val="22"/>
                <w:szCs w:val="22"/>
              </w:rPr>
            </w:pPr>
            <w:r w:rsidRPr="00ED74DB">
              <w:rPr>
                <w:rFonts w:ascii="Arial" w:eastAsia="Times New Roman" w:hAnsi="Arial" w:cs="Arial"/>
                <w:w w:val="106"/>
                <w:sz w:val="22"/>
                <w:szCs w:val="22"/>
              </w:rPr>
              <w:t>Mining properties</w:t>
            </w:r>
          </w:p>
          <w:p w14:paraId="56CD0144" w14:textId="77777777" w:rsidR="00B21FEE" w:rsidRPr="00ED74DB" w:rsidRDefault="00B21FEE" w:rsidP="00ED1A59">
            <w:pPr>
              <w:numPr>
                <w:ilvl w:val="0"/>
                <w:numId w:val="16"/>
              </w:numPr>
              <w:spacing w:before="0" w:after="0"/>
              <w:contextualSpacing/>
              <w:jc w:val="both"/>
              <w:rPr>
                <w:rFonts w:ascii="Arial" w:eastAsia="Times New Roman" w:hAnsi="Arial" w:cs="Arial"/>
                <w:sz w:val="22"/>
                <w:szCs w:val="22"/>
              </w:rPr>
            </w:pPr>
            <w:r w:rsidRPr="00ED74DB">
              <w:rPr>
                <w:rFonts w:ascii="Arial" w:eastAsia="Times New Roman" w:hAnsi="Arial" w:cs="Arial"/>
                <w:w w:val="105"/>
                <w:sz w:val="22"/>
                <w:szCs w:val="22"/>
              </w:rPr>
              <w:t>Public Service Purpose properties (PSP)</w:t>
            </w:r>
          </w:p>
          <w:p w14:paraId="11B6612D" w14:textId="77777777" w:rsidR="00B21FEE" w:rsidRPr="00ED74DB" w:rsidRDefault="00B21FEE" w:rsidP="00ED1A59">
            <w:pPr>
              <w:numPr>
                <w:ilvl w:val="0"/>
                <w:numId w:val="16"/>
              </w:numPr>
              <w:spacing w:before="0" w:after="0"/>
              <w:contextualSpacing/>
              <w:jc w:val="both"/>
              <w:rPr>
                <w:rFonts w:ascii="Arial" w:eastAsia="Times New Roman" w:hAnsi="Arial" w:cs="Arial"/>
                <w:sz w:val="22"/>
                <w:szCs w:val="22"/>
              </w:rPr>
            </w:pPr>
            <w:r w:rsidRPr="00ED74DB">
              <w:rPr>
                <w:rFonts w:ascii="Arial" w:eastAsia="Times New Roman" w:hAnsi="Arial" w:cs="Arial"/>
                <w:w w:val="105"/>
                <w:sz w:val="22"/>
                <w:szCs w:val="22"/>
              </w:rPr>
              <w:t>Public Service Infrastructure properties (PSI)</w:t>
            </w:r>
          </w:p>
          <w:p w14:paraId="1CBABC2A" w14:textId="77777777" w:rsidR="00B21FEE" w:rsidRPr="00ED74DB" w:rsidRDefault="00B21FEE" w:rsidP="00ED1A59">
            <w:pPr>
              <w:numPr>
                <w:ilvl w:val="0"/>
                <w:numId w:val="16"/>
              </w:numPr>
              <w:spacing w:before="0" w:after="0"/>
              <w:contextualSpacing/>
              <w:jc w:val="both"/>
              <w:rPr>
                <w:rFonts w:ascii="Arial" w:eastAsia="Times New Roman" w:hAnsi="Arial" w:cs="Arial"/>
                <w:sz w:val="22"/>
                <w:szCs w:val="22"/>
              </w:rPr>
            </w:pPr>
            <w:r w:rsidRPr="00ED74DB">
              <w:rPr>
                <w:rFonts w:ascii="Arial" w:eastAsia="Times New Roman" w:hAnsi="Arial" w:cs="Arial"/>
                <w:w w:val="105"/>
                <w:sz w:val="22"/>
                <w:szCs w:val="22"/>
              </w:rPr>
              <w:t xml:space="preserve">Public benefit </w:t>
            </w:r>
            <w:proofErr w:type="spellStart"/>
            <w:r w:rsidRPr="00ED74DB">
              <w:rPr>
                <w:rFonts w:ascii="Arial" w:eastAsia="Times New Roman" w:hAnsi="Arial" w:cs="Arial"/>
                <w:w w:val="105"/>
                <w:sz w:val="22"/>
                <w:szCs w:val="22"/>
              </w:rPr>
              <w:t>organisation</w:t>
            </w:r>
            <w:proofErr w:type="spellEnd"/>
            <w:r w:rsidRPr="00ED74DB">
              <w:rPr>
                <w:rFonts w:ascii="Arial" w:eastAsia="Times New Roman" w:hAnsi="Arial" w:cs="Arial"/>
                <w:w w:val="105"/>
                <w:sz w:val="22"/>
                <w:szCs w:val="22"/>
              </w:rPr>
              <w:t xml:space="preserve"> property</w:t>
            </w:r>
          </w:p>
          <w:p w14:paraId="42D14F4E" w14:textId="77777777" w:rsidR="00B21FEE" w:rsidRPr="00ED74DB" w:rsidRDefault="00B21FEE" w:rsidP="00ED1A59">
            <w:pPr>
              <w:numPr>
                <w:ilvl w:val="0"/>
                <w:numId w:val="16"/>
              </w:numPr>
              <w:spacing w:before="0" w:after="0"/>
              <w:contextualSpacing/>
              <w:jc w:val="both"/>
              <w:rPr>
                <w:rFonts w:ascii="Arial" w:eastAsia="Times New Roman" w:hAnsi="Arial" w:cs="Arial"/>
                <w:sz w:val="22"/>
                <w:szCs w:val="22"/>
              </w:rPr>
            </w:pPr>
            <w:r w:rsidRPr="00ED74DB">
              <w:rPr>
                <w:rFonts w:ascii="Arial" w:eastAsia="Times New Roman" w:hAnsi="Arial" w:cs="Arial"/>
                <w:w w:val="105"/>
                <w:sz w:val="22"/>
                <w:szCs w:val="22"/>
              </w:rPr>
              <w:t>Multiple purposes properties</w:t>
            </w:r>
          </w:p>
          <w:p w14:paraId="72DC3814" w14:textId="727EF968" w:rsidR="00B21FEE" w:rsidRPr="00ED74DB" w:rsidRDefault="00B21FEE" w:rsidP="00ED1A59">
            <w:pPr>
              <w:numPr>
                <w:ilvl w:val="0"/>
                <w:numId w:val="16"/>
              </w:numPr>
              <w:spacing w:before="0" w:after="0"/>
              <w:contextualSpacing/>
              <w:jc w:val="both"/>
              <w:rPr>
                <w:rFonts w:ascii="Arial" w:eastAsia="Times New Roman" w:hAnsi="Arial" w:cs="Arial"/>
                <w:sz w:val="22"/>
                <w:szCs w:val="22"/>
              </w:rPr>
            </w:pPr>
            <w:r w:rsidRPr="00ED74DB">
              <w:rPr>
                <w:rFonts w:ascii="Arial" w:eastAsia="Times New Roman" w:hAnsi="Arial" w:cs="Arial"/>
                <w:w w:val="105"/>
                <w:sz w:val="22"/>
                <w:szCs w:val="22"/>
              </w:rPr>
              <w:t>Vacant Land</w:t>
            </w:r>
          </w:p>
          <w:p w14:paraId="25C15115" w14:textId="0366D598" w:rsidR="00EE1442" w:rsidRPr="00FC578C" w:rsidRDefault="00EE1442" w:rsidP="00ED1A59">
            <w:pPr>
              <w:pStyle w:val="m2650500526667745379msolistparagraph"/>
              <w:shd w:val="clear" w:color="auto" w:fill="FFFFFF"/>
              <w:spacing w:before="0" w:beforeAutospacing="0" w:after="0" w:afterAutospacing="0" w:line="276" w:lineRule="auto"/>
              <w:ind w:left="816"/>
              <w:rPr>
                <w:rFonts w:ascii="Arial" w:hAnsi="Arial" w:cs="Arial"/>
                <w:color w:val="222222"/>
                <w:sz w:val="22"/>
                <w:szCs w:val="22"/>
              </w:rPr>
            </w:pPr>
            <w:r w:rsidRPr="00FC578C">
              <w:rPr>
                <w:rFonts w:ascii="Arial" w:hAnsi="Arial" w:cs="Arial"/>
                <w:color w:val="1F497D"/>
                <w:sz w:val="22"/>
                <w:szCs w:val="22"/>
              </w:rPr>
              <w:t>10.1   Residential</w:t>
            </w:r>
          </w:p>
          <w:p w14:paraId="04506534" w14:textId="1B1CCA9D" w:rsidR="00EE1442" w:rsidRPr="00FC578C" w:rsidRDefault="00EE1442" w:rsidP="00ED1A59">
            <w:pPr>
              <w:pStyle w:val="m2650500526667745379msolistparagraph"/>
              <w:shd w:val="clear" w:color="auto" w:fill="FFFFFF"/>
              <w:spacing w:before="0" w:beforeAutospacing="0" w:after="0" w:afterAutospacing="0" w:line="276" w:lineRule="auto"/>
              <w:ind w:left="816"/>
              <w:rPr>
                <w:rFonts w:ascii="Arial" w:hAnsi="Arial" w:cs="Arial"/>
                <w:color w:val="222222"/>
                <w:sz w:val="22"/>
                <w:szCs w:val="22"/>
              </w:rPr>
            </w:pPr>
            <w:r w:rsidRPr="00FC578C">
              <w:rPr>
                <w:rFonts w:ascii="Arial" w:hAnsi="Arial" w:cs="Arial"/>
                <w:color w:val="1F497D"/>
                <w:sz w:val="22"/>
                <w:szCs w:val="22"/>
              </w:rPr>
              <w:t>10.2   Business and Commercial</w:t>
            </w:r>
          </w:p>
          <w:p w14:paraId="1B4735D0" w14:textId="3A95AAD3" w:rsidR="00EE1442" w:rsidRPr="00FC578C" w:rsidRDefault="00EE1442" w:rsidP="00ED1A59">
            <w:pPr>
              <w:pStyle w:val="m2650500526667745379msolistparagraph"/>
              <w:shd w:val="clear" w:color="auto" w:fill="FFFFFF"/>
              <w:spacing w:before="0" w:beforeAutospacing="0" w:after="0" w:afterAutospacing="0" w:line="276" w:lineRule="auto"/>
              <w:ind w:left="816"/>
              <w:rPr>
                <w:rFonts w:ascii="Arial" w:hAnsi="Arial" w:cs="Arial"/>
                <w:color w:val="222222"/>
                <w:sz w:val="22"/>
                <w:szCs w:val="22"/>
              </w:rPr>
            </w:pPr>
            <w:r w:rsidRPr="00FC578C">
              <w:rPr>
                <w:rFonts w:ascii="Arial" w:hAnsi="Arial" w:cs="Arial"/>
                <w:color w:val="1F497D"/>
                <w:sz w:val="22"/>
                <w:szCs w:val="22"/>
              </w:rPr>
              <w:t>10.3   Agricultural</w:t>
            </w:r>
          </w:p>
          <w:p w14:paraId="58E62709" w14:textId="6D41493E" w:rsidR="00EE1442" w:rsidRPr="00FC578C" w:rsidRDefault="00EE1442" w:rsidP="00ED1A59">
            <w:pPr>
              <w:pStyle w:val="m2650500526667745379msolistparagraph"/>
              <w:shd w:val="clear" w:color="auto" w:fill="FFFFFF"/>
              <w:spacing w:before="0" w:beforeAutospacing="0" w:after="0" w:afterAutospacing="0" w:line="276" w:lineRule="auto"/>
              <w:ind w:left="816"/>
              <w:rPr>
                <w:rFonts w:ascii="Arial" w:hAnsi="Arial" w:cs="Arial"/>
                <w:color w:val="222222"/>
                <w:sz w:val="22"/>
                <w:szCs w:val="22"/>
              </w:rPr>
            </w:pPr>
            <w:r w:rsidRPr="00FC578C">
              <w:rPr>
                <w:rFonts w:ascii="Arial" w:hAnsi="Arial" w:cs="Arial"/>
                <w:color w:val="1F497D"/>
                <w:sz w:val="22"/>
                <w:szCs w:val="22"/>
              </w:rPr>
              <w:t>10.4   Industrial</w:t>
            </w:r>
          </w:p>
          <w:p w14:paraId="02A3F55B" w14:textId="77777777" w:rsidR="003671FE" w:rsidRPr="00FC578C" w:rsidRDefault="003671FE" w:rsidP="00ED1A59">
            <w:pPr>
              <w:pStyle w:val="ListParagraph"/>
              <w:spacing w:after="0"/>
              <w:rPr>
                <w:rFonts w:ascii="Arial" w:eastAsia="Times New Roman" w:hAnsi="Arial" w:cs="Arial"/>
                <w:color w:val="000000"/>
                <w:sz w:val="22"/>
                <w:szCs w:val="22"/>
              </w:rPr>
            </w:pPr>
          </w:p>
        </w:tc>
        <w:tc>
          <w:tcPr>
            <w:tcW w:w="2790" w:type="dxa"/>
            <w:tcBorders>
              <w:top w:val="nil"/>
              <w:left w:val="nil"/>
              <w:bottom w:val="nil"/>
              <w:right w:val="nil"/>
            </w:tcBorders>
            <w:shd w:val="clear" w:color="auto" w:fill="auto"/>
            <w:noWrap/>
            <w:vAlign w:val="bottom"/>
            <w:hideMark/>
          </w:tcPr>
          <w:p w14:paraId="67086685" w14:textId="77777777" w:rsidR="005A6433" w:rsidRPr="00FC578C" w:rsidRDefault="005A6433" w:rsidP="00ED1A59">
            <w:pPr>
              <w:spacing w:after="0"/>
              <w:jc w:val="right"/>
              <w:rPr>
                <w:rFonts w:ascii="Arial" w:eastAsia="Times New Roman" w:hAnsi="Arial" w:cs="Arial"/>
                <w:color w:val="000000"/>
                <w:sz w:val="22"/>
                <w:szCs w:val="22"/>
              </w:rPr>
            </w:pPr>
          </w:p>
        </w:tc>
      </w:tr>
    </w:tbl>
    <w:p w14:paraId="5B3C3C81" w14:textId="445D03DD" w:rsidR="00876B02" w:rsidRPr="00FC578C" w:rsidRDefault="00876B02" w:rsidP="00ED1A5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ascii="Arial" w:hAnsi="Arial" w:cs="Arial"/>
          <w:caps/>
          <w:color w:val="FFFFFF" w:themeColor="background1"/>
          <w:spacing w:val="15"/>
          <w:sz w:val="22"/>
          <w:szCs w:val="22"/>
          <w:highlight w:val="yellow"/>
        </w:rPr>
      </w:pPr>
      <w:r w:rsidRPr="00FC578C">
        <w:rPr>
          <w:rFonts w:ascii="Arial" w:hAnsi="Arial" w:cs="Arial"/>
          <w:caps/>
          <w:color w:val="FFFFFF" w:themeColor="background1"/>
          <w:spacing w:val="15"/>
          <w:sz w:val="22"/>
          <w:szCs w:val="22"/>
        </w:rPr>
        <w:t>10 PROPERTIES USED FOR MULTIPLE PURPOSES</w:t>
      </w:r>
    </w:p>
    <w:p w14:paraId="073B3D94" w14:textId="1F02A3CC" w:rsidR="0070426B" w:rsidRPr="00ED74DB" w:rsidRDefault="002E0B5D" w:rsidP="00ED1A59">
      <w:pPr>
        <w:autoSpaceDE w:val="0"/>
        <w:autoSpaceDN w:val="0"/>
        <w:adjustRightInd w:val="0"/>
        <w:spacing w:after="0"/>
        <w:jc w:val="both"/>
        <w:rPr>
          <w:rFonts w:ascii="Arial" w:hAnsi="Arial" w:cs="Arial"/>
          <w:color w:val="000000"/>
          <w:sz w:val="22"/>
          <w:szCs w:val="22"/>
        </w:rPr>
      </w:pPr>
      <w:r w:rsidRPr="00ED74DB">
        <w:rPr>
          <w:rFonts w:ascii="Arial" w:hAnsi="Arial" w:cs="Arial"/>
          <w:sz w:val="22"/>
          <w:szCs w:val="22"/>
        </w:rPr>
        <w:t xml:space="preserve">Properties used for multiple purposes will be assigned to a category by apportioning the market value of the property to its different uses and be rated in accordance </w:t>
      </w:r>
      <w:proofErr w:type="gramStart"/>
      <w:r w:rsidRPr="00ED74DB">
        <w:rPr>
          <w:rFonts w:ascii="Arial" w:hAnsi="Arial" w:cs="Arial"/>
          <w:sz w:val="22"/>
          <w:szCs w:val="22"/>
        </w:rPr>
        <w:t>to</w:t>
      </w:r>
      <w:proofErr w:type="gramEnd"/>
      <w:r w:rsidRPr="00ED74DB">
        <w:rPr>
          <w:rFonts w:ascii="Arial" w:hAnsi="Arial" w:cs="Arial"/>
          <w:sz w:val="22"/>
          <w:szCs w:val="22"/>
        </w:rPr>
        <w:t xml:space="preserve"> the different apportioned uses</w:t>
      </w:r>
      <w:r w:rsidR="000D4E6B" w:rsidRPr="00ED74DB">
        <w:rPr>
          <w:rFonts w:ascii="Arial" w:hAnsi="Arial" w:cs="Arial"/>
          <w:sz w:val="22"/>
          <w:szCs w:val="22"/>
        </w:rPr>
        <w:t>.</w:t>
      </w:r>
    </w:p>
    <w:p w14:paraId="131522C8" w14:textId="77777777" w:rsidR="00FA6BFD" w:rsidRPr="00FC578C" w:rsidRDefault="00FA6BFD" w:rsidP="00ED1A59">
      <w:pPr>
        <w:autoSpaceDE w:val="0"/>
        <w:autoSpaceDN w:val="0"/>
        <w:adjustRightInd w:val="0"/>
        <w:spacing w:after="0"/>
        <w:jc w:val="both"/>
        <w:rPr>
          <w:rFonts w:ascii="Arial" w:hAnsi="Arial" w:cs="Arial"/>
          <w:color w:val="000000"/>
          <w:sz w:val="22"/>
          <w:szCs w:val="22"/>
        </w:rPr>
      </w:pPr>
      <w:r w:rsidRPr="00ED74DB">
        <w:rPr>
          <w:rFonts w:ascii="Arial" w:hAnsi="Arial" w:cs="Arial"/>
          <w:color w:val="000000"/>
          <w:sz w:val="22"/>
          <w:szCs w:val="22"/>
        </w:rPr>
        <w:t>Each category</w:t>
      </w:r>
      <w:r w:rsidRPr="00FC578C">
        <w:rPr>
          <w:rFonts w:ascii="Arial" w:hAnsi="Arial" w:cs="Arial"/>
          <w:color w:val="000000"/>
          <w:sz w:val="22"/>
          <w:szCs w:val="22"/>
        </w:rPr>
        <w:t xml:space="preserve"> shall be assessed in terms of MPRA, where a relevant tariff is applied against the market value of property less applicable rebate.</w:t>
      </w:r>
      <w:r w:rsidR="00EC373A" w:rsidRPr="00FC578C">
        <w:rPr>
          <w:rFonts w:ascii="Arial" w:hAnsi="Arial" w:cs="Arial"/>
          <w:color w:val="000000"/>
          <w:sz w:val="22"/>
          <w:szCs w:val="22"/>
        </w:rPr>
        <w:t xml:space="preserve"> </w:t>
      </w:r>
    </w:p>
    <w:p w14:paraId="440849CC" w14:textId="77777777" w:rsidR="00F71C17" w:rsidRPr="00FC578C" w:rsidRDefault="00F71C17" w:rsidP="00ED1A59">
      <w:pPr>
        <w:autoSpaceDE w:val="0"/>
        <w:autoSpaceDN w:val="0"/>
        <w:adjustRightInd w:val="0"/>
        <w:spacing w:after="0"/>
        <w:jc w:val="both"/>
        <w:rPr>
          <w:rFonts w:ascii="Arial" w:hAnsi="Arial" w:cs="Arial"/>
          <w:sz w:val="22"/>
          <w:szCs w:val="22"/>
        </w:rPr>
      </w:pPr>
    </w:p>
    <w:p w14:paraId="68069A80" w14:textId="77777777" w:rsidR="00876B02" w:rsidRPr="00FC578C" w:rsidRDefault="00876B02" w:rsidP="00ED1A5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rFonts w:ascii="Arial" w:hAnsi="Arial" w:cs="Arial"/>
          <w:caps/>
          <w:color w:val="FFFFFF" w:themeColor="background1"/>
          <w:spacing w:val="15"/>
          <w:sz w:val="22"/>
          <w:szCs w:val="22"/>
        </w:rPr>
      </w:pPr>
      <w:bookmarkStart w:id="17" w:name="_Toc9435748"/>
      <w:r w:rsidRPr="00FC578C">
        <w:rPr>
          <w:rFonts w:ascii="Arial" w:hAnsi="Arial" w:cs="Arial"/>
          <w:caps/>
          <w:color w:val="FFFFFF" w:themeColor="background1"/>
          <w:spacing w:val="15"/>
          <w:sz w:val="22"/>
          <w:szCs w:val="22"/>
        </w:rPr>
        <w:t>10 RELIEF MECHANISMS</w:t>
      </w:r>
      <w:bookmarkEnd w:id="17"/>
    </w:p>
    <w:p w14:paraId="6C3C6091" w14:textId="77777777" w:rsidR="00F71C17"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b/>
          <w:bCs/>
          <w:color w:val="000000"/>
          <w:sz w:val="22"/>
          <w:szCs w:val="22"/>
        </w:rPr>
        <w:t xml:space="preserve"> </w:t>
      </w:r>
      <w:r w:rsidRPr="00FC578C">
        <w:rPr>
          <w:rFonts w:ascii="Arial" w:hAnsi="Arial" w:cs="Arial"/>
          <w:color w:val="000000"/>
          <w:sz w:val="22"/>
          <w:szCs w:val="22"/>
        </w:rPr>
        <w:t xml:space="preserve"> </w:t>
      </w:r>
    </w:p>
    <w:p w14:paraId="6351890B"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The Council of the municipality may grant exemptions, </w:t>
      </w:r>
      <w:proofErr w:type="gramStart"/>
      <w:r w:rsidRPr="00FC578C">
        <w:rPr>
          <w:rFonts w:ascii="Arial" w:hAnsi="Arial" w:cs="Arial"/>
          <w:color w:val="000000"/>
          <w:sz w:val="22"/>
          <w:szCs w:val="22"/>
        </w:rPr>
        <w:t>rebates</w:t>
      </w:r>
      <w:proofErr w:type="gramEnd"/>
      <w:r w:rsidRPr="00FC578C">
        <w:rPr>
          <w:rFonts w:ascii="Arial" w:hAnsi="Arial" w:cs="Arial"/>
          <w:color w:val="000000"/>
          <w:sz w:val="22"/>
          <w:szCs w:val="22"/>
        </w:rPr>
        <w:t xml:space="preserve"> and reductions</w:t>
      </w:r>
      <w:r w:rsidR="00F71C17" w:rsidRPr="00FC578C">
        <w:rPr>
          <w:rFonts w:ascii="Arial" w:hAnsi="Arial" w:cs="Arial"/>
          <w:color w:val="000000"/>
          <w:sz w:val="22"/>
          <w:szCs w:val="22"/>
        </w:rPr>
        <w:t xml:space="preserve"> </w:t>
      </w:r>
      <w:r w:rsidRPr="00FC578C">
        <w:rPr>
          <w:rFonts w:ascii="Arial" w:hAnsi="Arial" w:cs="Arial"/>
          <w:color w:val="000000"/>
          <w:sz w:val="22"/>
          <w:szCs w:val="22"/>
        </w:rPr>
        <w:t>in recognition of Section 15(2) of the MPRA:</w:t>
      </w:r>
    </w:p>
    <w:p w14:paraId="0152CB74" w14:textId="77777777" w:rsidR="00245F2E" w:rsidRPr="00FC578C" w:rsidRDefault="00245F2E" w:rsidP="00ED1A59">
      <w:pPr>
        <w:autoSpaceDE w:val="0"/>
        <w:autoSpaceDN w:val="0"/>
        <w:adjustRightInd w:val="0"/>
        <w:spacing w:after="0"/>
        <w:jc w:val="both"/>
        <w:rPr>
          <w:rFonts w:ascii="Arial" w:hAnsi="Arial" w:cs="Arial"/>
          <w:color w:val="000000"/>
          <w:sz w:val="22"/>
          <w:szCs w:val="22"/>
        </w:rPr>
      </w:pPr>
    </w:p>
    <w:p w14:paraId="7DAAB26C" w14:textId="77777777" w:rsidR="00C2663E" w:rsidRPr="00FC578C" w:rsidRDefault="00C2663E" w:rsidP="00ED1A59">
      <w:pPr>
        <w:pStyle w:val="Heading2"/>
        <w:rPr>
          <w:rFonts w:ascii="Arial" w:hAnsi="Arial" w:cs="Arial"/>
          <w:sz w:val="22"/>
          <w:szCs w:val="22"/>
        </w:rPr>
      </w:pPr>
      <w:bookmarkStart w:id="18" w:name="_Toc9435749"/>
      <w:r w:rsidRPr="00FC578C">
        <w:rPr>
          <w:rFonts w:ascii="Arial" w:hAnsi="Arial" w:cs="Arial"/>
          <w:sz w:val="22"/>
          <w:szCs w:val="22"/>
        </w:rPr>
        <w:t>10.1 Rebates</w:t>
      </w:r>
      <w:bookmarkEnd w:id="18"/>
      <w:r w:rsidRPr="00FC578C">
        <w:rPr>
          <w:rFonts w:ascii="Arial" w:hAnsi="Arial" w:cs="Arial"/>
          <w:sz w:val="22"/>
          <w:szCs w:val="22"/>
        </w:rPr>
        <w:t xml:space="preserve"> </w:t>
      </w:r>
    </w:p>
    <w:p w14:paraId="188BE3A1"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49A85DD8"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When a specific category of owners of properties or the owners of a</w:t>
      </w:r>
      <w:r w:rsidR="00F71C17" w:rsidRPr="00FC578C">
        <w:rPr>
          <w:rFonts w:ascii="Arial" w:hAnsi="Arial" w:cs="Arial"/>
          <w:color w:val="000000"/>
          <w:sz w:val="22"/>
          <w:szCs w:val="22"/>
        </w:rPr>
        <w:t xml:space="preserve"> </w:t>
      </w:r>
      <w:r w:rsidRPr="00FC578C">
        <w:rPr>
          <w:rFonts w:ascii="Arial" w:hAnsi="Arial" w:cs="Arial"/>
          <w:color w:val="000000"/>
          <w:sz w:val="22"/>
          <w:szCs w:val="22"/>
        </w:rPr>
        <w:t>specific category of properties qualify for more than one rebate at a</w:t>
      </w:r>
      <w:r w:rsidR="00F71C17" w:rsidRPr="00FC578C">
        <w:rPr>
          <w:rFonts w:ascii="Arial" w:hAnsi="Arial" w:cs="Arial"/>
          <w:color w:val="000000"/>
          <w:sz w:val="22"/>
          <w:szCs w:val="22"/>
        </w:rPr>
        <w:t xml:space="preserve"> </w:t>
      </w:r>
      <w:r w:rsidRPr="00FC578C">
        <w:rPr>
          <w:rFonts w:ascii="Arial" w:hAnsi="Arial" w:cs="Arial"/>
          <w:color w:val="000000"/>
          <w:sz w:val="22"/>
          <w:szCs w:val="22"/>
        </w:rPr>
        <w:t>given time, each rebate will be calculated on the total levy amount.</w:t>
      </w:r>
    </w:p>
    <w:p w14:paraId="5B2516D0"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38E90041" w14:textId="77777777" w:rsidR="00C2663E" w:rsidRPr="00FC578C" w:rsidRDefault="00C2663E" w:rsidP="00ED1A59">
      <w:pPr>
        <w:pStyle w:val="Heading3"/>
        <w:rPr>
          <w:rFonts w:ascii="Arial" w:hAnsi="Arial" w:cs="Arial"/>
          <w:b/>
          <w:bCs/>
          <w:sz w:val="22"/>
          <w:szCs w:val="22"/>
        </w:rPr>
      </w:pPr>
      <w:bookmarkStart w:id="19" w:name="_Toc9435750"/>
      <w:r w:rsidRPr="00FC578C">
        <w:rPr>
          <w:rFonts w:ascii="Arial" w:hAnsi="Arial" w:cs="Arial"/>
          <w:b/>
          <w:bCs/>
          <w:sz w:val="22"/>
          <w:szCs w:val="22"/>
        </w:rPr>
        <w:t>10.1.1 Indigent rebate</w:t>
      </w:r>
      <w:bookmarkEnd w:id="19"/>
      <w:r w:rsidRPr="00FC578C">
        <w:rPr>
          <w:rFonts w:ascii="Arial" w:hAnsi="Arial" w:cs="Arial"/>
          <w:b/>
          <w:bCs/>
          <w:sz w:val="22"/>
          <w:szCs w:val="22"/>
        </w:rPr>
        <w:t xml:space="preserve"> </w:t>
      </w:r>
    </w:p>
    <w:p w14:paraId="5DBB9D85"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0196E457"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As determined by the municipality’s free basic services and indigent support policy.</w:t>
      </w:r>
    </w:p>
    <w:p w14:paraId="14C29C19" w14:textId="77777777" w:rsidR="00C2663E" w:rsidRPr="00FC578C" w:rsidRDefault="00C2663E" w:rsidP="00ED1A59">
      <w:pPr>
        <w:autoSpaceDE w:val="0"/>
        <w:autoSpaceDN w:val="0"/>
        <w:adjustRightInd w:val="0"/>
        <w:spacing w:after="0"/>
        <w:jc w:val="both"/>
        <w:rPr>
          <w:rFonts w:ascii="Arial" w:hAnsi="Arial" w:cs="Arial"/>
          <w:b/>
          <w:bCs/>
          <w:sz w:val="22"/>
          <w:szCs w:val="22"/>
        </w:rPr>
      </w:pPr>
      <w:r w:rsidRPr="00FC578C">
        <w:rPr>
          <w:rFonts w:ascii="Arial" w:hAnsi="Arial" w:cs="Arial"/>
          <w:color w:val="000000"/>
          <w:sz w:val="22"/>
          <w:szCs w:val="22"/>
        </w:rPr>
        <w:t xml:space="preserve"> </w:t>
      </w:r>
    </w:p>
    <w:p w14:paraId="08EB314B" w14:textId="77777777" w:rsidR="00C2663E" w:rsidRPr="00FC578C" w:rsidRDefault="00C2663E" w:rsidP="00ED1A59">
      <w:pPr>
        <w:pStyle w:val="Heading3"/>
        <w:rPr>
          <w:rFonts w:ascii="Arial" w:hAnsi="Arial" w:cs="Arial"/>
          <w:b/>
          <w:bCs/>
          <w:sz w:val="22"/>
          <w:szCs w:val="22"/>
        </w:rPr>
      </w:pPr>
      <w:bookmarkStart w:id="20" w:name="_Toc9435751"/>
      <w:r w:rsidRPr="00FC578C">
        <w:rPr>
          <w:rFonts w:ascii="Arial" w:hAnsi="Arial" w:cs="Arial"/>
          <w:b/>
          <w:bCs/>
          <w:sz w:val="22"/>
          <w:szCs w:val="22"/>
        </w:rPr>
        <w:t>10.1.2 Rebate to limit the increase of rates</w:t>
      </w:r>
      <w:bookmarkEnd w:id="20"/>
    </w:p>
    <w:p w14:paraId="41CED0CB" w14:textId="77777777" w:rsidR="00C2663E" w:rsidRPr="00FC578C" w:rsidRDefault="00C2663E" w:rsidP="00ED1A59">
      <w:pPr>
        <w:autoSpaceDE w:val="0"/>
        <w:autoSpaceDN w:val="0"/>
        <w:adjustRightInd w:val="0"/>
        <w:spacing w:after="0"/>
        <w:jc w:val="both"/>
        <w:rPr>
          <w:rFonts w:ascii="Arial" w:hAnsi="Arial" w:cs="Arial"/>
          <w:sz w:val="22"/>
          <w:szCs w:val="22"/>
        </w:rPr>
      </w:pPr>
    </w:p>
    <w:p w14:paraId="362CC2F7"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A general valuation of all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properties will be</w:t>
      </w:r>
      <w:r w:rsidR="00F71C17" w:rsidRPr="00FC578C">
        <w:rPr>
          <w:rFonts w:ascii="Arial" w:hAnsi="Arial" w:cs="Arial"/>
          <w:color w:val="000000"/>
          <w:sz w:val="22"/>
          <w:szCs w:val="22"/>
        </w:rPr>
        <w:t xml:space="preserve"> </w:t>
      </w:r>
      <w:proofErr w:type="gramStart"/>
      <w:r w:rsidRPr="00FC578C">
        <w:rPr>
          <w:rFonts w:ascii="Arial" w:hAnsi="Arial" w:cs="Arial"/>
          <w:color w:val="000000"/>
          <w:sz w:val="22"/>
          <w:szCs w:val="22"/>
        </w:rPr>
        <w:t>undertaken</w:t>
      </w:r>
      <w:proofErr w:type="gramEnd"/>
      <w:r w:rsidRPr="00FC578C">
        <w:rPr>
          <w:rFonts w:ascii="Arial" w:hAnsi="Arial" w:cs="Arial"/>
          <w:color w:val="000000"/>
          <w:sz w:val="22"/>
          <w:szCs w:val="22"/>
        </w:rPr>
        <w:t xml:space="preserve"> and a valuation roll</w:t>
      </w:r>
      <w:r w:rsidR="00AD39EE" w:rsidRPr="00FC578C">
        <w:rPr>
          <w:rFonts w:ascii="Arial" w:hAnsi="Arial" w:cs="Arial"/>
          <w:color w:val="000000"/>
          <w:sz w:val="22"/>
          <w:szCs w:val="22"/>
        </w:rPr>
        <w:t xml:space="preserve"> compiled every five</w:t>
      </w:r>
      <w:r w:rsidR="00822886" w:rsidRPr="00FC578C">
        <w:rPr>
          <w:rFonts w:ascii="Arial" w:hAnsi="Arial" w:cs="Arial"/>
          <w:color w:val="000000"/>
          <w:sz w:val="22"/>
          <w:szCs w:val="22"/>
        </w:rPr>
        <w:t xml:space="preserve"> (5</w:t>
      </w:r>
      <w:r w:rsidR="00F71C17" w:rsidRPr="00FC578C">
        <w:rPr>
          <w:rFonts w:ascii="Arial" w:hAnsi="Arial" w:cs="Arial"/>
          <w:color w:val="000000"/>
          <w:sz w:val="22"/>
          <w:szCs w:val="22"/>
        </w:rPr>
        <w:t>) years.</w:t>
      </w:r>
    </w:p>
    <w:p w14:paraId="6E405D56"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The period for which the valuation roll remains valid may be</w:t>
      </w:r>
      <w:r w:rsidR="00F71C17" w:rsidRPr="00FC578C">
        <w:rPr>
          <w:rFonts w:ascii="Arial" w:hAnsi="Arial" w:cs="Arial"/>
          <w:color w:val="000000"/>
          <w:sz w:val="22"/>
          <w:szCs w:val="22"/>
        </w:rPr>
        <w:t xml:space="preserve"> </w:t>
      </w:r>
      <w:r w:rsidR="00AD39EE" w:rsidRPr="00FC578C">
        <w:rPr>
          <w:rFonts w:ascii="Arial" w:hAnsi="Arial" w:cs="Arial"/>
          <w:color w:val="000000"/>
          <w:sz w:val="22"/>
          <w:szCs w:val="22"/>
        </w:rPr>
        <w:t>extended to seven</w:t>
      </w:r>
      <w:r w:rsidR="00822886" w:rsidRPr="00FC578C">
        <w:rPr>
          <w:rFonts w:ascii="Arial" w:hAnsi="Arial" w:cs="Arial"/>
          <w:color w:val="000000"/>
          <w:sz w:val="22"/>
          <w:szCs w:val="22"/>
        </w:rPr>
        <w:t xml:space="preserve"> (7</w:t>
      </w:r>
      <w:r w:rsidRPr="00FC578C">
        <w:rPr>
          <w:rFonts w:ascii="Arial" w:hAnsi="Arial" w:cs="Arial"/>
          <w:color w:val="000000"/>
          <w:sz w:val="22"/>
          <w:szCs w:val="22"/>
        </w:rPr>
        <w:t>) years by the MEC.</w:t>
      </w:r>
    </w:p>
    <w:p w14:paraId="3649A3C1"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421BF22A" w14:textId="77777777" w:rsidR="00C2663E" w:rsidRPr="00FC578C" w:rsidRDefault="00C2663E" w:rsidP="00ED1A59">
      <w:pPr>
        <w:pStyle w:val="Heading3"/>
        <w:rPr>
          <w:rFonts w:ascii="Arial" w:hAnsi="Arial" w:cs="Arial"/>
          <w:b/>
          <w:bCs/>
          <w:sz w:val="22"/>
          <w:szCs w:val="22"/>
        </w:rPr>
      </w:pPr>
      <w:bookmarkStart w:id="21" w:name="_Toc9435752"/>
      <w:r w:rsidRPr="00FC578C">
        <w:rPr>
          <w:rFonts w:ascii="Arial" w:hAnsi="Arial" w:cs="Arial"/>
          <w:b/>
          <w:bCs/>
          <w:sz w:val="22"/>
          <w:szCs w:val="22"/>
        </w:rPr>
        <w:t>10.1.3   Rebates on newly rateable property</w:t>
      </w:r>
      <w:bookmarkEnd w:id="21"/>
    </w:p>
    <w:p w14:paraId="452600EF"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5DFEBC32" w14:textId="77777777" w:rsidR="00A51E5B"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Newly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will be phased in as follows:</w:t>
      </w:r>
    </w:p>
    <w:p w14:paraId="1086AF2C"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19FAD8C5" w14:textId="182F9394" w:rsidR="00C2663E" w:rsidRPr="00FC578C" w:rsidRDefault="00AD39EE" w:rsidP="00ED1A59">
      <w:pPr>
        <w:pStyle w:val="ListParagraph"/>
        <w:numPr>
          <w:ilvl w:val="0"/>
          <w:numId w:val="11"/>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In the first</w:t>
      </w:r>
      <w:r w:rsidR="00C2663E" w:rsidRPr="00FC578C">
        <w:rPr>
          <w:rFonts w:ascii="Arial" w:hAnsi="Arial" w:cs="Arial"/>
          <w:color w:val="000000"/>
          <w:sz w:val="22"/>
          <w:szCs w:val="22"/>
        </w:rPr>
        <w:t xml:space="preserve"> financial year a rebate of 100%</w:t>
      </w:r>
      <w:r w:rsidR="00466B79" w:rsidRPr="00FC578C">
        <w:rPr>
          <w:rFonts w:ascii="Arial" w:hAnsi="Arial" w:cs="Arial"/>
          <w:color w:val="000000"/>
          <w:sz w:val="22"/>
          <w:szCs w:val="22"/>
        </w:rPr>
        <w:t xml:space="preserve"> of the </w:t>
      </w:r>
      <w:proofErr w:type="gramStart"/>
      <w:r w:rsidR="00466B79" w:rsidRPr="00FC578C">
        <w:rPr>
          <w:rFonts w:ascii="Arial" w:hAnsi="Arial" w:cs="Arial"/>
          <w:color w:val="000000"/>
          <w:sz w:val="22"/>
          <w:szCs w:val="22"/>
        </w:rPr>
        <w:t>rate</w:t>
      </w:r>
      <w:r w:rsidR="00C2663E" w:rsidRPr="00FC578C">
        <w:rPr>
          <w:rFonts w:ascii="Arial" w:hAnsi="Arial" w:cs="Arial"/>
          <w:color w:val="000000"/>
          <w:sz w:val="22"/>
          <w:szCs w:val="22"/>
        </w:rPr>
        <w:t>;</w:t>
      </w:r>
      <w:proofErr w:type="gramEnd"/>
      <w:r w:rsidR="00C2663E" w:rsidRPr="00FC578C">
        <w:rPr>
          <w:rFonts w:ascii="Arial" w:hAnsi="Arial" w:cs="Arial"/>
          <w:color w:val="000000"/>
          <w:sz w:val="22"/>
          <w:szCs w:val="22"/>
        </w:rPr>
        <w:t xml:space="preserve"> </w:t>
      </w:r>
    </w:p>
    <w:p w14:paraId="475AB05E" w14:textId="77777777" w:rsidR="00C2663E" w:rsidRPr="00FC578C" w:rsidRDefault="00AD39EE" w:rsidP="00ED1A59">
      <w:pPr>
        <w:pStyle w:val="ListParagraph"/>
        <w:numPr>
          <w:ilvl w:val="0"/>
          <w:numId w:val="11"/>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In the second</w:t>
      </w:r>
      <w:r w:rsidR="00C2663E" w:rsidRPr="00FC578C">
        <w:rPr>
          <w:rFonts w:ascii="Arial" w:hAnsi="Arial" w:cs="Arial"/>
          <w:color w:val="000000"/>
          <w:sz w:val="22"/>
          <w:szCs w:val="22"/>
        </w:rPr>
        <w:t xml:space="preserve"> financial year a rebate of 75% of the</w:t>
      </w:r>
      <w:r w:rsidR="00A51E5B" w:rsidRPr="00FC578C">
        <w:rPr>
          <w:rFonts w:ascii="Arial" w:hAnsi="Arial" w:cs="Arial"/>
          <w:color w:val="000000"/>
          <w:sz w:val="22"/>
          <w:szCs w:val="22"/>
        </w:rPr>
        <w:t xml:space="preserve"> </w:t>
      </w:r>
      <w:proofErr w:type="gramStart"/>
      <w:r w:rsidR="00C2663E" w:rsidRPr="00FC578C">
        <w:rPr>
          <w:rFonts w:ascii="Arial" w:hAnsi="Arial" w:cs="Arial"/>
          <w:color w:val="000000"/>
          <w:sz w:val="22"/>
          <w:szCs w:val="22"/>
        </w:rPr>
        <w:t>rate;</w:t>
      </w:r>
      <w:proofErr w:type="gramEnd"/>
      <w:r w:rsidR="00C2663E" w:rsidRPr="00FC578C">
        <w:rPr>
          <w:rFonts w:ascii="Arial" w:hAnsi="Arial" w:cs="Arial"/>
          <w:color w:val="000000"/>
          <w:sz w:val="22"/>
          <w:szCs w:val="22"/>
        </w:rPr>
        <w:t xml:space="preserve"> </w:t>
      </w:r>
    </w:p>
    <w:p w14:paraId="7D2CE5D4" w14:textId="77777777" w:rsidR="00C2663E" w:rsidRPr="00FC578C" w:rsidRDefault="00AD39EE" w:rsidP="00ED1A59">
      <w:pPr>
        <w:pStyle w:val="ListParagraph"/>
        <w:numPr>
          <w:ilvl w:val="0"/>
          <w:numId w:val="11"/>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In the third</w:t>
      </w:r>
      <w:r w:rsidR="00C2663E" w:rsidRPr="00FC578C">
        <w:rPr>
          <w:rFonts w:ascii="Arial" w:hAnsi="Arial" w:cs="Arial"/>
          <w:color w:val="000000"/>
          <w:sz w:val="22"/>
          <w:szCs w:val="22"/>
        </w:rPr>
        <w:t xml:space="preserve"> financial year a rebate of 50% of the</w:t>
      </w:r>
      <w:r w:rsidR="00A51E5B" w:rsidRPr="00FC578C">
        <w:rPr>
          <w:rFonts w:ascii="Arial" w:hAnsi="Arial" w:cs="Arial"/>
          <w:color w:val="000000"/>
          <w:sz w:val="22"/>
          <w:szCs w:val="22"/>
        </w:rPr>
        <w:t xml:space="preserve"> </w:t>
      </w:r>
      <w:proofErr w:type="gramStart"/>
      <w:r w:rsidR="00C2663E" w:rsidRPr="00FC578C">
        <w:rPr>
          <w:rFonts w:ascii="Arial" w:hAnsi="Arial" w:cs="Arial"/>
          <w:color w:val="000000"/>
          <w:sz w:val="22"/>
          <w:szCs w:val="22"/>
        </w:rPr>
        <w:t>rate;</w:t>
      </w:r>
      <w:proofErr w:type="gramEnd"/>
      <w:r w:rsidR="00C2663E" w:rsidRPr="00FC578C">
        <w:rPr>
          <w:rFonts w:ascii="Arial" w:hAnsi="Arial" w:cs="Arial"/>
          <w:color w:val="000000"/>
          <w:sz w:val="22"/>
          <w:szCs w:val="22"/>
        </w:rPr>
        <w:t xml:space="preserve"> </w:t>
      </w:r>
    </w:p>
    <w:p w14:paraId="3E79F47F" w14:textId="77777777" w:rsidR="00C2663E" w:rsidRPr="00FC578C" w:rsidRDefault="00AD39EE" w:rsidP="00ED1A59">
      <w:pPr>
        <w:pStyle w:val="ListParagraph"/>
        <w:numPr>
          <w:ilvl w:val="0"/>
          <w:numId w:val="11"/>
        </w:num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In the fourth</w:t>
      </w:r>
      <w:r w:rsidR="00C2663E" w:rsidRPr="00FC578C">
        <w:rPr>
          <w:rFonts w:ascii="Arial" w:hAnsi="Arial" w:cs="Arial"/>
          <w:color w:val="000000"/>
          <w:sz w:val="22"/>
          <w:szCs w:val="22"/>
        </w:rPr>
        <w:t xml:space="preserve"> financial year a rebate of 25% of the</w:t>
      </w:r>
      <w:r w:rsidR="00A51E5B" w:rsidRPr="00FC578C">
        <w:rPr>
          <w:rFonts w:ascii="Arial" w:hAnsi="Arial" w:cs="Arial"/>
          <w:color w:val="000000"/>
          <w:sz w:val="22"/>
          <w:szCs w:val="22"/>
        </w:rPr>
        <w:t xml:space="preserve"> rate; </w:t>
      </w:r>
      <w:r w:rsidR="00C2663E" w:rsidRPr="00FC578C">
        <w:rPr>
          <w:rFonts w:ascii="Arial" w:hAnsi="Arial" w:cs="Arial"/>
          <w:color w:val="000000"/>
          <w:sz w:val="22"/>
          <w:szCs w:val="22"/>
        </w:rPr>
        <w:t>and</w:t>
      </w:r>
    </w:p>
    <w:p w14:paraId="67A576FD" w14:textId="77777777" w:rsidR="00A51E5B" w:rsidRPr="00FC578C" w:rsidRDefault="00AD39EE" w:rsidP="00ED1A59">
      <w:pPr>
        <w:pStyle w:val="ListParagraph"/>
        <w:numPr>
          <w:ilvl w:val="0"/>
          <w:numId w:val="11"/>
        </w:num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In the fifth</w:t>
      </w:r>
      <w:r w:rsidR="00C2663E" w:rsidRPr="00FC578C">
        <w:rPr>
          <w:rFonts w:ascii="Arial" w:hAnsi="Arial" w:cs="Arial"/>
          <w:color w:val="000000"/>
          <w:sz w:val="22"/>
          <w:szCs w:val="22"/>
        </w:rPr>
        <w:t xml:space="preserve"> financial year </w:t>
      </w:r>
      <w:r w:rsidR="00E70D17" w:rsidRPr="00FC578C">
        <w:rPr>
          <w:rFonts w:ascii="Arial" w:hAnsi="Arial" w:cs="Arial"/>
          <w:color w:val="000000"/>
          <w:sz w:val="22"/>
          <w:szCs w:val="22"/>
        </w:rPr>
        <w:t xml:space="preserve">and going forward </w:t>
      </w:r>
      <w:r w:rsidR="00C2663E" w:rsidRPr="00FC578C">
        <w:rPr>
          <w:rFonts w:ascii="Arial" w:hAnsi="Arial" w:cs="Arial"/>
          <w:color w:val="000000"/>
          <w:sz w:val="22"/>
          <w:szCs w:val="22"/>
        </w:rPr>
        <w:t>the rate will be payable</w:t>
      </w:r>
      <w:r w:rsidR="00A51E5B" w:rsidRPr="00FC578C">
        <w:rPr>
          <w:rFonts w:ascii="Arial" w:hAnsi="Arial" w:cs="Arial"/>
          <w:color w:val="000000"/>
          <w:sz w:val="22"/>
          <w:szCs w:val="22"/>
        </w:rPr>
        <w:t xml:space="preserve"> </w:t>
      </w:r>
      <w:r w:rsidR="00C2663E" w:rsidRPr="00FC578C">
        <w:rPr>
          <w:rFonts w:ascii="Arial" w:hAnsi="Arial" w:cs="Arial"/>
          <w:color w:val="000000"/>
          <w:sz w:val="22"/>
          <w:szCs w:val="22"/>
        </w:rPr>
        <w:t xml:space="preserve">without any rebate </w:t>
      </w:r>
    </w:p>
    <w:p w14:paraId="51D2B35B" w14:textId="77777777" w:rsidR="00064C67" w:rsidRPr="00FC578C" w:rsidRDefault="00064C67" w:rsidP="00ED1A59">
      <w:pPr>
        <w:pStyle w:val="NoSpacing"/>
        <w:spacing w:line="276" w:lineRule="auto"/>
        <w:rPr>
          <w:rFonts w:ascii="Arial" w:hAnsi="Arial" w:cs="Arial"/>
          <w:sz w:val="22"/>
          <w:szCs w:val="22"/>
        </w:rPr>
      </w:pPr>
    </w:p>
    <w:p w14:paraId="1B379608" w14:textId="77777777" w:rsidR="00C2663E" w:rsidRPr="00FC578C" w:rsidRDefault="00C2663E" w:rsidP="00ED1A59">
      <w:pPr>
        <w:pStyle w:val="Heading3"/>
        <w:rPr>
          <w:rFonts w:ascii="Arial" w:hAnsi="Arial" w:cs="Arial"/>
          <w:sz w:val="22"/>
          <w:szCs w:val="22"/>
        </w:rPr>
      </w:pPr>
      <w:bookmarkStart w:id="22" w:name="_Toc9435753"/>
      <w:r w:rsidRPr="00FC578C">
        <w:rPr>
          <w:rFonts w:ascii="Arial" w:hAnsi="Arial" w:cs="Arial"/>
          <w:sz w:val="22"/>
          <w:szCs w:val="22"/>
        </w:rPr>
        <w:t>10.1.4   Rebates on new private infrastructure developments</w:t>
      </w:r>
      <w:bookmarkEnd w:id="22"/>
    </w:p>
    <w:p w14:paraId="3E8380EE" w14:textId="77777777" w:rsidR="00C2663E" w:rsidRPr="00FC578C" w:rsidRDefault="00C2663E" w:rsidP="00ED1A59">
      <w:pPr>
        <w:autoSpaceDE w:val="0"/>
        <w:autoSpaceDN w:val="0"/>
        <w:adjustRightInd w:val="0"/>
        <w:spacing w:after="0"/>
        <w:jc w:val="both"/>
        <w:rPr>
          <w:rFonts w:ascii="Arial" w:hAnsi="Arial" w:cs="Arial"/>
          <w:sz w:val="22"/>
          <w:szCs w:val="22"/>
        </w:rPr>
      </w:pPr>
    </w:p>
    <w:p w14:paraId="55F60400" w14:textId="77777777" w:rsidR="00C2663E" w:rsidRPr="00FC578C" w:rsidRDefault="00A51E5B"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A rebate</w:t>
      </w:r>
      <w:r w:rsidR="00C2663E" w:rsidRPr="00FC578C">
        <w:rPr>
          <w:rFonts w:ascii="Arial" w:hAnsi="Arial" w:cs="Arial"/>
          <w:color w:val="000000"/>
          <w:sz w:val="22"/>
          <w:szCs w:val="22"/>
        </w:rPr>
        <w:t xml:space="preserve"> of 85% in the residential rate be allowed for</w:t>
      </w:r>
      <w:r w:rsidRPr="00FC578C">
        <w:rPr>
          <w:rFonts w:ascii="Arial" w:hAnsi="Arial" w:cs="Arial"/>
          <w:color w:val="000000"/>
          <w:sz w:val="22"/>
          <w:szCs w:val="22"/>
        </w:rPr>
        <w:t xml:space="preserve"> </w:t>
      </w:r>
      <w:r w:rsidR="00C2663E" w:rsidRPr="00FC578C">
        <w:rPr>
          <w:rFonts w:ascii="Arial" w:hAnsi="Arial" w:cs="Arial"/>
          <w:color w:val="000000"/>
          <w:sz w:val="22"/>
          <w:szCs w:val="22"/>
        </w:rPr>
        <w:t>property where a single property become divided into 10 or</w:t>
      </w:r>
      <w:r w:rsidRPr="00FC578C">
        <w:rPr>
          <w:rFonts w:ascii="Arial" w:hAnsi="Arial" w:cs="Arial"/>
          <w:color w:val="000000"/>
          <w:sz w:val="22"/>
          <w:szCs w:val="22"/>
        </w:rPr>
        <w:t xml:space="preserve"> </w:t>
      </w:r>
      <w:r w:rsidR="00C2663E" w:rsidRPr="00FC578C">
        <w:rPr>
          <w:rFonts w:ascii="Arial" w:hAnsi="Arial" w:cs="Arial"/>
          <w:color w:val="000000"/>
          <w:sz w:val="22"/>
          <w:szCs w:val="22"/>
        </w:rPr>
        <w:t>more full title units and all services, inclusive of water,</w:t>
      </w:r>
      <w:r w:rsidRPr="00FC578C">
        <w:rPr>
          <w:rFonts w:ascii="Arial" w:hAnsi="Arial" w:cs="Arial"/>
          <w:color w:val="000000"/>
          <w:sz w:val="22"/>
          <w:szCs w:val="22"/>
        </w:rPr>
        <w:t xml:space="preserve"> </w:t>
      </w:r>
      <w:r w:rsidR="00C2663E" w:rsidRPr="00FC578C">
        <w:rPr>
          <w:rFonts w:ascii="Arial" w:hAnsi="Arial" w:cs="Arial"/>
          <w:color w:val="000000"/>
          <w:sz w:val="22"/>
          <w:szCs w:val="22"/>
        </w:rPr>
        <w:t>sewerage, electricity and roads are installed by the developer</w:t>
      </w:r>
      <w:r w:rsidRPr="00FC578C">
        <w:rPr>
          <w:rFonts w:ascii="Arial" w:hAnsi="Arial" w:cs="Arial"/>
          <w:color w:val="000000"/>
          <w:sz w:val="22"/>
          <w:szCs w:val="22"/>
        </w:rPr>
        <w:t xml:space="preserve"> </w:t>
      </w:r>
      <w:r w:rsidR="00C2663E" w:rsidRPr="00FC578C">
        <w:rPr>
          <w:rFonts w:ascii="Arial" w:hAnsi="Arial" w:cs="Arial"/>
          <w:color w:val="000000"/>
          <w:sz w:val="22"/>
          <w:szCs w:val="22"/>
        </w:rPr>
        <w:t>at his own cost for a period of two (2) years from the date of</w:t>
      </w:r>
      <w:r w:rsidRPr="00FC578C">
        <w:rPr>
          <w:rFonts w:ascii="Arial" w:hAnsi="Arial" w:cs="Arial"/>
          <w:color w:val="000000"/>
          <w:sz w:val="22"/>
          <w:szCs w:val="22"/>
        </w:rPr>
        <w:t xml:space="preserve"> </w:t>
      </w:r>
      <w:r w:rsidR="00C2663E" w:rsidRPr="00FC578C">
        <w:rPr>
          <w:rFonts w:ascii="Arial" w:hAnsi="Arial" w:cs="Arial"/>
          <w:color w:val="000000"/>
          <w:sz w:val="22"/>
          <w:szCs w:val="22"/>
        </w:rPr>
        <w:t>registration of the subdivision or the proclamation of the</w:t>
      </w:r>
      <w:r w:rsidRPr="00FC578C">
        <w:rPr>
          <w:rFonts w:ascii="Arial" w:hAnsi="Arial" w:cs="Arial"/>
          <w:color w:val="000000"/>
          <w:sz w:val="22"/>
          <w:szCs w:val="22"/>
        </w:rPr>
        <w:t xml:space="preserve"> </w:t>
      </w:r>
      <w:r w:rsidR="00C2663E" w:rsidRPr="00FC578C">
        <w:rPr>
          <w:rFonts w:ascii="Arial" w:hAnsi="Arial" w:cs="Arial"/>
          <w:color w:val="000000"/>
          <w:sz w:val="22"/>
          <w:szCs w:val="22"/>
        </w:rPr>
        <w:t>transfer for a shorter period until the newly erected units are</w:t>
      </w:r>
      <w:r w:rsidRPr="00FC578C">
        <w:rPr>
          <w:rFonts w:ascii="Arial" w:hAnsi="Arial" w:cs="Arial"/>
          <w:color w:val="000000"/>
          <w:sz w:val="22"/>
          <w:szCs w:val="22"/>
        </w:rPr>
        <w:t xml:space="preserve"> </w:t>
      </w:r>
      <w:r w:rsidR="00C2663E" w:rsidRPr="00FC578C">
        <w:rPr>
          <w:rFonts w:ascii="Arial" w:hAnsi="Arial" w:cs="Arial"/>
          <w:color w:val="000000"/>
          <w:sz w:val="22"/>
          <w:szCs w:val="22"/>
        </w:rPr>
        <w:t>sold off or improved before expiry of the two (2) year period.</w:t>
      </w:r>
    </w:p>
    <w:p w14:paraId="5A045029"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 </w:t>
      </w:r>
    </w:p>
    <w:p w14:paraId="0DEB9C25" w14:textId="77777777" w:rsidR="004C6051" w:rsidRPr="00FC578C" w:rsidRDefault="004C6051" w:rsidP="00ED1A59">
      <w:pPr>
        <w:autoSpaceDE w:val="0"/>
        <w:autoSpaceDN w:val="0"/>
        <w:adjustRightInd w:val="0"/>
        <w:spacing w:after="0"/>
        <w:jc w:val="both"/>
        <w:rPr>
          <w:rFonts w:ascii="Arial" w:hAnsi="Arial" w:cs="Arial"/>
          <w:color w:val="000000"/>
          <w:sz w:val="22"/>
          <w:szCs w:val="22"/>
        </w:rPr>
      </w:pPr>
    </w:p>
    <w:p w14:paraId="72841EC4" w14:textId="77777777" w:rsidR="00C2663E" w:rsidRPr="00FC578C" w:rsidRDefault="00C2663E" w:rsidP="00ED1A59">
      <w:pPr>
        <w:pStyle w:val="Heading2"/>
        <w:rPr>
          <w:rFonts w:ascii="Arial" w:hAnsi="Arial" w:cs="Arial"/>
          <w:sz w:val="22"/>
          <w:szCs w:val="22"/>
        </w:rPr>
      </w:pPr>
      <w:bookmarkStart w:id="23" w:name="_Toc9435754"/>
      <w:r w:rsidRPr="00FC578C">
        <w:rPr>
          <w:rFonts w:ascii="Arial" w:hAnsi="Arial" w:cs="Arial"/>
          <w:sz w:val="22"/>
          <w:szCs w:val="22"/>
        </w:rPr>
        <w:t>10.2 Exemptions</w:t>
      </w:r>
      <w:bookmarkEnd w:id="23"/>
    </w:p>
    <w:p w14:paraId="519D384B"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 </w:t>
      </w:r>
    </w:p>
    <w:p w14:paraId="17856F17" w14:textId="77777777" w:rsidR="00C2663E" w:rsidRPr="00FC578C" w:rsidRDefault="00C2663E" w:rsidP="00ED1A59">
      <w:pPr>
        <w:autoSpaceDE w:val="0"/>
        <w:autoSpaceDN w:val="0"/>
        <w:adjustRightInd w:val="0"/>
        <w:spacing w:after="0"/>
        <w:ind w:left="720" w:hanging="720"/>
        <w:jc w:val="both"/>
        <w:rPr>
          <w:rFonts w:ascii="Arial" w:hAnsi="Arial" w:cs="Arial"/>
          <w:sz w:val="22"/>
          <w:szCs w:val="22"/>
        </w:rPr>
      </w:pPr>
      <w:r w:rsidRPr="00FC578C">
        <w:rPr>
          <w:rFonts w:ascii="Arial" w:hAnsi="Arial" w:cs="Arial"/>
          <w:color w:val="000000"/>
          <w:sz w:val="22"/>
          <w:szCs w:val="22"/>
        </w:rPr>
        <w:t xml:space="preserve">10.2.1 </w:t>
      </w:r>
      <w:r w:rsidR="00CF0CED" w:rsidRPr="00FC578C">
        <w:rPr>
          <w:rFonts w:ascii="Arial" w:hAnsi="Arial" w:cs="Arial"/>
          <w:color w:val="000000"/>
          <w:sz w:val="22"/>
          <w:szCs w:val="22"/>
        </w:rPr>
        <w:tab/>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registered in the name of a welfare organization registered in terms of the National Welfare Act,</w:t>
      </w:r>
      <w:r w:rsidR="00A51E5B" w:rsidRPr="00FC578C">
        <w:rPr>
          <w:rFonts w:ascii="Arial" w:hAnsi="Arial" w:cs="Arial"/>
          <w:color w:val="000000"/>
          <w:sz w:val="22"/>
          <w:szCs w:val="22"/>
        </w:rPr>
        <w:t xml:space="preserve"> </w:t>
      </w:r>
      <w:r w:rsidRPr="00FC578C">
        <w:rPr>
          <w:rFonts w:ascii="Arial" w:hAnsi="Arial" w:cs="Arial"/>
          <w:color w:val="000000"/>
          <w:sz w:val="22"/>
          <w:szCs w:val="22"/>
        </w:rPr>
        <w:t>1978 (Act 100 of 1978).</w:t>
      </w:r>
    </w:p>
    <w:p w14:paraId="750370A9"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20060326"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10.2.2 </w:t>
      </w:r>
      <w:r w:rsidR="00CF0CED" w:rsidRPr="00FC578C">
        <w:rPr>
          <w:rFonts w:ascii="Arial" w:hAnsi="Arial" w:cs="Arial"/>
          <w:color w:val="000000"/>
          <w:sz w:val="22"/>
          <w:szCs w:val="22"/>
        </w:rPr>
        <w:tab/>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owned by public benefits </w:t>
      </w:r>
      <w:proofErr w:type="spellStart"/>
      <w:r w:rsidRPr="00FC578C">
        <w:rPr>
          <w:rFonts w:ascii="Arial" w:hAnsi="Arial" w:cs="Arial"/>
          <w:color w:val="000000"/>
          <w:sz w:val="22"/>
          <w:szCs w:val="22"/>
        </w:rPr>
        <w:t>organisations</w:t>
      </w:r>
      <w:proofErr w:type="spellEnd"/>
      <w:r w:rsidRPr="00FC578C">
        <w:rPr>
          <w:rFonts w:ascii="Arial" w:hAnsi="Arial" w:cs="Arial"/>
          <w:color w:val="000000"/>
          <w:sz w:val="22"/>
          <w:szCs w:val="22"/>
        </w:rPr>
        <w:t xml:space="preserve"> and used for any specific public benefit activity as listed in item 1,2</w:t>
      </w:r>
      <w:r w:rsidR="003E472B" w:rsidRPr="00FC578C">
        <w:rPr>
          <w:rFonts w:ascii="Arial" w:hAnsi="Arial" w:cs="Arial"/>
          <w:color w:val="000000"/>
          <w:sz w:val="22"/>
          <w:szCs w:val="22"/>
        </w:rPr>
        <w:t xml:space="preserve"> </w:t>
      </w:r>
      <w:r w:rsidRPr="00FC578C">
        <w:rPr>
          <w:rFonts w:ascii="Arial" w:hAnsi="Arial" w:cs="Arial"/>
          <w:color w:val="000000"/>
          <w:sz w:val="22"/>
          <w:szCs w:val="22"/>
        </w:rPr>
        <w:t xml:space="preserve">and 4 of part 1 of the Ninth Schedule to the Income Tax Act. </w:t>
      </w:r>
    </w:p>
    <w:p w14:paraId="21B3971B"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 </w:t>
      </w:r>
    </w:p>
    <w:p w14:paraId="01B8B989" w14:textId="54C467EA"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lastRenderedPageBreak/>
        <w:t xml:space="preserve">10.2.3 </w:t>
      </w:r>
      <w:r w:rsidR="00466B79" w:rsidRPr="00FC578C">
        <w:rPr>
          <w:rFonts w:ascii="Arial" w:hAnsi="Arial" w:cs="Arial"/>
          <w:color w:val="000000"/>
          <w:sz w:val="22"/>
          <w:szCs w:val="22"/>
        </w:rPr>
        <w:t xml:space="preserve">   </w:t>
      </w:r>
      <w:r w:rsidRPr="00FC578C">
        <w:rPr>
          <w:rFonts w:ascii="Arial" w:hAnsi="Arial" w:cs="Arial"/>
          <w:color w:val="000000"/>
          <w:sz w:val="22"/>
          <w:szCs w:val="22"/>
        </w:rPr>
        <w:t>museums, art galleries, libraries and botanical gardens which</w:t>
      </w:r>
      <w:r w:rsidR="003E472B" w:rsidRPr="00FC578C">
        <w:rPr>
          <w:rFonts w:ascii="Arial" w:hAnsi="Arial" w:cs="Arial"/>
          <w:color w:val="000000"/>
          <w:sz w:val="22"/>
          <w:szCs w:val="22"/>
        </w:rPr>
        <w:t xml:space="preserve"> </w:t>
      </w:r>
      <w:r w:rsidRPr="00FC578C">
        <w:rPr>
          <w:rFonts w:ascii="Arial" w:hAnsi="Arial" w:cs="Arial"/>
          <w:color w:val="000000"/>
          <w:sz w:val="22"/>
          <w:szCs w:val="22"/>
        </w:rPr>
        <w:t xml:space="preserve">are registered in the names of private </w:t>
      </w:r>
      <w:r w:rsidR="00466B79" w:rsidRPr="00FC578C">
        <w:rPr>
          <w:rFonts w:ascii="Arial" w:hAnsi="Arial" w:cs="Arial"/>
          <w:color w:val="000000"/>
          <w:sz w:val="22"/>
          <w:szCs w:val="22"/>
        </w:rPr>
        <w:t>persons,</w:t>
      </w:r>
      <w:r w:rsidRPr="00FC578C">
        <w:rPr>
          <w:rFonts w:ascii="Arial" w:hAnsi="Arial" w:cs="Arial"/>
          <w:color w:val="000000"/>
          <w:sz w:val="22"/>
          <w:szCs w:val="22"/>
        </w:rPr>
        <w:t xml:space="preserve"> and which are</w:t>
      </w:r>
      <w:r w:rsidR="003E472B" w:rsidRPr="00FC578C">
        <w:rPr>
          <w:rFonts w:ascii="Arial" w:hAnsi="Arial" w:cs="Arial"/>
          <w:color w:val="000000"/>
          <w:sz w:val="22"/>
          <w:szCs w:val="22"/>
        </w:rPr>
        <w:t xml:space="preserve"> </w:t>
      </w:r>
      <w:r w:rsidRPr="00FC578C">
        <w:rPr>
          <w:rFonts w:ascii="Arial" w:hAnsi="Arial" w:cs="Arial"/>
          <w:color w:val="000000"/>
          <w:sz w:val="22"/>
          <w:szCs w:val="22"/>
        </w:rPr>
        <w:t xml:space="preserve">open to public, whether admission is charged or </w:t>
      </w:r>
      <w:proofErr w:type="gramStart"/>
      <w:r w:rsidRPr="00FC578C">
        <w:rPr>
          <w:rFonts w:ascii="Arial" w:hAnsi="Arial" w:cs="Arial"/>
          <w:color w:val="000000"/>
          <w:sz w:val="22"/>
          <w:szCs w:val="22"/>
        </w:rPr>
        <w:t>not;</w:t>
      </w:r>
      <w:proofErr w:type="gramEnd"/>
      <w:r w:rsidRPr="00FC578C">
        <w:rPr>
          <w:rFonts w:ascii="Arial" w:hAnsi="Arial" w:cs="Arial"/>
          <w:color w:val="000000"/>
          <w:sz w:val="22"/>
          <w:szCs w:val="22"/>
        </w:rPr>
        <w:t xml:space="preserve"> </w:t>
      </w:r>
    </w:p>
    <w:p w14:paraId="26B25E44"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
    <w:p w14:paraId="23D7119A" w14:textId="02CA3264"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10.2.4 </w:t>
      </w:r>
      <w:r w:rsidR="00CF0CED" w:rsidRPr="00FC578C">
        <w:rPr>
          <w:rFonts w:ascii="Arial" w:hAnsi="Arial" w:cs="Arial"/>
          <w:color w:val="000000"/>
          <w:sz w:val="22"/>
          <w:szCs w:val="22"/>
        </w:rPr>
        <w:tab/>
      </w:r>
      <w:r w:rsidRPr="00FC578C">
        <w:rPr>
          <w:rFonts w:ascii="Arial" w:hAnsi="Arial" w:cs="Arial"/>
          <w:color w:val="000000"/>
          <w:sz w:val="22"/>
          <w:szCs w:val="22"/>
        </w:rPr>
        <w:t xml:space="preserve">national monuments including ancillary business activities at national </w:t>
      </w:r>
      <w:r w:rsidR="00466B79" w:rsidRPr="00FC578C">
        <w:rPr>
          <w:rFonts w:ascii="Arial" w:hAnsi="Arial" w:cs="Arial"/>
          <w:color w:val="000000"/>
          <w:sz w:val="22"/>
          <w:szCs w:val="22"/>
        </w:rPr>
        <w:t>monuments.</w:t>
      </w:r>
    </w:p>
    <w:p w14:paraId="0CCB0296"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 </w:t>
      </w:r>
    </w:p>
    <w:p w14:paraId="632EEC76" w14:textId="5F593DC3"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10.2.5 </w:t>
      </w:r>
      <w:r w:rsidR="00466B79" w:rsidRPr="00FC578C">
        <w:rPr>
          <w:rFonts w:ascii="Arial" w:hAnsi="Arial" w:cs="Arial"/>
          <w:color w:val="000000"/>
          <w:sz w:val="22"/>
          <w:szCs w:val="22"/>
        </w:rPr>
        <w:t xml:space="preserve">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registered in the name of a trustee or trustees or any </w:t>
      </w:r>
      <w:proofErr w:type="spellStart"/>
      <w:r w:rsidRPr="00FC578C">
        <w:rPr>
          <w:rFonts w:ascii="Arial" w:hAnsi="Arial" w:cs="Arial"/>
          <w:color w:val="000000"/>
          <w:sz w:val="22"/>
          <w:szCs w:val="22"/>
        </w:rPr>
        <w:t>organisation</w:t>
      </w:r>
      <w:proofErr w:type="spellEnd"/>
      <w:r w:rsidRPr="00FC578C">
        <w:rPr>
          <w:rFonts w:ascii="Arial" w:hAnsi="Arial" w:cs="Arial"/>
          <w:color w:val="000000"/>
          <w:sz w:val="22"/>
          <w:szCs w:val="22"/>
        </w:rPr>
        <w:t xml:space="preserve"> which is being maintained for the</w:t>
      </w:r>
      <w:r w:rsidR="003E472B" w:rsidRPr="00FC578C">
        <w:rPr>
          <w:rFonts w:ascii="Arial" w:hAnsi="Arial" w:cs="Arial"/>
          <w:color w:val="000000"/>
          <w:sz w:val="22"/>
          <w:szCs w:val="22"/>
        </w:rPr>
        <w:t xml:space="preserve"> </w:t>
      </w:r>
      <w:r w:rsidRPr="00FC578C">
        <w:rPr>
          <w:rFonts w:ascii="Arial" w:hAnsi="Arial" w:cs="Arial"/>
          <w:color w:val="000000"/>
          <w:sz w:val="22"/>
          <w:szCs w:val="22"/>
        </w:rPr>
        <w:t>welfare of war veterans as defined in section 1 of the Social</w:t>
      </w:r>
      <w:r w:rsidR="003E472B" w:rsidRPr="00FC578C">
        <w:rPr>
          <w:rFonts w:ascii="Arial" w:hAnsi="Arial" w:cs="Arial"/>
          <w:color w:val="000000"/>
          <w:sz w:val="22"/>
          <w:szCs w:val="22"/>
        </w:rPr>
        <w:t xml:space="preserve"> </w:t>
      </w:r>
      <w:r w:rsidRPr="00FC578C">
        <w:rPr>
          <w:rFonts w:ascii="Arial" w:hAnsi="Arial" w:cs="Arial"/>
          <w:color w:val="000000"/>
          <w:sz w:val="22"/>
          <w:szCs w:val="22"/>
        </w:rPr>
        <w:t>Aid Act (House of Assembly), 1989, Act 37 of 1989, and their</w:t>
      </w:r>
      <w:r w:rsidR="003E472B" w:rsidRPr="00FC578C">
        <w:rPr>
          <w:rFonts w:ascii="Arial" w:hAnsi="Arial" w:cs="Arial"/>
          <w:color w:val="000000"/>
          <w:sz w:val="22"/>
          <w:szCs w:val="22"/>
        </w:rPr>
        <w:t xml:space="preserve"> </w:t>
      </w:r>
      <w:proofErr w:type="gramStart"/>
      <w:r w:rsidRPr="00FC578C">
        <w:rPr>
          <w:rFonts w:ascii="Arial" w:hAnsi="Arial" w:cs="Arial"/>
          <w:color w:val="000000"/>
          <w:sz w:val="22"/>
          <w:szCs w:val="22"/>
        </w:rPr>
        <w:t>families;</w:t>
      </w:r>
      <w:proofErr w:type="gramEnd"/>
      <w:r w:rsidRPr="00FC578C">
        <w:rPr>
          <w:rFonts w:ascii="Arial" w:hAnsi="Arial" w:cs="Arial"/>
          <w:color w:val="000000"/>
          <w:sz w:val="22"/>
          <w:szCs w:val="22"/>
        </w:rPr>
        <w:t xml:space="preserve"> </w:t>
      </w:r>
    </w:p>
    <w:p w14:paraId="1A325F02"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
    <w:p w14:paraId="19739809"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10.2.6 </w:t>
      </w:r>
      <w:r w:rsidR="00CF0CED" w:rsidRPr="00FC578C">
        <w:rPr>
          <w:rFonts w:ascii="Arial" w:hAnsi="Arial" w:cs="Arial"/>
          <w:color w:val="000000"/>
          <w:sz w:val="22"/>
          <w:szCs w:val="22"/>
        </w:rPr>
        <w:tab/>
      </w:r>
      <w:r w:rsidRPr="00FC578C">
        <w:rPr>
          <w:rFonts w:ascii="Arial" w:hAnsi="Arial" w:cs="Arial"/>
          <w:color w:val="000000"/>
          <w:sz w:val="22"/>
          <w:szCs w:val="22"/>
        </w:rPr>
        <w:t xml:space="preserve">sport grounds used for the purposes of amateur sport and any social activities which are connected with such </w:t>
      </w:r>
      <w:proofErr w:type="gramStart"/>
      <w:r w:rsidRPr="00FC578C">
        <w:rPr>
          <w:rFonts w:ascii="Arial" w:hAnsi="Arial" w:cs="Arial"/>
          <w:color w:val="000000"/>
          <w:sz w:val="22"/>
          <w:szCs w:val="22"/>
        </w:rPr>
        <w:t>sport;</w:t>
      </w:r>
      <w:proofErr w:type="gramEnd"/>
    </w:p>
    <w:p w14:paraId="029C4F9D"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41A6F24E" w14:textId="7BA82332"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10.2.7 </w:t>
      </w:r>
      <w:r w:rsidR="00466B79" w:rsidRPr="00FC578C">
        <w:rPr>
          <w:rFonts w:ascii="Arial" w:hAnsi="Arial" w:cs="Arial"/>
          <w:color w:val="000000"/>
          <w:sz w:val="22"/>
          <w:szCs w:val="22"/>
        </w:rPr>
        <w:t xml:space="preserve">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registered in the name of the Boy Scouts, Girl Guides, Sea Scouts, Voortrekkers or any </w:t>
      </w:r>
      <w:proofErr w:type="spellStart"/>
      <w:r w:rsidRPr="00FC578C">
        <w:rPr>
          <w:rFonts w:ascii="Arial" w:hAnsi="Arial" w:cs="Arial"/>
          <w:color w:val="000000"/>
          <w:sz w:val="22"/>
          <w:szCs w:val="22"/>
        </w:rPr>
        <w:t>organisation</w:t>
      </w:r>
      <w:proofErr w:type="spellEnd"/>
      <w:r w:rsidR="003E472B" w:rsidRPr="00FC578C">
        <w:rPr>
          <w:rFonts w:ascii="Arial" w:hAnsi="Arial" w:cs="Arial"/>
          <w:color w:val="000000"/>
          <w:sz w:val="22"/>
          <w:szCs w:val="22"/>
        </w:rPr>
        <w:t xml:space="preserve"> </w:t>
      </w:r>
      <w:r w:rsidRPr="00FC578C">
        <w:rPr>
          <w:rFonts w:ascii="Arial" w:hAnsi="Arial" w:cs="Arial"/>
          <w:color w:val="000000"/>
          <w:sz w:val="22"/>
          <w:szCs w:val="22"/>
        </w:rPr>
        <w:t xml:space="preserve">which is in the opinion of the municipality similar or </w:t>
      </w:r>
      <w:proofErr w:type="gramStart"/>
      <w:r w:rsidRPr="00FC578C">
        <w:rPr>
          <w:rFonts w:ascii="Arial" w:hAnsi="Arial" w:cs="Arial"/>
          <w:color w:val="000000"/>
          <w:sz w:val="22"/>
          <w:szCs w:val="22"/>
        </w:rPr>
        <w:t>any</w:t>
      </w:r>
      <w:proofErr w:type="gramEnd"/>
    </w:p>
    <w:p w14:paraId="3CAA83FD" w14:textId="77777777" w:rsidR="003E472B" w:rsidRPr="00FC578C" w:rsidRDefault="00C2663E" w:rsidP="00ED1A59">
      <w:pPr>
        <w:autoSpaceDE w:val="0"/>
        <w:autoSpaceDN w:val="0"/>
        <w:adjustRightInd w:val="0"/>
        <w:spacing w:after="0"/>
        <w:ind w:left="720"/>
        <w:jc w:val="both"/>
        <w:rPr>
          <w:rFonts w:ascii="Arial" w:hAnsi="Arial" w:cs="Arial"/>
          <w:color w:val="000000"/>
          <w:sz w:val="22"/>
          <w:szCs w:val="22"/>
        </w:rPr>
      </w:pP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let by the municipality to any such</w:t>
      </w:r>
      <w:r w:rsidR="003E472B" w:rsidRPr="00FC578C">
        <w:rPr>
          <w:rFonts w:ascii="Arial" w:hAnsi="Arial" w:cs="Arial"/>
          <w:color w:val="000000"/>
          <w:sz w:val="22"/>
          <w:szCs w:val="22"/>
        </w:rPr>
        <w:t xml:space="preserve"> </w:t>
      </w:r>
      <w:proofErr w:type="gramStart"/>
      <w:r w:rsidR="00783B53" w:rsidRPr="00FC578C">
        <w:rPr>
          <w:rFonts w:ascii="Arial" w:hAnsi="Arial" w:cs="Arial"/>
          <w:color w:val="000000"/>
          <w:sz w:val="22"/>
          <w:szCs w:val="22"/>
        </w:rPr>
        <w:t>organization</w:t>
      </w:r>
      <w:r w:rsidRPr="00FC578C">
        <w:rPr>
          <w:rFonts w:ascii="Arial" w:hAnsi="Arial" w:cs="Arial"/>
          <w:color w:val="000000"/>
          <w:sz w:val="22"/>
          <w:szCs w:val="22"/>
        </w:rPr>
        <w:t>;</w:t>
      </w:r>
      <w:proofErr w:type="gramEnd"/>
      <w:r w:rsidRPr="00FC578C">
        <w:rPr>
          <w:rFonts w:ascii="Arial" w:hAnsi="Arial" w:cs="Arial"/>
          <w:color w:val="000000"/>
          <w:sz w:val="22"/>
          <w:szCs w:val="22"/>
        </w:rPr>
        <w:t xml:space="preserve"> </w:t>
      </w:r>
    </w:p>
    <w:p w14:paraId="74964FBB" w14:textId="77777777" w:rsidR="003E472B" w:rsidRPr="00FC578C" w:rsidRDefault="003E472B" w:rsidP="00ED1A59">
      <w:pPr>
        <w:autoSpaceDE w:val="0"/>
        <w:autoSpaceDN w:val="0"/>
        <w:adjustRightInd w:val="0"/>
        <w:spacing w:after="0"/>
        <w:ind w:left="720" w:hanging="720"/>
        <w:jc w:val="both"/>
        <w:rPr>
          <w:rFonts w:ascii="Arial" w:hAnsi="Arial" w:cs="Arial"/>
          <w:color w:val="000000"/>
          <w:sz w:val="22"/>
          <w:szCs w:val="22"/>
        </w:rPr>
      </w:pPr>
    </w:p>
    <w:p w14:paraId="457DBC6F"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10.2.8 </w:t>
      </w:r>
      <w:r w:rsidR="00CF0CED" w:rsidRPr="00FC578C">
        <w:rPr>
          <w:rFonts w:ascii="Arial" w:hAnsi="Arial" w:cs="Arial"/>
          <w:color w:val="000000"/>
          <w:sz w:val="22"/>
          <w:szCs w:val="22"/>
        </w:rPr>
        <w:tab/>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registered in the name of a declared</w:t>
      </w:r>
      <w:r w:rsidR="003E472B" w:rsidRPr="00FC578C">
        <w:rPr>
          <w:rFonts w:ascii="Arial" w:hAnsi="Arial" w:cs="Arial"/>
          <w:color w:val="000000"/>
          <w:sz w:val="22"/>
          <w:szCs w:val="22"/>
        </w:rPr>
        <w:t xml:space="preserve"> </w:t>
      </w:r>
      <w:r w:rsidRPr="00FC578C">
        <w:rPr>
          <w:rFonts w:ascii="Arial" w:hAnsi="Arial" w:cs="Arial"/>
          <w:color w:val="000000"/>
          <w:sz w:val="22"/>
          <w:szCs w:val="22"/>
        </w:rPr>
        <w:t>institution as defined in section 1 of the Cultural Institutions</w:t>
      </w:r>
      <w:r w:rsidR="003E472B" w:rsidRPr="00FC578C">
        <w:rPr>
          <w:rFonts w:ascii="Arial" w:hAnsi="Arial" w:cs="Arial"/>
          <w:color w:val="000000"/>
          <w:sz w:val="22"/>
          <w:szCs w:val="22"/>
        </w:rPr>
        <w:t xml:space="preserve"> </w:t>
      </w:r>
      <w:r w:rsidRPr="00FC578C">
        <w:rPr>
          <w:rFonts w:ascii="Arial" w:hAnsi="Arial" w:cs="Arial"/>
          <w:color w:val="000000"/>
          <w:sz w:val="22"/>
          <w:szCs w:val="22"/>
        </w:rPr>
        <w:t>Act, 1969, Act 29 of 1969, or the Cultural Institutions Act</w:t>
      </w:r>
      <w:r w:rsidR="003E472B" w:rsidRPr="00FC578C">
        <w:rPr>
          <w:rFonts w:ascii="Arial" w:hAnsi="Arial" w:cs="Arial"/>
          <w:color w:val="000000"/>
          <w:sz w:val="22"/>
          <w:szCs w:val="22"/>
        </w:rPr>
        <w:t xml:space="preserve"> </w:t>
      </w:r>
      <w:r w:rsidRPr="00FC578C">
        <w:rPr>
          <w:rFonts w:ascii="Arial" w:hAnsi="Arial" w:cs="Arial"/>
          <w:color w:val="000000"/>
          <w:sz w:val="22"/>
          <w:szCs w:val="22"/>
        </w:rPr>
        <w:t>(House of Assembly), 1989, Act 66 of 1989.</w:t>
      </w:r>
    </w:p>
    <w:p w14:paraId="03B2BFC6"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
    <w:p w14:paraId="7B73D369"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10</w:t>
      </w:r>
      <w:r w:rsidR="00E70D17" w:rsidRPr="00FC578C">
        <w:rPr>
          <w:rFonts w:ascii="Arial" w:hAnsi="Arial" w:cs="Arial"/>
          <w:color w:val="000000"/>
          <w:sz w:val="22"/>
          <w:szCs w:val="22"/>
        </w:rPr>
        <w:t>.2.9 in addition to the first R6</w:t>
      </w:r>
      <w:r w:rsidRPr="00FC578C">
        <w:rPr>
          <w:rFonts w:ascii="Arial" w:hAnsi="Arial" w:cs="Arial"/>
          <w:color w:val="000000"/>
          <w:sz w:val="22"/>
          <w:szCs w:val="22"/>
        </w:rPr>
        <w:t>5 000</w:t>
      </w:r>
      <w:r w:rsidR="00783B53" w:rsidRPr="00FC578C">
        <w:rPr>
          <w:rFonts w:ascii="Arial" w:hAnsi="Arial" w:cs="Arial"/>
          <w:color w:val="000000"/>
          <w:sz w:val="22"/>
          <w:szCs w:val="22"/>
        </w:rPr>
        <w:t>, 00</w:t>
      </w:r>
      <w:r w:rsidRPr="00FC578C">
        <w:rPr>
          <w:rFonts w:ascii="Arial" w:hAnsi="Arial" w:cs="Arial"/>
          <w:color w:val="000000"/>
          <w:sz w:val="22"/>
          <w:szCs w:val="22"/>
        </w:rPr>
        <w:t xml:space="preserve"> of exemption as per paragraph 5.3 of the policy a further rebate </w:t>
      </w:r>
      <w:r w:rsidR="008F2EE4" w:rsidRPr="00FC578C">
        <w:rPr>
          <w:rFonts w:ascii="Arial" w:hAnsi="Arial" w:cs="Arial"/>
          <w:color w:val="000000"/>
          <w:sz w:val="22"/>
          <w:szCs w:val="22"/>
        </w:rPr>
        <w:t xml:space="preserve">which will eventually be a total of 100% of levied </w:t>
      </w:r>
      <w:r w:rsidRPr="00FC578C">
        <w:rPr>
          <w:rFonts w:ascii="Arial" w:hAnsi="Arial" w:cs="Arial"/>
          <w:color w:val="000000"/>
          <w:sz w:val="22"/>
          <w:szCs w:val="22"/>
        </w:rPr>
        <w:t>residential rate</w:t>
      </w:r>
      <w:r w:rsidR="008E34BF" w:rsidRPr="00FC578C">
        <w:rPr>
          <w:rFonts w:ascii="Arial" w:hAnsi="Arial" w:cs="Arial"/>
          <w:color w:val="000000"/>
          <w:sz w:val="22"/>
          <w:szCs w:val="22"/>
        </w:rPr>
        <w:t>s</w:t>
      </w:r>
      <w:r w:rsidRPr="00FC578C">
        <w:rPr>
          <w:rFonts w:ascii="Arial" w:hAnsi="Arial" w:cs="Arial"/>
          <w:color w:val="000000"/>
          <w:sz w:val="22"/>
          <w:szCs w:val="22"/>
        </w:rPr>
        <w:t xml:space="preserve"> for property owners over the age of 60 years or</w:t>
      </w:r>
      <w:r w:rsidR="003E472B" w:rsidRPr="00FC578C">
        <w:rPr>
          <w:rFonts w:ascii="Arial" w:hAnsi="Arial" w:cs="Arial"/>
          <w:color w:val="000000"/>
          <w:sz w:val="22"/>
          <w:szCs w:val="22"/>
        </w:rPr>
        <w:t xml:space="preserve"> </w:t>
      </w:r>
      <w:r w:rsidRPr="00FC578C">
        <w:rPr>
          <w:rFonts w:ascii="Arial" w:hAnsi="Arial" w:cs="Arial"/>
          <w:color w:val="000000"/>
          <w:sz w:val="22"/>
          <w:szCs w:val="22"/>
        </w:rPr>
        <w:t xml:space="preserve">being the breadwinner and total </w:t>
      </w:r>
      <w:r w:rsidR="00783B53" w:rsidRPr="00FC578C">
        <w:rPr>
          <w:rFonts w:ascii="Arial" w:hAnsi="Arial" w:cs="Arial"/>
          <w:color w:val="000000"/>
          <w:sz w:val="22"/>
          <w:szCs w:val="22"/>
        </w:rPr>
        <w:t>dependent</w:t>
      </w:r>
      <w:r w:rsidRPr="00FC578C">
        <w:rPr>
          <w:rFonts w:ascii="Arial" w:hAnsi="Arial" w:cs="Arial"/>
          <w:color w:val="000000"/>
          <w:sz w:val="22"/>
          <w:szCs w:val="22"/>
        </w:rPr>
        <w:t xml:space="preserve"> from their social</w:t>
      </w:r>
      <w:r w:rsidR="003E472B" w:rsidRPr="00FC578C">
        <w:rPr>
          <w:rFonts w:ascii="Arial" w:hAnsi="Arial" w:cs="Arial"/>
          <w:color w:val="000000"/>
          <w:sz w:val="22"/>
          <w:szCs w:val="22"/>
        </w:rPr>
        <w:t xml:space="preserve"> </w:t>
      </w:r>
      <w:r w:rsidRPr="00FC578C">
        <w:rPr>
          <w:rFonts w:ascii="Arial" w:hAnsi="Arial" w:cs="Arial"/>
          <w:color w:val="000000"/>
          <w:sz w:val="22"/>
          <w:szCs w:val="22"/>
        </w:rPr>
        <w:t>pension and or any other pension comparable to social</w:t>
      </w:r>
      <w:r w:rsidR="003E472B" w:rsidRPr="00FC578C">
        <w:rPr>
          <w:rFonts w:ascii="Arial" w:hAnsi="Arial" w:cs="Arial"/>
          <w:color w:val="000000"/>
          <w:sz w:val="22"/>
          <w:szCs w:val="22"/>
        </w:rPr>
        <w:t xml:space="preserve"> </w:t>
      </w:r>
      <w:r w:rsidRPr="00FC578C">
        <w:rPr>
          <w:rFonts w:ascii="Arial" w:hAnsi="Arial" w:cs="Arial"/>
          <w:color w:val="000000"/>
          <w:sz w:val="22"/>
          <w:szCs w:val="22"/>
        </w:rPr>
        <w:t>disability pension, subjected to the following conditions:</w:t>
      </w:r>
    </w:p>
    <w:p w14:paraId="25826419"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1646DDCA"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(a) </w:t>
      </w:r>
      <w:r w:rsidR="00CF0CED" w:rsidRPr="00FC578C">
        <w:rPr>
          <w:rFonts w:ascii="Arial" w:hAnsi="Arial" w:cs="Arial"/>
          <w:color w:val="000000"/>
          <w:sz w:val="22"/>
          <w:szCs w:val="22"/>
        </w:rPr>
        <w:tab/>
      </w:r>
      <w:r w:rsidRPr="00FC578C">
        <w:rPr>
          <w:rFonts w:ascii="Arial" w:hAnsi="Arial" w:cs="Arial"/>
          <w:color w:val="000000"/>
          <w:sz w:val="22"/>
          <w:szCs w:val="22"/>
        </w:rPr>
        <w:t xml:space="preserve">the combined income of </w:t>
      </w:r>
      <w:proofErr w:type="gramStart"/>
      <w:r w:rsidRPr="00FC578C">
        <w:rPr>
          <w:rFonts w:ascii="Arial" w:hAnsi="Arial" w:cs="Arial"/>
          <w:color w:val="000000"/>
          <w:sz w:val="22"/>
          <w:szCs w:val="22"/>
        </w:rPr>
        <w:t>land owner</w:t>
      </w:r>
      <w:proofErr w:type="gramEnd"/>
      <w:r w:rsidRPr="00FC578C">
        <w:rPr>
          <w:rFonts w:ascii="Arial" w:hAnsi="Arial" w:cs="Arial"/>
          <w:color w:val="000000"/>
          <w:sz w:val="22"/>
          <w:szCs w:val="22"/>
        </w:rPr>
        <w:t xml:space="preserve"> and his/her spouse not exceed R</w:t>
      </w:r>
      <w:r w:rsidR="005C7619" w:rsidRPr="00FC578C">
        <w:rPr>
          <w:rFonts w:ascii="Arial" w:hAnsi="Arial" w:cs="Arial"/>
          <w:color w:val="000000"/>
          <w:sz w:val="22"/>
          <w:szCs w:val="22"/>
        </w:rPr>
        <w:t>250 000</w:t>
      </w:r>
      <w:r w:rsidRPr="00FC578C">
        <w:rPr>
          <w:rFonts w:ascii="Arial" w:hAnsi="Arial" w:cs="Arial"/>
          <w:color w:val="000000"/>
          <w:sz w:val="22"/>
          <w:szCs w:val="22"/>
        </w:rPr>
        <w:t>,00 per annum.</w:t>
      </w:r>
    </w:p>
    <w:p w14:paraId="37B74588"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(b) </w:t>
      </w:r>
      <w:r w:rsidR="00CF0CED" w:rsidRPr="00FC578C">
        <w:rPr>
          <w:rFonts w:ascii="Arial" w:hAnsi="Arial" w:cs="Arial"/>
          <w:color w:val="000000"/>
          <w:sz w:val="22"/>
          <w:szCs w:val="22"/>
        </w:rPr>
        <w:tab/>
      </w:r>
      <w:r w:rsidRPr="00FC578C">
        <w:rPr>
          <w:rFonts w:ascii="Arial" w:hAnsi="Arial" w:cs="Arial"/>
          <w:color w:val="000000"/>
          <w:sz w:val="22"/>
          <w:szCs w:val="22"/>
        </w:rPr>
        <w:t>the property is occupied by the owner.</w:t>
      </w:r>
    </w:p>
    <w:p w14:paraId="0CF34043"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(c) </w:t>
      </w:r>
      <w:r w:rsidR="00CF0CED" w:rsidRPr="00FC578C">
        <w:rPr>
          <w:rFonts w:ascii="Arial" w:hAnsi="Arial" w:cs="Arial"/>
          <w:color w:val="000000"/>
          <w:sz w:val="22"/>
          <w:szCs w:val="22"/>
        </w:rPr>
        <w:tab/>
      </w:r>
      <w:r w:rsidRPr="00FC578C">
        <w:rPr>
          <w:rFonts w:ascii="Arial" w:hAnsi="Arial" w:cs="Arial"/>
          <w:color w:val="000000"/>
          <w:sz w:val="22"/>
          <w:szCs w:val="22"/>
        </w:rPr>
        <w:t>in the case of mentally disabled property owners, proof of</w:t>
      </w:r>
      <w:r w:rsidR="003E472B" w:rsidRPr="00FC578C">
        <w:rPr>
          <w:rFonts w:ascii="Arial" w:hAnsi="Arial" w:cs="Arial"/>
          <w:color w:val="000000"/>
          <w:sz w:val="22"/>
          <w:szCs w:val="22"/>
        </w:rPr>
        <w:t xml:space="preserve"> </w:t>
      </w:r>
      <w:r w:rsidRPr="00FC578C">
        <w:rPr>
          <w:rFonts w:ascii="Arial" w:hAnsi="Arial" w:cs="Arial"/>
          <w:color w:val="000000"/>
          <w:sz w:val="22"/>
          <w:szCs w:val="22"/>
        </w:rPr>
        <w:t>being instituted at an institution for the necessary care,</w:t>
      </w:r>
      <w:r w:rsidR="003E472B" w:rsidRPr="00FC578C">
        <w:rPr>
          <w:rFonts w:ascii="Arial" w:hAnsi="Arial" w:cs="Arial"/>
          <w:color w:val="000000"/>
          <w:sz w:val="22"/>
          <w:szCs w:val="22"/>
        </w:rPr>
        <w:t xml:space="preserve"> </w:t>
      </w:r>
      <w:proofErr w:type="gramStart"/>
      <w:r w:rsidRPr="00FC578C">
        <w:rPr>
          <w:rFonts w:ascii="Arial" w:hAnsi="Arial" w:cs="Arial"/>
          <w:color w:val="000000"/>
          <w:sz w:val="22"/>
          <w:szCs w:val="22"/>
        </w:rPr>
        <w:t>treatment</w:t>
      </w:r>
      <w:proofErr w:type="gramEnd"/>
      <w:r w:rsidRPr="00FC578C">
        <w:rPr>
          <w:rFonts w:ascii="Arial" w:hAnsi="Arial" w:cs="Arial"/>
          <w:color w:val="000000"/>
          <w:sz w:val="22"/>
          <w:szCs w:val="22"/>
        </w:rPr>
        <w:t xml:space="preserve"> or rehabilitation.</w:t>
      </w:r>
    </w:p>
    <w:p w14:paraId="6AF4F340" w14:textId="77777777" w:rsidR="00A31126" w:rsidRPr="00FC578C" w:rsidRDefault="00A31126" w:rsidP="00ED1A59">
      <w:pPr>
        <w:autoSpaceDE w:val="0"/>
        <w:autoSpaceDN w:val="0"/>
        <w:adjustRightInd w:val="0"/>
        <w:spacing w:after="0"/>
        <w:ind w:left="720" w:hanging="720"/>
        <w:jc w:val="both"/>
        <w:rPr>
          <w:rFonts w:ascii="Arial" w:hAnsi="Arial" w:cs="Arial"/>
          <w:sz w:val="22"/>
          <w:szCs w:val="22"/>
        </w:rPr>
      </w:pPr>
      <w:r w:rsidRPr="00FC578C">
        <w:rPr>
          <w:rFonts w:ascii="Arial" w:hAnsi="Arial" w:cs="Arial"/>
          <w:color w:val="000000"/>
          <w:sz w:val="22"/>
          <w:szCs w:val="22"/>
        </w:rPr>
        <w:t>(d)</w:t>
      </w:r>
      <w:r w:rsidRPr="00FC578C">
        <w:rPr>
          <w:rFonts w:ascii="Arial" w:hAnsi="Arial" w:cs="Arial"/>
          <w:color w:val="000000"/>
          <w:sz w:val="22"/>
          <w:szCs w:val="22"/>
        </w:rPr>
        <w:tab/>
        <w:t xml:space="preserve">Such </w:t>
      </w:r>
      <w:proofErr w:type="gramStart"/>
      <w:r w:rsidRPr="00FC578C">
        <w:rPr>
          <w:rFonts w:ascii="Arial" w:hAnsi="Arial" w:cs="Arial"/>
          <w:color w:val="000000"/>
          <w:sz w:val="22"/>
          <w:szCs w:val="22"/>
        </w:rPr>
        <w:t>owners(</w:t>
      </w:r>
      <w:proofErr w:type="gramEnd"/>
      <w:r w:rsidRPr="00FC578C">
        <w:rPr>
          <w:rFonts w:ascii="Arial" w:hAnsi="Arial" w:cs="Arial"/>
          <w:color w:val="000000"/>
          <w:sz w:val="22"/>
          <w:szCs w:val="22"/>
        </w:rPr>
        <w:t xml:space="preserve">mentioned in a-c) must apply for the subsidy. </w:t>
      </w:r>
    </w:p>
    <w:p w14:paraId="5224BED5"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p>
    <w:p w14:paraId="66B9D076" w14:textId="77777777" w:rsidR="00C2663E" w:rsidRPr="00FC578C" w:rsidRDefault="00C2663E" w:rsidP="00ED1A59">
      <w:pPr>
        <w:autoSpaceDE w:val="0"/>
        <w:autoSpaceDN w:val="0"/>
        <w:adjustRightInd w:val="0"/>
        <w:spacing w:after="0"/>
        <w:ind w:left="720" w:hanging="720"/>
        <w:jc w:val="both"/>
        <w:rPr>
          <w:rFonts w:ascii="Arial" w:hAnsi="Arial" w:cs="Arial"/>
          <w:sz w:val="22"/>
          <w:szCs w:val="22"/>
        </w:rPr>
      </w:pPr>
      <w:r w:rsidRPr="00FC578C">
        <w:rPr>
          <w:rFonts w:ascii="Arial" w:hAnsi="Arial" w:cs="Arial"/>
          <w:color w:val="000000"/>
          <w:sz w:val="22"/>
          <w:szCs w:val="22"/>
        </w:rPr>
        <w:t>10.</w:t>
      </w:r>
      <w:r w:rsidR="00E70D17" w:rsidRPr="00FC578C">
        <w:rPr>
          <w:rFonts w:ascii="Arial" w:hAnsi="Arial" w:cs="Arial"/>
          <w:sz w:val="22"/>
          <w:szCs w:val="22"/>
        </w:rPr>
        <w:t>2.10 in addition to the first R6</w:t>
      </w:r>
      <w:r w:rsidRPr="00FC578C">
        <w:rPr>
          <w:rFonts w:ascii="Arial" w:hAnsi="Arial" w:cs="Arial"/>
          <w:sz w:val="22"/>
          <w:szCs w:val="22"/>
        </w:rPr>
        <w:t>5 000,00 of exemption as per</w:t>
      </w:r>
      <w:r w:rsidR="003E472B" w:rsidRPr="00FC578C">
        <w:rPr>
          <w:rFonts w:ascii="Arial" w:hAnsi="Arial" w:cs="Arial"/>
          <w:sz w:val="22"/>
          <w:szCs w:val="22"/>
        </w:rPr>
        <w:t xml:space="preserve"> </w:t>
      </w:r>
      <w:r w:rsidRPr="00FC578C">
        <w:rPr>
          <w:rFonts w:ascii="Arial" w:hAnsi="Arial" w:cs="Arial"/>
          <w:sz w:val="22"/>
          <w:szCs w:val="22"/>
        </w:rPr>
        <w:t xml:space="preserve">paragraph 5.3 of the policy </w:t>
      </w:r>
      <w:r w:rsidR="008E34BF" w:rsidRPr="00FC578C">
        <w:rPr>
          <w:rFonts w:ascii="Arial" w:hAnsi="Arial" w:cs="Arial"/>
          <w:sz w:val="22"/>
          <w:szCs w:val="22"/>
        </w:rPr>
        <w:t>a further rebate which will eventually be a total of 100% of levied residential rates</w:t>
      </w:r>
      <w:r w:rsidRPr="00FC578C">
        <w:rPr>
          <w:rFonts w:ascii="Arial" w:hAnsi="Arial" w:cs="Arial"/>
          <w:sz w:val="22"/>
          <w:szCs w:val="22"/>
        </w:rPr>
        <w:t xml:space="preserve"> for households where a direct family member</w:t>
      </w:r>
      <w:r w:rsidR="003E472B" w:rsidRPr="00FC578C">
        <w:rPr>
          <w:rFonts w:ascii="Arial" w:hAnsi="Arial" w:cs="Arial"/>
          <w:sz w:val="22"/>
          <w:szCs w:val="22"/>
        </w:rPr>
        <w:t xml:space="preserve"> </w:t>
      </w:r>
      <w:r w:rsidRPr="00FC578C">
        <w:rPr>
          <w:rFonts w:ascii="Arial" w:hAnsi="Arial" w:cs="Arial"/>
          <w:sz w:val="22"/>
          <w:szCs w:val="22"/>
        </w:rPr>
        <w:t>is instituted as a mentally disabled patient subject to the</w:t>
      </w:r>
      <w:r w:rsidR="003E472B" w:rsidRPr="00FC578C">
        <w:rPr>
          <w:rFonts w:ascii="Arial" w:hAnsi="Arial" w:cs="Arial"/>
          <w:sz w:val="22"/>
          <w:szCs w:val="22"/>
        </w:rPr>
        <w:t xml:space="preserve"> </w:t>
      </w:r>
      <w:r w:rsidRPr="00FC578C">
        <w:rPr>
          <w:rFonts w:ascii="Arial" w:hAnsi="Arial" w:cs="Arial"/>
          <w:sz w:val="22"/>
          <w:szCs w:val="22"/>
        </w:rPr>
        <w:t>following conditions:</w:t>
      </w:r>
    </w:p>
    <w:p w14:paraId="017F2BF8"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06C66831" w14:textId="77777777" w:rsidR="00C2663E" w:rsidRPr="00FC578C" w:rsidRDefault="00C2663E" w:rsidP="00ED1A59">
      <w:pPr>
        <w:autoSpaceDE w:val="0"/>
        <w:autoSpaceDN w:val="0"/>
        <w:adjustRightInd w:val="0"/>
        <w:spacing w:after="0"/>
        <w:ind w:left="720" w:firstLine="720"/>
        <w:jc w:val="both"/>
        <w:rPr>
          <w:rFonts w:ascii="Arial" w:hAnsi="Arial" w:cs="Arial"/>
          <w:sz w:val="22"/>
          <w:szCs w:val="22"/>
        </w:rPr>
      </w:pPr>
      <w:r w:rsidRPr="00FC578C">
        <w:rPr>
          <w:rFonts w:ascii="Arial" w:hAnsi="Arial" w:cs="Arial"/>
          <w:color w:val="000000"/>
          <w:sz w:val="22"/>
          <w:szCs w:val="22"/>
        </w:rPr>
        <w:t>(</w:t>
      </w:r>
      <w:proofErr w:type="spellStart"/>
      <w:r w:rsidRPr="00FC578C">
        <w:rPr>
          <w:rFonts w:ascii="Arial" w:hAnsi="Arial" w:cs="Arial"/>
          <w:color w:val="000000"/>
          <w:sz w:val="22"/>
          <w:szCs w:val="22"/>
        </w:rPr>
        <w:t>i</w:t>
      </w:r>
      <w:proofErr w:type="spellEnd"/>
      <w:r w:rsidRPr="00FC578C">
        <w:rPr>
          <w:rFonts w:ascii="Arial" w:hAnsi="Arial" w:cs="Arial"/>
          <w:color w:val="000000"/>
          <w:sz w:val="22"/>
          <w:szCs w:val="22"/>
        </w:rPr>
        <w:t>) the property is occupied by the owner.</w:t>
      </w:r>
    </w:p>
    <w:p w14:paraId="0497E1E5"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51C1AEBF"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10.2.11 all properties as specified by section 17(1) of the MPRA as follows:</w:t>
      </w:r>
    </w:p>
    <w:p w14:paraId="0E59BF73"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241269B5" w14:textId="77777777" w:rsidR="00C2663E" w:rsidRPr="00FC578C" w:rsidRDefault="00C2663E" w:rsidP="00ED1A59">
      <w:pPr>
        <w:pStyle w:val="ListParagraph"/>
        <w:numPr>
          <w:ilvl w:val="0"/>
          <w:numId w:val="10"/>
        </w:numPr>
        <w:autoSpaceDE w:val="0"/>
        <w:autoSpaceDN w:val="0"/>
        <w:adjustRightInd w:val="0"/>
        <w:spacing w:after="0"/>
        <w:ind w:left="1080"/>
        <w:jc w:val="both"/>
        <w:rPr>
          <w:rFonts w:ascii="Arial" w:hAnsi="Arial" w:cs="Arial"/>
          <w:sz w:val="22"/>
          <w:szCs w:val="22"/>
        </w:rPr>
      </w:pPr>
      <w:r w:rsidRPr="00FC578C">
        <w:rPr>
          <w:rFonts w:ascii="Arial" w:hAnsi="Arial" w:cs="Arial"/>
          <w:color w:val="000000"/>
          <w:sz w:val="22"/>
          <w:szCs w:val="22"/>
        </w:rPr>
        <w:t>on the first 30% of the market value of public service</w:t>
      </w:r>
      <w:r w:rsidR="003E472B" w:rsidRPr="00FC578C">
        <w:rPr>
          <w:rFonts w:ascii="Arial" w:hAnsi="Arial" w:cs="Arial"/>
          <w:color w:val="000000"/>
          <w:sz w:val="22"/>
          <w:szCs w:val="22"/>
        </w:rPr>
        <w:t xml:space="preserve"> </w:t>
      </w:r>
      <w:r w:rsidRPr="00FC578C">
        <w:rPr>
          <w:rFonts w:ascii="Arial" w:hAnsi="Arial" w:cs="Arial"/>
          <w:color w:val="000000"/>
          <w:sz w:val="22"/>
          <w:szCs w:val="22"/>
        </w:rPr>
        <w:t>infrastructure</w:t>
      </w:r>
      <w:r w:rsidR="008E34BF" w:rsidRPr="00FC578C">
        <w:rPr>
          <w:rFonts w:ascii="Arial" w:hAnsi="Arial" w:cs="Arial"/>
          <w:color w:val="000000"/>
          <w:sz w:val="22"/>
          <w:szCs w:val="22"/>
        </w:rPr>
        <w:t xml:space="preserve"> comprising of: water, sewer pipes, ducts or other conduits, dams, water supply reservoirs, water treatment plants, or water pumps, forming part of a water scheme serving the public.</w:t>
      </w:r>
    </w:p>
    <w:p w14:paraId="716E10CE" w14:textId="77777777" w:rsidR="00C2663E" w:rsidRPr="00FC578C" w:rsidRDefault="00C2663E" w:rsidP="00ED1A59">
      <w:pPr>
        <w:pStyle w:val="ListParagraph"/>
        <w:numPr>
          <w:ilvl w:val="0"/>
          <w:numId w:val="10"/>
        </w:numPr>
        <w:autoSpaceDE w:val="0"/>
        <w:autoSpaceDN w:val="0"/>
        <w:adjustRightInd w:val="0"/>
        <w:spacing w:after="0"/>
        <w:ind w:left="1080"/>
        <w:jc w:val="both"/>
        <w:rPr>
          <w:rFonts w:ascii="Arial" w:hAnsi="Arial" w:cs="Arial"/>
          <w:sz w:val="22"/>
          <w:szCs w:val="22"/>
        </w:rPr>
      </w:pPr>
      <w:r w:rsidRPr="00FC578C">
        <w:rPr>
          <w:rFonts w:ascii="Arial" w:hAnsi="Arial" w:cs="Arial"/>
          <w:color w:val="000000"/>
          <w:sz w:val="22"/>
          <w:szCs w:val="22"/>
        </w:rPr>
        <w:t xml:space="preserve">on those parts of a special nature reserve, national park or nature reserve within the meaning </w:t>
      </w:r>
      <w:r w:rsidR="003E472B" w:rsidRPr="00FC578C">
        <w:rPr>
          <w:rFonts w:ascii="Arial" w:hAnsi="Arial" w:cs="Arial"/>
          <w:color w:val="000000"/>
          <w:sz w:val="22"/>
          <w:szCs w:val="22"/>
        </w:rPr>
        <w:t>o</w:t>
      </w:r>
      <w:r w:rsidRPr="00FC578C">
        <w:rPr>
          <w:rFonts w:ascii="Arial" w:hAnsi="Arial" w:cs="Arial"/>
          <w:color w:val="000000"/>
          <w:sz w:val="22"/>
          <w:szCs w:val="22"/>
        </w:rPr>
        <w:t>f the Protected</w:t>
      </w:r>
      <w:r w:rsidR="003E472B" w:rsidRPr="00FC578C">
        <w:rPr>
          <w:rFonts w:ascii="Arial" w:hAnsi="Arial" w:cs="Arial"/>
          <w:color w:val="000000"/>
          <w:sz w:val="22"/>
          <w:szCs w:val="22"/>
        </w:rPr>
        <w:t xml:space="preserve"> </w:t>
      </w:r>
      <w:r w:rsidRPr="00FC578C">
        <w:rPr>
          <w:rFonts w:ascii="Arial" w:hAnsi="Arial" w:cs="Arial"/>
          <w:color w:val="000000"/>
          <w:sz w:val="22"/>
          <w:szCs w:val="22"/>
        </w:rPr>
        <w:t>Areas Act, or of a national botanical garden within the</w:t>
      </w:r>
      <w:r w:rsidR="003E472B" w:rsidRPr="00FC578C">
        <w:rPr>
          <w:rFonts w:ascii="Arial" w:hAnsi="Arial" w:cs="Arial"/>
          <w:color w:val="000000"/>
          <w:sz w:val="22"/>
          <w:szCs w:val="22"/>
        </w:rPr>
        <w:t xml:space="preserve"> </w:t>
      </w:r>
      <w:r w:rsidRPr="00FC578C">
        <w:rPr>
          <w:rFonts w:ascii="Arial" w:hAnsi="Arial" w:cs="Arial"/>
          <w:color w:val="000000"/>
          <w:sz w:val="22"/>
          <w:szCs w:val="22"/>
        </w:rPr>
        <w:t>meaning of the National Environmental Management</w:t>
      </w:r>
      <w:r w:rsidR="003E472B" w:rsidRPr="00FC578C">
        <w:rPr>
          <w:rFonts w:ascii="Arial" w:hAnsi="Arial" w:cs="Arial"/>
          <w:color w:val="000000"/>
          <w:sz w:val="22"/>
          <w:szCs w:val="22"/>
        </w:rPr>
        <w:t xml:space="preserve"> </w:t>
      </w:r>
      <w:r w:rsidRPr="00FC578C">
        <w:rPr>
          <w:rFonts w:ascii="Arial" w:hAnsi="Arial" w:cs="Arial"/>
          <w:color w:val="000000"/>
          <w:sz w:val="22"/>
          <w:szCs w:val="22"/>
        </w:rPr>
        <w:t>Biodiversity Act, 2004, which are not developed or used</w:t>
      </w:r>
      <w:r w:rsidR="003E472B" w:rsidRPr="00FC578C">
        <w:rPr>
          <w:rFonts w:ascii="Arial" w:hAnsi="Arial" w:cs="Arial"/>
          <w:color w:val="000000"/>
          <w:sz w:val="22"/>
          <w:szCs w:val="22"/>
        </w:rPr>
        <w:t xml:space="preserve"> </w:t>
      </w:r>
      <w:r w:rsidRPr="00FC578C">
        <w:rPr>
          <w:rFonts w:ascii="Arial" w:hAnsi="Arial" w:cs="Arial"/>
          <w:color w:val="000000"/>
          <w:sz w:val="22"/>
          <w:szCs w:val="22"/>
        </w:rPr>
        <w:t>for commercial business, or residential agricultural</w:t>
      </w:r>
      <w:r w:rsidR="003E472B" w:rsidRPr="00FC578C">
        <w:rPr>
          <w:rFonts w:ascii="Arial" w:hAnsi="Arial" w:cs="Arial"/>
          <w:color w:val="000000"/>
          <w:sz w:val="22"/>
          <w:szCs w:val="22"/>
        </w:rPr>
        <w:t xml:space="preserve"> </w:t>
      </w:r>
      <w:proofErr w:type="gramStart"/>
      <w:r w:rsidRPr="00FC578C">
        <w:rPr>
          <w:rFonts w:ascii="Arial" w:hAnsi="Arial" w:cs="Arial"/>
          <w:color w:val="000000"/>
          <w:sz w:val="22"/>
          <w:szCs w:val="22"/>
        </w:rPr>
        <w:t>purposes;</w:t>
      </w:r>
      <w:proofErr w:type="gramEnd"/>
    </w:p>
    <w:p w14:paraId="268796B0" w14:textId="77777777" w:rsidR="00C2663E" w:rsidRPr="00FC578C" w:rsidRDefault="00C2663E" w:rsidP="00ED1A59">
      <w:pPr>
        <w:pStyle w:val="ListParagraph"/>
        <w:numPr>
          <w:ilvl w:val="0"/>
          <w:numId w:val="10"/>
        </w:numPr>
        <w:autoSpaceDE w:val="0"/>
        <w:autoSpaceDN w:val="0"/>
        <w:adjustRightInd w:val="0"/>
        <w:spacing w:after="0"/>
        <w:ind w:left="1080"/>
        <w:jc w:val="both"/>
        <w:rPr>
          <w:rFonts w:ascii="Arial" w:hAnsi="Arial" w:cs="Arial"/>
          <w:color w:val="000000"/>
          <w:sz w:val="22"/>
          <w:szCs w:val="22"/>
        </w:rPr>
      </w:pPr>
      <w:r w:rsidRPr="00FC578C">
        <w:rPr>
          <w:rFonts w:ascii="Arial" w:hAnsi="Arial" w:cs="Arial"/>
          <w:color w:val="000000"/>
          <w:sz w:val="22"/>
          <w:szCs w:val="22"/>
        </w:rPr>
        <w:t>on mineral rights within the meaning of paragraph (b) of the definition of “</w:t>
      </w:r>
      <w:r w:rsidRPr="00FC578C">
        <w:rPr>
          <w:rFonts w:ascii="Arial" w:hAnsi="Arial" w:cs="Arial"/>
          <w:i/>
          <w:iCs/>
          <w:color w:val="000000"/>
          <w:sz w:val="22"/>
          <w:szCs w:val="22"/>
        </w:rPr>
        <w:t>property</w:t>
      </w:r>
      <w:r w:rsidRPr="00FC578C">
        <w:rPr>
          <w:rFonts w:ascii="Arial" w:hAnsi="Arial" w:cs="Arial"/>
          <w:color w:val="000000"/>
          <w:sz w:val="22"/>
          <w:szCs w:val="22"/>
        </w:rPr>
        <w:t xml:space="preserve">” in Section 1 </w:t>
      </w:r>
      <w:r w:rsidR="003E472B" w:rsidRPr="00FC578C">
        <w:rPr>
          <w:rFonts w:ascii="Arial" w:hAnsi="Arial" w:cs="Arial"/>
          <w:color w:val="000000"/>
          <w:sz w:val="22"/>
          <w:szCs w:val="22"/>
        </w:rPr>
        <w:t>o</w:t>
      </w:r>
      <w:r w:rsidRPr="00FC578C">
        <w:rPr>
          <w:rFonts w:ascii="Arial" w:hAnsi="Arial" w:cs="Arial"/>
          <w:color w:val="000000"/>
          <w:sz w:val="22"/>
          <w:szCs w:val="22"/>
        </w:rPr>
        <w:t xml:space="preserve">f the </w:t>
      </w:r>
      <w:proofErr w:type="gramStart"/>
      <w:r w:rsidRPr="00FC578C">
        <w:rPr>
          <w:rFonts w:ascii="Arial" w:hAnsi="Arial" w:cs="Arial"/>
          <w:color w:val="000000"/>
          <w:sz w:val="22"/>
          <w:szCs w:val="22"/>
        </w:rPr>
        <w:t>MPRA;</w:t>
      </w:r>
      <w:proofErr w:type="gramEnd"/>
    </w:p>
    <w:p w14:paraId="3AACAE7C" w14:textId="77777777" w:rsidR="00C2663E" w:rsidRPr="00FC578C" w:rsidRDefault="00C2663E" w:rsidP="00ED1A59">
      <w:pPr>
        <w:pStyle w:val="ListParagraph"/>
        <w:numPr>
          <w:ilvl w:val="0"/>
          <w:numId w:val="10"/>
        </w:numPr>
        <w:autoSpaceDE w:val="0"/>
        <w:autoSpaceDN w:val="0"/>
        <w:adjustRightInd w:val="0"/>
        <w:spacing w:after="0"/>
        <w:ind w:left="1080"/>
        <w:jc w:val="both"/>
        <w:rPr>
          <w:rFonts w:ascii="Arial" w:hAnsi="Arial" w:cs="Arial"/>
          <w:sz w:val="22"/>
          <w:szCs w:val="22"/>
        </w:rPr>
      </w:pPr>
      <w:r w:rsidRPr="00FC578C">
        <w:rPr>
          <w:rFonts w:ascii="Arial" w:hAnsi="Arial" w:cs="Arial"/>
          <w:color w:val="000000"/>
          <w:sz w:val="22"/>
          <w:szCs w:val="22"/>
        </w:rPr>
        <w:t>on a property belonging to a land reform beneficiary or his or her heirs, provided that this exclusion lapses ten</w:t>
      </w:r>
      <w:r w:rsidR="003E472B" w:rsidRPr="00FC578C">
        <w:rPr>
          <w:rFonts w:ascii="Arial" w:hAnsi="Arial" w:cs="Arial"/>
          <w:color w:val="000000"/>
          <w:sz w:val="22"/>
          <w:szCs w:val="22"/>
        </w:rPr>
        <w:t xml:space="preserve"> </w:t>
      </w:r>
      <w:r w:rsidRPr="00FC578C">
        <w:rPr>
          <w:rFonts w:ascii="Arial" w:hAnsi="Arial" w:cs="Arial"/>
          <w:color w:val="000000"/>
          <w:sz w:val="22"/>
          <w:szCs w:val="22"/>
        </w:rPr>
        <w:t>years from the date on which such beneficiary’s title was</w:t>
      </w:r>
      <w:r w:rsidR="003E472B" w:rsidRPr="00FC578C">
        <w:rPr>
          <w:rFonts w:ascii="Arial" w:hAnsi="Arial" w:cs="Arial"/>
          <w:color w:val="000000"/>
          <w:sz w:val="22"/>
          <w:szCs w:val="22"/>
        </w:rPr>
        <w:t xml:space="preserve"> </w:t>
      </w:r>
      <w:r w:rsidRPr="00FC578C">
        <w:rPr>
          <w:rFonts w:ascii="Arial" w:hAnsi="Arial" w:cs="Arial"/>
          <w:color w:val="000000"/>
          <w:sz w:val="22"/>
          <w:szCs w:val="22"/>
        </w:rPr>
        <w:t>registered in the office of the Reg</w:t>
      </w:r>
      <w:r w:rsidR="00E70D17" w:rsidRPr="00FC578C">
        <w:rPr>
          <w:rFonts w:ascii="Arial" w:hAnsi="Arial" w:cs="Arial"/>
          <w:color w:val="000000"/>
          <w:sz w:val="22"/>
          <w:szCs w:val="22"/>
        </w:rPr>
        <w:t>istrar of Deeds; on the first R6</w:t>
      </w:r>
      <w:r w:rsidRPr="00FC578C">
        <w:rPr>
          <w:rFonts w:ascii="Arial" w:hAnsi="Arial" w:cs="Arial"/>
          <w:color w:val="000000"/>
          <w:sz w:val="22"/>
          <w:szCs w:val="22"/>
        </w:rPr>
        <w:t xml:space="preserve">5 000,00 of the market value </w:t>
      </w:r>
      <w:proofErr w:type="gramStart"/>
      <w:r w:rsidRPr="00FC578C">
        <w:rPr>
          <w:rFonts w:ascii="Arial" w:hAnsi="Arial" w:cs="Arial"/>
          <w:color w:val="000000"/>
          <w:sz w:val="22"/>
          <w:szCs w:val="22"/>
        </w:rPr>
        <w:t>of  the</w:t>
      </w:r>
      <w:proofErr w:type="gramEnd"/>
      <w:r w:rsidR="003E472B" w:rsidRPr="00FC578C">
        <w:rPr>
          <w:rFonts w:ascii="Arial" w:hAnsi="Arial" w:cs="Arial"/>
          <w:color w:val="000000"/>
          <w:sz w:val="22"/>
          <w:szCs w:val="22"/>
        </w:rPr>
        <w:t xml:space="preserve"> </w:t>
      </w:r>
      <w:r w:rsidRPr="00FC578C">
        <w:rPr>
          <w:rFonts w:ascii="Arial" w:hAnsi="Arial" w:cs="Arial"/>
          <w:color w:val="000000"/>
          <w:sz w:val="22"/>
          <w:szCs w:val="22"/>
        </w:rPr>
        <w:t>property assigned in the valuation roll of a municipality to</w:t>
      </w:r>
      <w:r w:rsidR="00ED70F3" w:rsidRPr="00FC578C">
        <w:rPr>
          <w:rFonts w:ascii="Arial" w:hAnsi="Arial" w:cs="Arial"/>
          <w:color w:val="000000"/>
          <w:sz w:val="22"/>
          <w:szCs w:val="22"/>
        </w:rPr>
        <w:t xml:space="preserve"> </w:t>
      </w:r>
      <w:r w:rsidRPr="00FC578C">
        <w:rPr>
          <w:rFonts w:ascii="Arial" w:hAnsi="Arial" w:cs="Arial"/>
          <w:color w:val="000000"/>
          <w:sz w:val="22"/>
          <w:szCs w:val="22"/>
        </w:rPr>
        <w:t>a category determined by the municipality</w:t>
      </w:r>
      <w:r w:rsidR="003F4E5F" w:rsidRPr="00FC578C">
        <w:rPr>
          <w:rFonts w:ascii="Arial" w:hAnsi="Arial" w:cs="Arial"/>
          <w:color w:val="000000"/>
          <w:sz w:val="22"/>
          <w:szCs w:val="22"/>
        </w:rPr>
        <w:t>:</w:t>
      </w:r>
    </w:p>
    <w:p w14:paraId="0DAEAF01"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017C78AF" w14:textId="77777777" w:rsidR="00C2663E" w:rsidRPr="00FC578C" w:rsidRDefault="00C2663E" w:rsidP="00ED1A59">
      <w:pPr>
        <w:autoSpaceDE w:val="0"/>
        <w:autoSpaceDN w:val="0"/>
        <w:adjustRightInd w:val="0"/>
        <w:spacing w:after="0"/>
        <w:ind w:left="1800" w:hanging="360"/>
        <w:jc w:val="both"/>
        <w:rPr>
          <w:rFonts w:ascii="Arial" w:hAnsi="Arial" w:cs="Arial"/>
          <w:color w:val="000000"/>
          <w:sz w:val="22"/>
          <w:szCs w:val="22"/>
        </w:rPr>
      </w:pPr>
      <w:r w:rsidRPr="00FC578C">
        <w:rPr>
          <w:rFonts w:ascii="Arial" w:hAnsi="Arial" w:cs="Arial"/>
          <w:color w:val="000000"/>
          <w:sz w:val="22"/>
          <w:szCs w:val="22"/>
        </w:rPr>
        <w:t>(</w:t>
      </w:r>
      <w:proofErr w:type="spellStart"/>
      <w:r w:rsidRPr="00FC578C">
        <w:rPr>
          <w:rFonts w:ascii="Arial" w:hAnsi="Arial" w:cs="Arial"/>
          <w:color w:val="000000"/>
          <w:sz w:val="22"/>
          <w:szCs w:val="22"/>
        </w:rPr>
        <w:t>i</w:t>
      </w:r>
      <w:proofErr w:type="spellEnd"/>
      <w:r w:rsidRPr="00FC578C">
        <w:rPr>
          <w:rFonts w:ascii="Arial" w:hAnsi="Arial" w:cs="Arial"/>
          <w:color w:val="000000"/>
          <w:sz w:val="22"/>
          <w:szCs w:val="22"/>
        </w:rPr>
        <w:t xml:space="preserve">) </w:t>
      </w:r>
      <w:r w:rsidR="00A86091" w:rsidRPr="00FC578C">
        <w:rPr>
          <w:rFonts w:ascii="Arial" w:hAnsi="Arial" w:cs="Arial"/>
          <w:color w:val="000000"/>
          <w:sz w:val="22"/>
          <w:szCs w:val="22"/>
        </w:rPr>
        <w:tab/>
      </w:r>
      <w:r w:rsidRPr="00FC578C">
        <w:rPr>
          <w:rFonts w:ascii="Arial" w:hAnsi="Arial" w:cs="Arial"/>
          <w:color w:val="000000"/>
          <w:sz w:val="22"/>
          <w:szCs w:val="22"/>
        </w:rPr>
        <w:t xml:space="preserve">for residential purposes including second dwellings and duets not subject to a sectional title </w:t>
      </w:r>
      <w:proofErr w:type="gramStart"/>
      <w:r w:rsidRPr="00FC578C">
        <w:rPr>
          <w:rFonts w:ascii="Arial" w:hAnsi="Arial" w:cs="Arial"/>
          <w:color w:val="000000"/>
          <w:sz w:val="22"/>
          <w:szCs w:val="22"/>
        </w:rPr>
        <w:t>scheme;</w:t>
      </w:r>
      <w:proofErr w:type="gramEnd"/>
    </w:p>
    <w:p w14:paraId="1F2E7159"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53BF1768" w14:textId="77777777" w:rsidR="00C2663E" w:rsidRPr="00FC578C" w:rsidRDefault="00C2663E" w:rsidP="00ED1A59">
      <w:pPr>
        <w:autoSpaceDE w:val="0"/>
        <w:autoSpaceDN w:val="0"/>
        <w:adjustRightInd w:val="0"/>
        <w:spacing w:after="0"/>
        <w:ind w:left="1800" w:hanging="360"/>
        <w:jc w:val="both"/>
        <w:rPr>
          <w:rFonts w:ascii="Arial" w:hAnsi="Arial" w:cs="Arial"/>
          <w:color w:val="000000"/>
          <w:sz w:val="22"/>
          <w:szCs w:val="22"/>
        </w:rPr>
      </w:pPr>
      <w:r w:rsidRPr="00FC578C">
        <w:rPr>
          <w:rFonts w:ascii="Arial" w:hAnsi="Arial" w:cs="Arial"/>
          <w:color w:val="000000"/>
          <w:sz w:val="22"/>
          <w:szCs w:val="22"/>
        </w:rPr>
        <w:t xml:space="preserve">(ii) </w:t>
      </w:r>
      <w:r w:rsidR="00A86091" w:rsidRPr="00FC578C">
        <w:rPr>
          <w:rFonts w:ascii="Arial" w:hAnsi="Arial" w:cs="Arial"/>
          <w:color w:val="000000"/>
          <w:sz w:val="22"/>
          <w:szCs w:val="22"/>
        </w:rPr>
        <w:tab/>
      </w:r>
      <w:r w:rsidRPr="00FC578C">
        <w:rPr>
          <w:rFonts w:ascii="Arial" w:hAnsi="Arial" w:cs="Arial"/>
          <w:color w:val="000000"/>
          <w:sz w:val="22"/>
          <w:szCs w:val="22"/>
        </w:rPr>
        <w:t>for properties used for multiple purposes, provided one or more components of the property and which</w:t>
      </w:r>
      <w:r w:rsidR="00ED70F3" w:rsidRPr="00FC578C">
        <w:rPr>
          <w:rFonts w:ascii="Arial" w:hAnsi="Arial" w:cs="Arial"/>
          <w:color w:val="000000"/>
          <w:sz w:val="22"/>
          <w:szCs w:val="22"/>
        </w:rPr>
        <w:t xml:space="preserve"> </w:t>
      </w:r>
      <w:r w:rsidRPr="00FC578C">
        <w:rPr>
          <w:rFonts w:ascii="Arial" w:hAnsi="Arial" w:cs="Arial"/>
          <w:color w:val="000000"/>
          <w:sz w:val="22"/>
          <w:szCs w:val="22"/>
        </w:rPr>
        <w:t xml:space="preserve">forms </w:t>
      </w:r>
      <w:proofErr w:type="gramStart"/>
      <w:r w:rsidRPr="00FC578C">
        <w:rPr>
          <w:rFonts w:ascii="Arial" w:hAnsi="Arial" w:cs="Arial"/>
          <w:color w:val="000000"/>
          <w:sz w:val="22"/>
          <w:szCs w:val="22"/>
        </w:rPr>
        <w:t>the</w:t>
      </w:r>
      <w:proofErr w:type="gramEnd"/>
      <w:r w:rsidRPr="00FC578C">
        <w:rPr>
          <w:rFonts w:ascii="Arial" w:hAnsi="Arial" w:cs="Arial"/>
          <w:color w:val="000000"/>
          <w:sz w:val="22"/>
          <w:szCs w:val="22"/>
        </w:rPr>
        <w:t xml:space="preserve"> major part of the property, are used for</w:t>
      </w:r>
    </w:p>
    <w:p w14:paraId="64F1DF56" w14:textId="77777777" w:rsidR="00C2663E" w:rsidRPr="00FC578C" w:rsidRDefault="00C2663E" w:rsidP="00ED1A59">
      <w:pPr>
        <w:autoSpaceDE w:val="0"/>
        <w:autoSpaceDN w:val="0"/>
        <w:adjustRightInd w:val="0"/>
        <w:spacing w:after="0"/>
        <w:ind w:left="1800"/>
        <w:jc w:val="both"/>
        <w:rPr>
          <w:rFonts w:ascii="Arial" w:hAnsi="Arial" w:cs="Arial"/>
          <w:color w:val="000000"/>
          <w:sz w:val="22"/>
          <w:szCs w:val="22"/>
        </w:rPr>
      </w:pPr>
      <w:r w:rsidRPr="00FC578C">
        <w:rPr>
          <w:rFonts w:ascii="Arial" w:hAnsi="Arial" w:cs="Arial"/>
          <w:color w:val="000000"/>
          <w:sz w:val="22"/>
          <w:szCs w:val="22"/>
        </w:rPr>
        <w:t>residential p</w:t>
      </w:r>
      <w:r w:rsidR="00ED70F3" w:rsidRPr="00FC578C">
        <w:rPr>
          <w:rFonts w:ascii="Arial" w:hAnsi="Arial" w:cs="Arial"/>
          <w:color w:val="000000"/>
          <w:sz w:val="22"/>
          <w:szCs w:val="22"/>
        </w:rPr>
        <w:t xml:space="preserve">urposes; </w:t>
      </w:r>
      <w:r w:rsidRPr="00FC578C">
        <w:rPr>
          <w:rFonts w:ascii="Arial" w:hAnsi="Arial" w:cs="Arial"/>
          <w:color w:val="000000"/>
          <w:sz w:val="22"/>
          <w:szCs w:val="22"/>
        </w:rPr>
        <w:t>or</w:t>
      </w:r>
    </w:p>
    <w:p w14:paraId="2E11D3A4"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7CF0F58B" w14:textId="77777777" w:rsidR="00C2663E" w:rsidRPr="00FC578C" w:rsidRDefault="00C2663E" w:rsidP="00ED1A59">
      <w:pPr>
        <w:pStyle w:val="ListParagraph"/>
        <w:numPr>
          <w:ilvl w:val="0"/>
          <w:numId w:val="10"/>
        </w:numPr>
        <w:autoSpaceDE w:val="0"/>
        <w:autoSpaceDN w:val="0"/>
        <w:adjustRightInd w:val="0"/>
        <w:spacing w:after="0"/>
        <w:ind w:left="1080"/>
        <w:jc w:val="both"/>
        <w:rPr>
          <w:rFonts w:ascii="Arial" w:hAnsi="Arial" w:cs="Arial"/>
          <w:color w:val="000000"/>
          <w:sz w:val="22"/>
          <w:szCs w:val="22"/>
        </w:rPr>
      </w:pPr>
      <w:r w:rsidRPr="00FC578C">
        <w:rPr>
          <w:rFonts w:ascii="Arial" w:hAnsi="Arial" w:cs="Arial"/>
          <w:color w:val="000000"/>
          <w:sz w:val="22"/>
          <w:szCs w:val="22"/>
        </w:rPr>
        <w:t>on a property registered in the name of and used primarily as a place of public worship by a religious</w:t>
      </w:r>
      <w:r w:rsidR="00ED70F3" w:rsidRPr="00FC578C">
        <w:rPr>
          <w:rFonts w:ascii="Arial" w:hAnsi="Arial" w:cs="Arial"/>
          <w:color w:val="000000"/>
          <w:sz w:val="22"/>
          <w:szCs w:val="22"/>
        </w:rPr>
        <w:t xml:space="preserve"> </w:t>
      </w:r>
      <w:r w:rsidRPr="00FC578C">
        <w:rPr>
          <w:rFonts w:ascii="Arial" w:hAnsi="Arial" w:cs="Arial"/>
          <w:color w:val="000000"/>
          <w:sz w:val="22"/>
          <w:szCs w:val="22"/>
        </w:rPr>
        <w:t>community, including an official residence registered in</w:t>
      </w:r>
      <w:r w:rsidR="00ED70F3" w:rsidRPr="00FC578C">
        <w:rPr>
          <w:rFonts w:ascii="Arial" w:hAnsi="Arial" w:cs="Arial"/>
          <w:color w:val="000000"/>
          <w:sz w:val="22"/>
          <w:szCs w:val="22"/>
        </w:rPr>
        <w:t xml:space="preserve"> </w:t>
      </w:r>
      <w:r w:rsidRPr="00FC578C">
        <w:rPr>
          <w:rFonts w:ascii="Arial" w:hAnsi="Arial" w:cs="Arial"/>
          <w:color w:val="000000"/>
          <w:sz w:val="22"/>
          <w:szCs w:val="22"/>
        </w:rPr>
        <w:t>the name of that community which is occupied by an</w:t>
      </w:r>
      <w:r w:rsidR="00ED70F3" w:rsidRPr="00FC578C">
        <w:rPr>
          <w:rFonts w:ascii="Arial" w:hAnsi="Arial" w:cs="Arial"/>
          <w:color w:val="000000"/>
          <w:sz w:val="22"/>
          <w:szCs w:val="22"/>
        </w:rPr>
        <w:t xml:space="preserve"> </w:t>
      </w:r>
      <w:r w:rsidRPr="00FC578C">
        <w:rPr>
          <w:rFonts w:ascii="Arial" w:hAnsi="Arial" w:cs="Arial"/>
          <w:color w:val="000000"/>
          <w:sz w:val="22"/>
          <w:szCs w:val="22"/>
        </w:rPr>
        <w:t>office-bearer of that community who officiates at services</w:t>
      </w:r>
      <w:r w:rsidR="00ED70F3" w:rsidRPr="00FC578C">
        <w:rPr>
          <w:rFonts w:ascii="Arial" w:hAnsi="Arial" w:cs="Arial"/>
          <w:color w:val="000000"/>
          <w:sz w:val="22"/>
          <w:szCs w:val="22"/>
        </w:rPr>
        <w:t xml:space="preserve"> </w:t>
      </w:r>
      <w:r w:rsidRPr="00FC578C">
        <w:rPr>
          <w:rFonts w:ascii="Arial" w:hAnsi="Arial" w:cs="Arial"/>
          <w:color w:val="000000"/>
          <w:sz w:val="22"/>
          <w:szCs w:val="22"/>
        </w:rPr>
        <w:t>at that place of worship.</w:t>
      </w:r>
    </w:p>
    <w:p w14:paraId="4308D3D3"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44B32915" w14:textId="77777777" w:rsidR="00C2663E"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The exemptions as contained under sub-paragraphs 10.2.1 to</w:t>
      </w:r>
      <w:r w:rsidR="00ED70F3" w:rsidRPr="00FC578C">
        <w:rPr>
          <w:rFonts w:ascii="Arial" w:hAnsi="Arial" w:cs="Arial"/>
          <w:color w:val="000000"/>
          <w:sz w:val="22"/>
          <w:szCs w:val="22"/>
        </w:rPr>
        <w:t xml:space="preserve"> </w:t>
      </w:r>
      <w:r w:rsidRPr="00FC578C">
        <w:rPr>
          <w:rFonts w:ascii="Arial" w:hAnsi="Arial" w:cs="Arial"/>
          <w:color w:val="000000"/>
          <w:sz w:val="22"/>
          <w:szCs w:val="22"/>
        </w:rPr>
        <w:t>10.2.10 above may only be granted upon formal written</w:t>
      </w:r>
      <w:r w:rsidR="00ED70F3" w:rsidRPr="00FC578C">
        <w:rPr>
          <w:rFonts w:ascii="Arial" w:hAnsi="Arial" w:cs="Arial"/>
          <w:color w:val="000000"/>
          <w:sz w:val="22"/>
          <w:szCs w:val="22"/>
        </w:rPr>
        <w:t xml:space="preserve"> </w:t>
      </w:r>
      <w:r w:rsidRPr="00FC578C">
        <w:rPr>
          <w:rFonts w:ascii="Arial" w:hAnsi="Arial" w:cs="Arial"/>
          <w:color w:val="000000"/>
          <w:sz w:val="22"/>
          <w:szCs w:val="22"/>
        </w:rPr>
        <w:t>applications submitted by the owners for consideration in terms</w:t>
      </w:r>
      <w:r w:rsidR="00ED70F3" w:rsidRPr="00FC578C">
        <w:rPr>
          <w:rFonts w:ascii="Arial" w:hAnsi="Arial" w:cs="Arial"/>
          <w:color w:val="000000"/>
          <w:sz w:val="22"/>
          <w:szCs w:val="22"/>
        </w:rPr>
        <w:t xml:space="preserve"> </w:t>
      </w:r>
      <w:r w:rsidRPr="00FC578C">
        <w:rPr>
          <w:rFonts w:ascii="Arial" w:hAnsi="Arial" w:cs="Arial"/>
          <w:color w:val="000000"/>
          <w:sz w:val="22"/>
          <w:szCs w:val="22"/>
        </w:rPr>
        <w:t>of section 15(2) of the MPRA.</w:t>
      </w:r>
    </w:p>
    <w:p w14:paraId="7BF68EB9" w14:textId="77777777" w:rsidR="00ED1A59" w:rsidRDefault="00ED1A59" w:rsidP="00ED1A59">
      <w:pPr>
        <w:autoSpaceDE w:val="0"/>
        <w:autoSpaceDN w:val="0"/>
        <w:adjustRightInd w:val="0"/>
        <w:spacing w:after="0"/>
        <w:jc w:val="both"/>
        <w:rPr>
          <w:rFonts w:ascii="Arial" w:hAnsi="Arial" w:cs="Arial"/>
          <w:color w:val="000000"/>
          <w:sz w:val="22"/>
          <w:szCs w:val="22"/>
        </w:rPr>
      </w:pPr>
    </w:p>
    <w:p w14:paraId="52A3B710" w14:textId="77777777" w:rsidR="00ED1A59" w:rsidRPr="00FC578C" w:rsidRDefault="00ED1A59" w:rsidP="00ED1A59">
      <w:pPr>
        <w:autoSpaceDE w:val="0"/>
        <w:autoSpaceDN w:val="0"/>
        <w:adjustRightInd w:val="0"/>
        <w:spacing w:after="0"/>
        <w:jc w:val="both"/>
        <w:rPr>
          <w:rFonts w:ascii="Arial" w:hAnsi="Arial" w:cs="Arial"/>
          <w:color w:val="000000"/>
          <w:sz w:val="22"/>
          <w:szCs w:val="22"/>
        </w:rPr>
      </w:pPr>
    </w:p>
    <w:p w14:paraId="283BE5E5"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 </w:t>
      </w:r>
    </w:p>
    <w:p w14:paraId="1CEF3ED0" w14:textId="77777777" w:rsidR="00C2663E" w:rsidRPr="00FC578C" w:rsidRDefault="00C2663E" w:rsidP="00ED1A59">
      <w:pPr>
        <w:pStyle w:val="Heading2"/>
        <w:rPr>
          <w:rFonts w:ascii="Arial" w:hAnsi="Arial" w:cs="Arial"/>
          <w:sz w:val="22"/>
          <w:szCs w:val="22"/>
        </w:rPr>
      </w:pPr>
      <w:bookmarkStart w:id="24" w:name="_Toc9435755"/>
      <w:r w:rsidRPr="00FC578C">
        <w:rPr>
          <w:rFonts w:ascii="Arial" w:hAnsi="Arial" w:cs="Arial"/>
          <w:sz w:val="22"/>
          <w:szCs w:val="22"/>
        </w:rPr>
        <w:lastRenderedPageBreak/>
        <w:t>10.3 Reporting of all exemptions, rebates and reductions</w:t>
      </w:r>
      <w:bookmarkEnd w:id="24"/>
    </w:p>
    <w:p w14:paraId="21496304" w14:textId="77777777" w:rsidR="00C2663E" w:rsidRPr="00FC578C" w:rsidRDefault="00C2663E" w:rsidP="00ED1A59">
      <w:pPr>
        <w:autoSpaceDE w:val="0"/>
        <w:autoSpaceDN w:val="0"/>
        <w:adjustRightInd w:val="0"/>
        <w:spacing w:after="0"/>
        <w:jc w:val="both"/>
        <w:rPr>
          <w:rFonts w:ascii="Arial" w:hAnsi="Arial" w:cs="Arial"/>
          <w:b/>
          <w:bCs/>
          <w:color w:val="000000"/>
          <w:sz w:val="22"/>
          <w:szCs w:val="22"/>
        </w:rPr>
      </w:pPr>
    </w:p>
    <w:p w14:paraId="176865CD" w14:textId="77777777" w:rsidR="00C2663E" w:rsidRPr="00FC578C" w:rsidRDefault="00C2663E" w:rsidP="00ED1A59">
      <w:pPr>
        <w:autoSpaceDE w:val="0"/>
        <w:autoSpaceDN w:val="0"/>
        <w:adjustRightInd w:val="0"/>
        <w:spacing w:after="0"/>
        <w:ind w:left="720" w:hanging="720"/>
        <w:jc w:val="both"/>
        <w:rPr>
          <w:rFonts w:ascii="Arial" w:hAnsi="Arial" w:cs="Arial"/>
          <w:sz w:val="22"/>
          <w:szCs w:val="22"/>
        </w:rPr>
      </w:pPr>
      <w:r w:rsidRPr="00FC578C">
        <w:rPr>
          <w:rFonts w:ascii="Arial" w:hAnsi="Arial" w:cs="Arial"/>
          <w:color w:val="000000"/>
          <w:sz w:val="22"/>
          <w:szCs w:val="22"/>
        </w:rPr>
        <w:t>10.3.1</w:t>
      </w:r>
      <w:r w:rsidRPr="00FC578C">
        <w:rPr>
          <w:rFonts w:ascii="Arial" w:hAnsi="Arial" w:cs="Arial"/>
          <w:b/>
          <w:bCs/>
          <w:color w:val="000000"/>
          <w:sz w:val="22"/>
          <w:szCs w:val="22"/>
        </w:rPr>
        <w:t xml:space="preserve"> </w:t>
      </w:r>
      <w:r w:rsidR="00C77E0A" w:rsidRPr="00FC578C">
        <w:rPr>
          <w:rFonts w:ascii="Arial" w:hAnsi="Arial" w:cs="Arial"/>
          <w:b/>
          <w:bCs/>
          <w:color w:val="000000"/>
          <w:sz w:val="22"/>
          <w:szCs w:val="22"/>
        </w:rPr>
        <w:tab/>
      </w:r>
      <w:r w:rsidRPr="00FC578C">
        <w:rPr>
          <w:rFonts w:ascii="Arial" w:hAnsi="Arial" w:cs="Arial"/>
          <w:color w:val="000000"/>
          <w:sz w:val="22"/>
          <w:szCs w:val="22"/>
        </w:rPr>
        <w:t xml:space="preserve">The Municipal Manager must annually within two months </w:t>
      </w:r>
      <w:r w:rsidR="00C77E0A" w:rsidRPr="00FC578C">
        <w:rPr>
          <w:rFonts w:ascii="Arial" w:hAnsi="Arial" w:cs="Arial"/>
          <w:color w:val="000000"/>
          <w:sz w:val="22"/>
          <w:szCs w:val="22"/>
        </w:rPr>
        <w:t>prior to</w:t>
      </w:r>
      <w:r w:rsidR="00ED70F3" w:rsidRPr="00FC578C">
        <w:rPr>
          <w:rFonts w:ascii="Arial" w:hAnsi="Arial" w:cs="Arial"/>
          <w:color w:val="000000"/>
          <w:sz w:val="22"/>
          <w:szCs w:val="22"/>
        </w:rPr>
        <w:t xml:space="preserve"> the end of a financial year </w:t>
      </w:r>
      <w:r w:rsidRPr="00FC578C">
        <w:rPr>
          <w:rFonts w:ascii="Arial" w:hAnsi="Arial" w:cs="Arial"/>
          <w:color w:val="000000"/>
          <w:sz w:val="22"/>
          <w:szCs w:val="22"/>
        </w:rPr>
        <w:t>table in Council according to section</w:t>
      </w:r>
      <w:r w:rsidR="00ED70F3" w:rsidRPr="00FC578C">
        <w:rPr>
          <w:rFonts w:ascii="Arial" w:hAnsi="Arial" w:cs="Arial"/>
          <w:color w:val="000000"/>
          <w:sz w:val="22"/>
          <w:szCs w:val="22"/>
        </w:rPr>
        <w:t xml:space="preserve"> </w:t>
      </w:r>
      <w:r w:rsidRPr="00FC578C">
        <w:rPr>
          <w:rFonts w:ascii="Arial" w:hAnsi="Arial" w:cs="Arial"/>
          <w:color w:val="000000"/>
          <w:sz w:val="22"/>
          <w:szCs w:val="22"/>
        </w:rPr>
        <w:t xml:space="preserve">15(3) and (4) of the MPRA with relation to </w:t>
      </w:r>
      <w:r w:rsidR="00C77E0A" w:rsidRPr="00FC578C">
        <w:rPr>
          <w:rFonts w:ascii="Arial" w:hAnsi="Arial" w:cs="Arial"/>
          <w:color w:val="000000"/>
          <w:sz w:val="22"/>
          <w:szCs w:val="22"/>
        </w:rPr>
        <w:t xml:space="preserve">the following </w:t>
      </w:r>
      <w:proofErr w:type="gramStart"/>
      <w:r w:rsidRPr="00FC578C">
        <w:rPr>
          <w:rFonts w:ascii="Arial" w:hAnsi="Arial" w:cs="Arial"/>
          <w:color w:val="000000"/>
          <w:sz w:val="22"/>
          <w:szCs w:val="22"/>
        </w:rPr>
        <w:t xml:space="preserve">financial </w:t>
      </w:r>
      <w:r w:rsidR="00ED70F3" w:rsidRPr="00FC578C">
        <w:rPr>
          <w:rFonts w:ascii="Arial" w:hAnsi="Arial" w:cs="Arial"/>
          <w:color w:val="000000"/>
          <w:sz w:val="22"/>
          <w:szCs w:val="22"/>
        </w:rPr>
        <w:t xml:space="preserve"> y</w:t>
      </w:r>
      <w:r w:rsidRPr="00FC578C">
        <w:rPr>
          <w:rFonts w:ascii="Arial" w:hAnsi="Arial" w:cs="Arial"/>
          <w:color w:val="000000"/>
          <w:sz w:val="22"/>
          <w:szCs w:val="22"/>
        </w:rPr>
        <w:t>ear</w:t>
      </w:r>
      <w:proofErr w:type="gramEnd"/>
      <w:r w:rsidRPr="00FC578C">
        <w:rPr>
          <w:rFonts w:ascii="Arial" w:hAnsi="Arial" w:cs="Arial"/>
          <w:color w:val="000000"/>
          <w:sz w:val="22"/>
          <w:szCs w:val="22"/>
        </w:rPr>
        <w:t>:</w:t>
      </w:r>
    </w:p>
    <w:p w14:paraId="1B1618AE"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39BD8F52" w14:textId="77777777" w:rsidR="00C2663E" w:rsidRPr="00FC578C" w:rsidRDefault="00C2663E" w:rsidP="00ED1A59">
      <w:pPr>
        <w:autoSpaceDE w:val="0"/>
        <w:autoSpaceDN w:val="0"/>
        <w:adjustRightInd w:val="0"/>
        <w:spacing w:after="0"/>
        <w:ind w:left="1800" w:hanging="360"/>
        <w:jc w:val="both"/>
        <w:rPr>
          <w:rFonts w:ascii="Arial" w:hAnsi="Arial" w:cs="Arial"/>
          <w:color w:val="000000"/>
          <w:sz w:val="22"/>
          <w:szCs w:val="22"/>
        </w:rPr>
      </w:pPr>
      <w:r w:rsidRPr="00FC578C">
        <w:rPr>
          <w:rFonts w:ascii="Arial" w:hAnsi="Arial" w:cs="Arial"/>
          <w:color w:val="000000"/>
          <w:sz w:val="22"/>
          <w:szCs w:val="22"/>
        </w:rPr>
        <w:t>(</w:t>
      </w:r>
      <w:proofErr w:type="spellStart"/>
      <w:r w:rsidRPr="00FC578C">
        <w:rPr>
          <w:rFonts w:ascii="Arial" w:hAnsi="Arial" w:cs="Arial"/>
          <w:color w:val="000000"/>
          <w:sz w:val="22"/>
          <w:szCs w:val="22"/>
        </w:rPr>
        <w:t>i</w:t>
      </w:r>
      <w:proofErr w:type="spellEnd"/>
      <w:r w:rsidRPr="00FC578C">
        <w:rPr>
          <w:rFonts w:ascii="Arial" w:hAnsi="Arial" w:cs="Arial"/>
          <w:color w:val="000000"/>
          <w:sz w:val="22"/>
          <w:szCs w:val="22"/>
        </w:rPr>
        <w:t xml:space="preserve">) </w:t>
      </w:r>
      <w:r w:rsidR="00C77E0A" w:rsidRPr="00FC578C">
        <w:rPr>
          <w:rFonts w:ascii="Arial" w:hAnsi="Arial" w:cs="Arial"/>
          <w:color w:val="000000"/>
          <w:sz w:val="22"/>
          <w:szCs w:val="22"/>
        </w:rPr>
        <w:tab/>
      </w:r>
      <w:r w:rsidRPr="00FC578C">
        <w:rPr>
          <w:rFonts w:ascii="Arial" w:hAnsi="Arial" w:cs="Arial"/>
          <w:color w:val="000000"/>
          <w:sz w:val="22"/>
          <w:szCs w:val="22"/>
        </w:rPr>
        <w:t xml:space="preserve">such exemptions, rebates and </w:t>
      </w:r>
      <w:proofErr w:type="gramStart"/>
      <w:r w:rsidRPr="00FC578C">
        <w:rPr>
          <w:rFonts w:ascii="Arial" w:hAnsi="Arial" w:cs="Arial"/>
          <w:color w:val="000000"/>
          <w:sz w:val="22"/>
          <w:szCs w:val="22"/>
        </w:rPr>
        <w:t>reductions;</w:t>
      </w:r>
      <w:proofErr w:type="gramEnd"/>
    </w:p>
    <w:p w14:paraId="38301AE6" w14:textId="77777777" w:rsidR="00C2663E" w:rsidRPr="00FC578C" w:rsidRDefault="00C2663E" w:rsidP="00ED1A59">
      <w:pPr>
        <w:autoSpaceDE w:val="0"/>
        <w:autoSpaceDN w:val="0"/>
        <w:adjustRightInd w:val="0"/>
        <w:spacing w:after="0"/>
        <w:ind w:left="1800" w:hanging="360"/>
        <w:jc w:val="both"/>
        <w:rPr>
          <w:rFonts w:ascii="Arial" w:hAnsi="Arial" w:cs="Arial"/>
          <w:color w:val="000000"/>
          <w:sz w:val="22"/>
          <w:szCs w:val="22"/>
        </w:rPr>
      </w:pPr>
      <w:r w:rsidRPr="00FC578C">
        <w:rPr>
          <w:rFonts w:ascii="Arial" w:hAnsi="Arial" w:cs="Arial"/>
          <w:color w:val="000000"/>
          <w:sz w:val="22"/>
          <w:szCs w:val="22"/>
        </w:rPr>
        <w:t xml:space="preserve">(ii) </w:t>
      </w:r>
      <w:r w:rsidR="00C77E0A" w:rsidRPr="00FC578C">
        <w:rPr>
          <w:rFonts w:ascii="Arial" w:hAnsi="Arial" w:cs="Arial"/>
          <w:color w:val="000000"/>
          <w:sz w:val="22"/>
          <w:szCs w:val="22"/>
        </w:rPr>
        <w:tab/>
      </w:r>
      <w:r w:rsidRPr="00FC578C">
        <w:rPr>
          <w:rFonts w:ascii="Arial" w:hAnsi="Arial" w:cs="Arial"/>
          <w:color w:val="000000"/>
          <w:sz w:val="22"/>
          <w:szCs w:val="22"/>
        </w:rPr>
        <w:t>exclusions referred to</w:t>
      </w:r>
      <w:r w:rsidR="009E18F0" w:rsidRPr="00FC578C">
        <w:rPr>
          <w:rFonts w:ascii="Arial" w:hAnsi="Arial" w:cs="Arial"/>
          <w:color w:val="000000"/>
          <w:sz w:val="22"/>
          <w:szCs w:val="22"/>
        </w:rPr>
        <w:t xml:space="preserve"> in section 17(1)(a</w:t>
      </w:r>
      <w:proofErr w:type="gramStart"/>
      <w:r w:rsidR="009E18F0" w:rsidRPr="00FC578C">
        <w:rPr>
          <w:rFonts w:ascii="Arial" w:hAnsi="Arial" w:cs="Arial"/>
          <w:color w:val="000000"/>
          <w:sz w:val="22"/>
          <w:szCs w:val="22"/>
        </w:rPr>
        <w:t>),(</w:t>
      </w:r>
      <w:proofErr w:type="gramEnd"/>
      <w:r w:rsidR="009E18F0" w:rsidRPr="00FC578C">
        <w:rPr>
          <w:rFonts w:ascii="Arial" w:hAnsi="Arial" w:cs="Arial"/>
          <w:color w:val="000000"/>
          <w:sz w:val="22"/>
          <w:szCs w:val="22"/>
        </w:rPr>
        <w:t>e), (g),</w:t>
      </w:r>
      <w:r w:rsidRPr="00FC578C">
        <w:rPr>
          <w:rFonts w:ascii="Arial" w:hAnsi="Arial" w:cs="Arial"/>
          <w:color w:val="000000"/>
          <w:sz w:val="22"/>
          <w:szCs w:val="22"/>
        </w:rPr>
        <w:t>(h) and (</w:t>
      </w:r>
      <w:proofErr w:type="spellStart"/>
      <w:r w:rsidRPr="00FC578C">
        <w:rPr>
          <w:rFonts w:ascii="Arial" w:hAnsi="Arial" w:cs="Arial"/>
          <w:color w:val="000000"/>
          <w:sz w:val="22"/>
          <w:szCs w:val="22"/>
        </w:rPr>
        <w:t>i</w:t>
      </w:r>
      <w:proofErr w:type="spellEnd"/>
      <w:r w:rsidRPr="00FC578C">
        <w:rPr>
          <w:rFonts w:ascii="Arial" w:hAnsi="Arial" w:cs="Arial"/>
          <w:color w:val="000000"/>
          <w:sz w:val="22"/>
          <w:szCs w:val="22"/>
        </w:rPr>
        <w:t>) of the MPRA; and</w:t>
      </w:r>
    </w:p>
    <w:p w14:paraId="2884C8CA" w14:textId="77777777" w:rsidR="00C2663E" w:rsidRPr="00FC578C" w:rsidRDefault="00C2663E" w:rsidP="00ED1A59">
      <w:pPr>
        <w:autoSpaceDE w:val="0"/>
        <w:autoSpaceDN w:val="0"/>
        <w:adjustRightInd w:val="0"/>
        <w:spacing w:after="0"/>
        <w:ind w:left="1800" w:hanging="360"/>
        <w:jc w:val="both"/>
        <w:rPr>
          <w:rFonts w:ascii="Arial" w:hAnsi="Arial" w:cs="Arial"/>
          <w:color w:val="000000"/>
          <w:sz w:val="22"/>
          <w:szCs w:val="22"/>
        </w:rPr>
      </w:pPr>
      <w:r w:rsidRPr="00FC578C">
        <w:rPr>
          <w:rFonts w:ascii="Arial" w:hAnsi="Arial" w:cs="Arial"/>
          <w:color w:val="000000"/>
          <w:sz w:val="22"/>
          <w:szCs w:val="22"/>
        </w:rPr>
        <w:t xml:space="preserve">(iii) </w:t>
      </w:r>
      <w:r w:rsidR="00C77E0A" w:rsidRPr="00FC578C">
        <w:rPr>
          <w:rFonts w:ascii="Arial" w:hAnsi="Arial" w:cs="Arial"/>
          <w:color w:val="000000"/>
          <w:sz w:val="22"/>
          <w:szCs w:val="22"/>
        </w:rPr>
        <w:tab/>
      </w:r>
      <w:r w:rsidRPr="00FC578C">
        <w:rPr>
          <w:rFonts w:ascii="Arial" w:hAnsi="Arial" w:cs="Arial"/>
          <w:color w:val="000000"/>
          <w:sz w:val="22"/>
          <w:szCs w:val="22"/>
        </w:rPr>
        <w:t>the phasing-in discount granted in terms of section 21 of the MPRA.</w:t>
      </w:r>
    </w:p>
    <w:p w14:paraId="0917C20E" w14:textId="77777777" w:rsidR="00ED70F3"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 </w:t>
      </w:r>
    </w:p>
    <w:p w14:paraId="6F7C504D" w14:textId="77777777" w:rsidR="00C2663E" w:rsidRPr="00FC578C" w:rsidRDefault="00C2663E" w:rsidP="00ED1A59">
      <w:pPr>
        <w:autoSpaceDE w:val="0"/>
        <w:autoSpaceDN w:val="0"/>
        <w:adjustRightInd w:val="0"/>
        <w:spacing w:after="0"/>
        <w:ind w:left="720" w:hanging="720"/>
        <w:jc w:val="both"/>
        <w:rPr>
          <w:rFonts w:ascii="Arial" w:hAnsi="Arial" w:cs="Arial"/>
          <w:color w:val="000000"/>
          <w:sz w:val="22"/>
          <w:szCs w:val="22"/>
        </w:rPr>
      </w:pPr>
      <w:r w:rsidRPr="00FC578C">
        <w:rPr>
          <w:rFonts w:ascii="Arial" w:hAnsi="Arial" w:cs="Arial"/>
          <w:color w:val="000000"/>
          <w:sz w:val="22"/>
          <w:szCs w:val="22"/>
        </w:rPr>
        <w:t xml:space="preserve">10.3.2 </w:t>
      </w:r>
      <w:r w:rsidR="009E18F0" w:rsidRPr="00FC578C">
        <w:rPr>
          <w:rFonts w:ascii="Arial" w:hAnsi="Arial" w:cs="Arial"/>
          <w:color w:val="000000"/>
          <w:sz w:val="22"/>
          <w:szCs w:val="22"/>
        </w:rPr>
        <w:tab/>
      </w:r>
      <w:r w:rsidRPr="00FC578C">
        <w:rPr>
          <w:rFonts w:ascii="Arial" w:hAnsi="Arial" w:cs="Arial"/>
          <w:color w:val="000000"/>
          <w:sz w:val="22"/>
          <w:szCs w:val="22"/>
        </w:rPr>
        <w:t>All exemptions, rebates and reductions projected for a</w:t>
      </w:r>
      <w:r w:rsidR="00ED70F3" w:rsidRPr="00FC578C">
        <w:rPr>
          <w:rFonts w:ascii="Arial" w:hAnsi="Arial" w:cs="Arial"/>
          <w:color w:val="000000"/>
          <w:sz w:val="22"/>
          <w:szCs w:val="22"/>
        </w:rPr>
        <w:t xml:space="preserve"> </w:t>
      </w:r>
      <w:r w:rsidRPr="00FC578C">
        <w:rPr>
          <w:rFonts w:ascii="Arial" w:hAnsi="Arial" w:cs="Arial"/>
          <w:color w:val="000000"/>
          <w:sz w:val="22"/>
          <w:szCs w:val="22"/>
        </w:rPr>
        <w:t>financial year must be reflected in the municipality’s annual</w:t>
      </w:r>
      <w:r w:rsidR="00ED70F3" w:rsidRPr="00FC578C">
        <w:rPr>
          <w:rFonts w:ascii="Arial" w:hAnsi="Arial" w:cs="Arial"/>
          <w:color w:val="000000"/>
          <w:sz w:val="22"/>
          <w:szCs w:val="22"/>
        </w:rPr>
        <w:t xml:space="preserve"> </w:t>
      </w:r>
      <w:r w:rsidRPr="00FC578C">
        <w:rPr>
          <w:rFonts w:ascii="Arial" w:hAnsi="Arial" w:cs="Arial"/>
          <w:color w:val="000000"/>
          <w:sz w:val="22"/>
          <w:szCs w:val="22"/>
        </w:rPr>
        <w:t>budget for that year as:</w:t>
      </w:r>
    </w:p>
    <w:p w14:paraId="0F21832D" w14:textId="77777777" w:rsidR="009E18F0" w:rsidRPr="00FC578C" w:rsidRDefault="009E18F0" w:rsidP="00ED1A59">
      <w:pPr>
        <w:autoSpaceDE w:val="0"/>
        <w:autoSpaceDN w:val="0"/>
        <w:adjustRightInd w:val="0"/>
        <w:spacing w:after="0"/>
        <w:ind w:left="720" w:hanging="720"/>
        <w:jc w:val="both"/>
        <w:rPr>
          <w:rFonts w:ascii="Arial" w:hAnsi="Arial" w:cs="Arial"/>
          <w:color w:val="000000"/>
          <w:sz w:val="22"/>
          <w:szCs w:val="22"/>
        </w:rPr>
      </w:pPr>
    </w:p>
    <w:p w14:paraId="13B209BA" w14:textId="77777777" w:rsidR="00C2663E" w:rsidRPr="00FC578C" w:rsidRDefault="00C2663E" w:rsidP="00ED1A59">
      <w:pPr>
        <w:autoSpaceDE w:val="0"/>
        <w:autoSpaceDN w:val="0"/>
        <w:adjustRightInd w:val="0"/>
        <w:spacing w:after="0"/>
        <w:ind w:left="1800" w:hanging="360"/>
        <w:jc w:val="both"/>
        <w:rPr>
          <w:rFonts w:ascii="Arial" w:hAnsi="Arial" w:cs="Arial"/>
          <w:color w:val="000000"/>
          <w:sz w:val="22"/>
          <w:szCs w:val="22"/>
        </w:rPr>
      </w:pPr>
      <w:r w:rsidRPr="00FC578C">
        <w:rPr>
          <w:rFonts w:ascii="Arial" w:hAnsi="Arial" w:cs="Arial"/>
          <w:color w:val="000000"/>
          <w:sz w:val="22"/>
          <w:szCs w:val="22"/>
        </w:rPr>
        <w:t xml:space="preserve">(a) </w:t>
      </w:r>
      <w:r w:rsidR="009E18F0" w:rsidRPr="00FC578C">
        <w:rPr>
          <w:rFonts w:ascii="Arial" w:hAnsi="Arial" w:cs="Arial"/>
          <w:color w:val="000000"/>
          <w:sz w:val="22"/>
          <w:szCs w:val="22"/>
        </w:rPr>
        <w:tab/>
      </w:r>
      <w:r w:rsidRPr="00FC578C">
        <w:rPr>
          <w:rFonts w:ascii="Arial" w:hAnsi="Arial" w:cs="Arial"/>
          <w:color w:val="000000"/>
          <w:sz w:val="22"/>
          <w:szCs w:val="22"/>
        </w:rPr>
        <w:t>income on th</w:t>
      </w:r>
      <w:r w:rsidR="00363331" w:rsidRPr="00FC578C">
        <w:rPr>
          <w:rFonts w:ascii="Arial" w:hAnsi="Arial" w:cs="Arial"/>
          <w:color w:val="000000"/>
          <w:sz w:val="22"/>
          <w:szCs w:val="22"/>
        </w:rPr>
        <w:t>e revenue side; and</w:t>
      </w:r>
    </w:p>
    <w:p w14:paraId="302BD6C6" w14:textId="77777777" w:rsidR="00C2663E" w:rsidRPr="00FC578C" w:rsidRDefault="00C2663E" w:rsidP="00ED1A59">
      <w:pPr>
        <w:autoSpaceDE w:val="0"/>
        <w:autoSpaceDN w:val="0"/>
        <w:adjustRightInd w:val="0"/>
        <w:spacing w:after="0"/>
        <w:ind w:left="1800" w:hanging="360"/>
        <w:jc w:val="both"/>
        <w:rPr>
          <w:rFonts w:ascii="Arial" w:hAnsi="Arial" w:cs="Arial"/>
          <w:color w:val="000000"/>
          <w:sz w:val="22"/>
          <w:szCs w:val="22"/>
        </w:rPr>
      </w:pPr>
      <w:r w:rsidRPr="00FC578C">
        <w:rPr>
          <w:rFonts w:ascii="Arial" w:hAnsi="Arial" w:cs="Arial"/>
          <w:color w:val="000000"/>
          <w:sz w:val="22"/>
          <w:szCs w:val="22"/>
        </w:rPr>
        <w:t xml:space="preserve">(b) </w:t>
      </w:r>
      <w:r w:rsidR="009E18F0" w:rsidRPr="00FC578C">
        <w:rPr>
          <w:rFonts w:ascii="Arial" w:hAnsi="Arial" w:cs="Arial"/>
          <w:color w:val="000000"/>
          <w:sz w:val="22"/>
          <w:szCs w:val="22"/>
        </w:rPr>
        <w:tab/>
      </w:r>
      <w:r w:rsidRPr="00FC578C">
        <w:rPr>
          <w:rFonts w:ascii="Arial" w:hAnsi="Arial" w:cs="Arial"/>
          <w:color w:val="000000"/>
          <w:sz w:val="22"/>
          <w:szCs w:val="22"/>
        </w:rPr>
        <w:t>expen</w:t>
      </w:r>
      <w:r w:rsidR="00363331" w:rsidRPr="00FC578C">
        <w:rPr>
          <w:rFonts w:ascii="Arial" w:hAnsi="Arial" w:cs="Arial"/>
          <w:color w:val="000000"/>
          <w:sz w:val="22"/>
          <w:szCs w:val="22"/>
        </w:rPr>
        <w:t>diture on the expenditure side.</w:t>
      </w:r>
    </w:p>
    <w:p w14:paraId="21090228" w14:textId="77777777" w:rsidR="00ED70F3" w:rsidRPr="00FC578C" w:rsidRDefault="00ED70F3" w:rsidP="00ED1A59">
      <w:pPr>
        <w:autoSpaceDE w:val="0"/>
        <w:autoSpaceDN w:val="0"/>
        <w:adjustRightInd w:val="0"/>
        <w:spacing w:after="0"/>
        <w:jc w:val="both"/>
        <w:rPr>
          <w:rFonts w:ascii="Arial" w:hAnsi="Arial" w:cs="Arial"/>
          <w:color w:val="000000"/>
          <w:sz w:val="22"/>
          <w:szCs w:val="22"/>
        </w:rPr>
      </w:pPr>
    </w:p>
    <w:p w14:paraId="71A48063" w14:textId="3116D25A" w:rsidR="00C2663E" w:rsidRPr="00FC578C" w:rsidRDefault="00363331" w:rsidP="00ED1A59">
      <w:pPr>
        <w:pStyle w:val="Heading1"/>
        <w:rPr>
          <w:rFonts w:ascii="Arial" w:hAnsi="Arial" w:cs="Arial"/>
        </w:rPr>
      </w:pPr>
      <w:bookmarkStart w:id="25" w:name="_Toc9435756"/>
      <w:r w:rsidRPr="00FC578C">
        <w:rPr>
          <w:rFonts w:ascii="Arial" w:hAnsi="Arial" w:cs="Arial"/>
        </w:rPr>
        <w:t>11</w:t>
      </w:r>
      <w:r w:rsidR="00E43F3E" w:rsidRPr="00FC578C">
        <w:rPr>
          <w:rFonts w:ascii="Arial" w:hAnsi="Arial" w:cs="Arial"/>
        </w:rPr>
        <w:t>.</w:t>
      </w:r>
      <w:r w:rsidR="00C2663E" w:rsidRPr="00FC578C">
        <w:rPr>
          <w:rFonts w:ascii="Arial" w:hAnsi="Arial" w:cs="Arial"/>
        </w:rPr>
        <w:t xml:space="preserve"> DISCLAIMER</w:t>
      </w:r>
      <w:bookmarkEnd w:id="25"/>
      <w:r w:rsidR="00C2663E" w:rsidRPr="00FC578C">
        <w:rPr>
          <w:rFonts w:ascii="Arial" w:hAnsi="Arial" w:cs="Arial"/>
        </w:rPr>
        <w:t xml:space="preserve"> </w:t>
      </w:r>
    </w:p>
    <w:p w14:paraId="4EDE3739"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3DF956DB" w14:textId="77777777" w:rsidR="00C2663E" w:rsidRPr="00FC578C" w:rsidRDefault="00C2663E" w:rsidP="00ED1A59">
      <w:pPr>
        <w:autoSpaceDE w:val="0"/>
        <w:autoSpaceDN w:val="0"/>
        <w:adjustRightInd w:val="0"/>
        <w:spacing w:after="0"/>
        <w:jc w:val="both"/>
        <w:rPr>
          <w:rFonts w:ascii="Arial" w:hAnsi="Arial" w:cs="Arial"/>
          <w:sz w:val="22"/>
          <w:szCs w:val="22"/>
        </w:rPr>
      </w:pPr>
      <w:r w:rsidRPr="00FC578C">
        <w:rPr>
          <w:rFonts w:ascii="Arial" w:hAnsi="Arial" w:cs="Arial"/>
          <w:color w:val="000000"/>
          <w:sz w:val="22"/>
          <w:szCs w:val="22"/>
        </w:rPr>
        <w:t xml:space="preserve">Any rate to be levied on </w:t>
      </w:r>
      <w:proofErr w:type="spellStart"/>
      <w:r w:rsidRPr="00FC578C">
        <w:rPr>
          <w:rFonts w:ascii="Arial" w:hAnsi="Arial" w:cs="Arial"/>
          <w:color w:val="000000"/>
          <w:sz w:val="22"/>
          <w:szCs w:val="22"/>
        </w:rPr>
        <w:t>rateable</w:t>
      </w:r>
      <w:proofErr w:type="spellEnd"/>
      <w:r w:rsidRPr="00FC578C">
        <w:rPr>
          <w:rFonts w:ascii="Arial" w:hAnsi="Arial" w:cs="Arial"/>
          <w:color w:val="000000"/>
          <w:sz w:val="22"/>
          <w:szCs w:val="22"/>
        </w:rPr>
        <w:t xml:space="preserve"> property in terms of this policy or any section of applicable legislation and by way of oversight or any other error</w:t>
      </w:r>
      <w:r w:rsidR="00ED70F3" w:rsidRPr="00FC578C">
        <w:rPr>
          <w:rFonts w:ascii="Arial" w:hAnsi="Arial" w:cs="Arial"/>
          <w:color w:val="000000"/>
          <w:sz w:val="22"/>
          <w:szCs w:val="22"/>
        </w:rPr>
        <w:t xml:space="preserve"> </w:t>
      </w:r>
      <w:r w:rsidRPr="00FC578C">
        <w:rPr>
          <w:rFonts w:ascii="Arial" w:hAnsi="Arial" w:cs="Arial"/>
          <w:color w:val="000000"/>
          <w:sz w:val="22"/>
          <w:szCs w:val="22"/>
        </w:rPr>
        <w:t xml:space="preserve">not levied, cannot be challenged </w:t>
      </w:r>
      <w:proofErr w:type="gramStart"/>
      <w:r w:rsidRPr="00FC578C">
        <w:rPr>
          <w:rFonts w:ascii="Arial" w:hAnsi="Arial" w:cs="Arial"/>
          <w:color w:val="000000"/>
          <w:sz w:val="22"/>
          <w:szCs w:val="22"/>
        </w:rPr>
        <w:t>on the basis of</w:t>
      </w:r>
      <w:proofErr w:type="gramEnd"/>
      <w:r w:rsidRPr="00FC578C">
        <w:rPr>
          <w:rFonts w:ascii="Arial" w:hAnsi="Arial" w:cs="Arial"/>
          <w:color w:val="000000"/>
          <w:sz w:val="22"/>
          <w:szCs w:val="22"/>
        </w:rPr>
        <w:t xml:space="preserve"> non-compliance with this</w:t>
      </w:r>
      <w:r w:rsidR="00ED70F3" w:rsidRPr="00FC578C">
        <w:rPr>
          <w:rFonts w:ascii="Arial" w:hAnsi="Arial" w:cs="Arial"/>
          <w:color w:val="000000"/>
          <w:sz w:val="22"/>
          <w:szCs w:val="22"/>
        </w:rPr>
        <w:t xml:space="preserve"> </w:t>
      </w:r>
      <w:r w:rsidRPr="00FC578C">
        <w:rPr>
          <w:rFonts w:ascii="Arial" w:hAnsi="Arial" w:cs="Arial"/>
          <w:color w:val="000000"/>
          <w:sz w:val="22"/>
          <w:szCs w:val="22"/>
        </w:rPr>
        <w:t>policy, and must be paid in accordance with the required payment</w:t>
      </w:r>
      <w:r w:rsidR="00ED70F3" w:rsidRPr="00FC578C">
        <w:rPr>
          <w:rFonts w:ascii="Arial" w:hAnsi="Arial" w:cs="Arial"/>
          <w:color w:val="000000"/>
          <w:sz w:val="22"/>
          <w:szCs w:val="22"/>
        </w:rPr>
        <w:t xml:space="preserve"> </w:t>
      </w:r>
      <w:r w:rsidRPr="00FC578C">
        <w:rPr>
          <w:rFonts w:ascii="Arial" w:hAnsi="Arial" w:cs="Arial"/>
          <w:color w:val="000000"/>
          <w:sz w:val="22"/>
          <w:szCs w:val="22"/>
        </w:rPr>
        <w:t xml:space="preserve">provision. </w:t>
      </w:r>
    </w:p>
    <w:p w14:paraId="2185DE89"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p>
    <w:p w14:paraId="27B6F27B" w14:textId="77777777" w:rsidR="00C2663E" w:rsidRPr="00FC578C" w:rsidRDefault="00C2663E"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Where a ratepayer believes that the Council has failed to properly apply this </w:t>
      </w:r>
      <w:proofErr w:type="gramStart"/>
      <w:r w:rsidRPr="00FC578C">
        <w:rPr>
          <w:rFonts w:ascii="Arial" w:hAnsi="Arial" w:cs="Arial"/>
          <w:color w:val="000000"/>
          <w:sz w:val="22"/>
          <w:szCs w:val="22"/>
        </w:rPr>
        <w:t>policy</w:t>
      </w:r>
      <w:proofErr w:type="gramEnd"/>
      <w:r w:rsidRPr="00FC578C">
        <w:rPr>
          <w:rFonts w:ascii="Arial" w:hAnsi="Arial" w:cs="Arial"/>
          <w:color w:val="000000"/>
          <w:sz w:val="22"/>
          <w:szCs w:val="22"/>
        </w:rPr>
        <w:t xml:space="preserve"> he/she should raise the matter with the </w:t>
      </w:r>
      <w:r w:rsidR="00D33473" w:rsidRPr="00FC578C">
        <w:rPr>
          <w:rFonts w:ascii="Arial" w:hAnsi="Arial" w:cs="Arial"/>
          <w:color w:val="000000"/>
          <w:sz w:val="22"/>
          <w:szCs w:val="22"/>
        </w:rPr>
        <w:t>Chief Financial Officer</w:t>
      </w:r>
      <w:r w:rsidRPr="00FC578C">
        <w:rPr>
          <w:rFonts w:ascii="Arial" w:hAnsi="Arial" w:cs="Arial"/>
          <w:color w:val="000000"/>
          <w:sz w:val="22"/>
          <w:szCs w:val="22"/>
        </w:rPr>
        <w:t>.</w:t>
      </w:r>
    </w:p>
    <w:p w14:paraId="308121D1" w14:textId="77777777" w:rsidR="00363331" w:rsidRPr="00FC578C" w:rsidRDefault="00363331" w:rsidP="00ED1A59">
      <w:pPr>
        <w:autoSpaceDE w:val="0"/>
        <w:autoSpaceDN w:val="0"/>
        <w:adjustRightInd w:val="0"/>
        <w:spacing w:after="0"/>
        <w:jc w:val="both"/>
        <w:rPr>
          <w:rFonts w:ascii="Arial" w:hAnsi="Arial" w:cs="Arial"/>
          <w:color w:val="000000"/>
          <w:sz w:val="22"/>
          <w:szCs w:val="22"/>
        </w:rPr>
      </w:pPr>
    </w:p>
    <w:p w14:paraId="64FB0D30" w14:textId="6927F92C" w:rsidR="00363331" w:rsidRPr="00FC578C" w:rsidRDefault="00363331" w:rsidP="00ED1A59">
      <w:pPr>
        <w:pStyle w:val="Heading1"/>
        <w:rPr>
          <w:rFonts w:ascii="Arial" w:hAnsi="Arial" w:cs="Arial"/>
        </w:rPr>
      </w:pPr>
      <w:bookmarkStart w:id="26" w:name="_Toc9435757"/>
      <w:r w:rsidRPr="00FC578C">
        <w:rPr>
          <w:rFonts w:ascii="Arial" w:hAnsi="Arial" w:cs="Arial"/>
        </w:rPr>
        <w:t>12</w:t>
      </w:r>
      <w:r w:rsidR="00E43F3E" w:rsidRPr="00FC578C">
        <w:rPr>
          <w:rFonts w:ascii="Arial" w:hAnsi="Arial" w:cs="Arial"/>
        </w:rPr>
        <w:t>.</w:t>
      </w:r>
      <w:r w:rsidRPr="00FC578C">
        <w:rPr>
          <w:rFonts w:ascii="Arial" w:hAnsi="Arial" w:cs="Arial"/>
        </w:rPr>
        <w:t xml:space="preserve"> BY-LAWS TO GIVE EFFECT TO POLICY</w:t>
      </w:r>
      <w:bookmarkEnd w:id="26"/>
    </w:p>
    <w:p w14:paraId="0E35E878" w14:textId="77777777" w:rsidR="00363331" w:rsidRPr="00FC578C" w:rsidRDefault="00363331" w:rsidP="00ED1A59">
      <w:pPr>
        <w:autoSpaceDE w:val="0"/>
        <w:autoSpaceDN w:val="0"/>
        <w:adjustRightInd w:val="0"/>
        <w:spacing w:after="0"/>
        <w:jc w:val="both"/>
        <w:rPr>
          <w:rFonts w:ascii="Arial" w:hAnsi="Arial" w:cs="Arial"/>
          <w:color w:val="000000"/>
          <w:sz w:val="22"/>
          <w:szCs w:val="22"/>
        </w:rPr>
      </w:pPr>
    </w:p>
    <w:p w14:paraId="12C6DCD0" w14:textId="7C5B3A75" w:rsidR="00363331" w:rsidRPr="00FC578C" w:rsidRDefault="00363331" w:rsidP="00ED1A59">
      <w:pPr>
        <w:autoSpaceDE w:val="0"/>
        <w:autoSpaceDN w:val="0"/>
        <w:adjustRightInd w:val="0"/>
        <w:spacing w:after="0"/>
        <w:jc w:val="both"/>
        <w:rPr>
          <w:rFonts w:ascii="Arial" w:hAnsi="Arial" w:cs="Arial"/>
          <w:color w:val="000000"/>
          <w:sz w:val="22"/>
          <w:szCs w:val="22"/>
        </w:rPr>
      </w:pPr>
      <w:r w:rsidRPr="00FC578C">
        <w:rPr>
          <w:rFonts w:ascii="Arial" w:hAnsi="Arial" w:cs="Arial"/>
          <w:color w:val="000000"/>
          <w:sz w:val="22"/>
          <w:szCs w:val="22"/>
        </w:rPr>
        <w:t xml:space="preserve">The council of the municipality must adopt by-laws to give effect to the municipality’s rates policy, its implementation and enforcement. </w:t>
      </w:r>
    </w:p>
    <w:p w14:paraId="7211DAEC" w14:textId="77777777" w:rsidR="00363331" w:rsidRPr="00FC578C" w:rsidRDefault="00363331" w:rsidP="00ED1A59">
      <w:pPr>
        <w:jc w:val="both"/>
        <w:rPr>
          <w:rFonts w:ascii="Arial" w:hAnsi="Arial" w:cs="Arial"/>
          <w:sz w:val="22"/>
          <w:szCs w:val="22"/>
        </w:rPr>
      </w:pPr>
      <w:r w:rsidRPr="00FC578C">
        <w:rPr>
          <w:rFonts w:ascii="Arial" w:hAnsi="Arial" w:cs="Arial"/>
          <w:sz w:val="22"/>
          <w:szCs w:val="22"/>
        </w:rPr>
        <w:t xml:space="preserve">Such by-laws may differentiate between different categories of ratepayers, users of services, debtors, taxes, services, service standards and other matters, and, if so, must ensure that such differentiation does not amount to unfair </w:t>
      </w:r>
      <w:proofErr w:type="gramStart"/>
      <w:r w:rsidRPr="00FC578C">
        <w:rPr>
          <w:rFonts w:ascii="Arial" w:hAnsi="Arial" w:cs="Arial"/>
          <w:sz w:val="22"/>
          <w:szCs w:val="22"/>
        </w:rPr>
        <w:t>discrimination</w:t>
      </w:r>
      <w:proofErr w:type="gramEnd"/>
    </w:p>
    <w:p w14:paraId="0114A900" w14:textId="77777777" w:rsidR="00F00647" w:rsidRPr="00FC578C" w:rsidRDefault="00F00647" w:rsidP="00ED1A59">
      <w:pPr>
        <w:jc w:val="both"/>
        <w:rPr>
          <w:rFonts w:ascii="Arial" w:hAnsi="Arial" w:cs="Arial"/>
          <w:sz w:val="22"/>
          <w:szCs w:val="22"/>
        </w:rPr>
      </w:pPr>
    </w:p>
    <w:p w14:paraId="320874E4" w14:textId="2EF6CE85" w:rsidR="00D33473" w:rsidRPr="00FC578C" w:rsidRDefault="00933ACD" w:rsidP="00ED1A59">
      <w:pPr>
        <w:pStyle w:val="Heading1"/>
        <w:rPr>
          <w:rFonts w:ascii="Arial" w:hAnsi="Arial" w:cs="Arial"/>
        </w:rPr>
      </w:pPr>
      <w:bookmarkStart w:id="27" w:name="_Toc9435758"/>
      <w:r w:rsidRPr="00FC578C">
        <w:rPr>
          <w:rFonts w:ascii="Arial" w:hAnsi="Arial" w:cs="Arial"/>
        </w:rPr>
        <w:lastRenderedPageBreak/>
        <w:t>13</w:t>
      </w:r>
      <w:r w:rsidR="00E43F3E" w:rsidRPr="00FC578C">
        <w:rPr>
          <w:rFonts w:ascii="Arial" w:hAnsi="Arial" w:cs="Arial"/>
        </w:rPr>
        <w:t>.</w:t>
      </w:r>
      <w:r w:rsidRPr="00FC578C">
        <w:rPr>
          <w:rFonts w:ascii="Arial" w:hAnsi="Arial" w:cs="Arial"/>
        </w:rPr>
        <w:t xml:space="preserve"> CONCLUSIONS</w:t>
      </w:r>
      <w:bookmarkEnd w:id="27"/>
      <w:r w:rsidRPr="00FC578C">
        <w:rPr>
          <w:rFonts w:ascii="Arial" w:hAnsi="Arial" w:cs="Arial"/>
        </w:rPr>
        <w:t xml:space="preserve"> </w:t>
      </w:r>
    </w:p>
    <w:p w14:paraId="09790AB3" w14:textId="77777777" w:rsidR="00933ACD" w:rsidRPr="00FC578C" w:rsidRDefault="00933ACD" w:rsidP="00ED1A59">
      <w:pPr>
        <w:jc w:val="both"/>
        <w:rPr>
          <w:rFonts w:ascii="Arial" w:hAnsi="Arial" w:cs="Arial"/>
          <w:sz w:val="22"/>
          <w:szCs w:val="22"/>
        </w:rPr>
      </w:pPr>
      <w:r w:rsidRPr="00FC578C">
        <w:rPr>
          <w:rFonts w:ascii="Arial" w:hAnsi="Arial" w:cs="Arial"/>
          <w:sz w:val="22"/>
          <w:szCs w:val="22"/>
        </w:rPr>
        <w:t xml:space="preserve">Rates constitute the primary source of revenue for the funding of those municipal services where the benefits </w:t>
      </w:r>
      <w:proofErr w:type="gramStart"/>
      <w:r w:rsidRPr="00FC578C">
        <w:rPr>
          <w:rFonts w:ascii="Arial" w:hAnsi="Arial" w:cs="Arial"/>
          <w:sz w:val="22"/>
          <w:szCs w:val="22"/>
        </w:rPr>
        <w:t>is</w:t>
      </w:r>
      <w:proofErr w:type="gramEnd"/>
      <w:r w:rsidRPr="00FC578C">
        <w:rPr>
          <w:rFonts w:ascii="Arial" w:hAnsi="Arial" w:cs="Arial"/>
          <w:sz w:val="22"/>
          <w:szCs w:val="22"/>
        </w:rPr>
        <w:t xml:space="preserve"> shared by the local community and does not accrue to any individual person or rates payer. </w:t>
      </w:r>
    </w:p>
    <w:p w14:paraId="039C2D87" w14:textId="77777777" w:rsidR="00933ACD" w:rsidRPr="00FC578C" w:rsidRDefault="00933ACD" w:rsidP="00ED1A59">
      <w:pPr>
        <w:jc w:val="both"/>
        <w:rPr>
          <w:rFonts w:ascii="Arial" w:hAnsi="Arial" w:cs="Arial"/>
          <w:sz w:val="22"/>
          <w:szCs w:val="22"/>
        </w:rPr>
      </w:pPr>
      <w:r w:rsidRPr="00FC578C">
        <w:rPr>
          <w:rFonts w:ascii="Arial" w:hAnsi="Arial" w:cs="Arial"/>
          <w:sz w:val="22"/>
          <w:szCs w:val="22"/>
        </w:rPr>
        <w:t xml:space="preserve">The preservation of ratings as the local tax base is a precondition for the autonomy of local government and it is for this reason that it is incumbent upon all rates payers to honor their obligation to their municipality. </w:t>
      </w:r>
    </w:p>
    <w:sectPr w:rsidR="00933ACD" w:rsidRPr="00FC578C" w:rsidSect="005732FE">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7DE0D" w14:textId="77777777" w:rsidR="005732FE" w:rsidRDefault="005732FE" w:rsidP="00C2663E">
      <w:pPr>
        <w:spacing w:after="0" w:line="240" w:lineRule="auto"/>
      </w:pPr>
      <w:r>
        <w:separator/>
      </w:r>
    </w:p>
  </w:endnote>
  <w:endnote w:type="continuationSeparator" w:id="0">
    <w:p w14:paraId="13A1B305" w14:textId="77777777" w:rsidR="005732FE" w:rsidRDefault="005732FE" w:rsidP="00C2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952316"/>
      <w:docPartObj>
        <w:docPartGallery w:val="Page Numbers (Bottom of Page)"/>
        <w:docPartUnique/>
      </w:docPartObj>
    </w:sdtPr>
    <w:sdtEndPr>
      <w:rPr>
        <w:color w:val="7F7F7F" w:themeColor="background1" w:themeShade="7F"/>
        <w:spacing w:val="60"/>
      </w:rPr>
    </w:sdtEndPr>
    <w:sdtContent>
      <w:p w14:paraId="4AD75DA0" w14:textId="777E7A1F" w:rsidR="006474D9" w:rsidRDefault="006474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95950">
          <w:rPr>
            <w:noProof/>
          </w:rPr>
          <w:t>2</w:t>
        </w:r>
        <w:r>
          <w:rPr>
            <w:noProof/>
          </w:rPr>
          <w:fldChar w:fldCharType="end"/>
        </w:r>
        <w:r>
          <w:t xml:space="preserve"> | </w:t>
        </w:r>
        <w:r>
          <w:rPr>
            <w:color w:val="7F7F7F" w:themeColor="background1" w:themeShade="7F"/>
            <w:spacing w:val="60"/>
          </w:rPr>
          <w:t>Page</w:t>
        </w:r>
      </w:p>
    </w:sdtContent>
  </w:sdt>
  <w:p w14:paraId="0EF96BC2" w14:textId="77777777" w:rsidR="006474D9" w:rsidRDefault="0064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6A00" w14:textId="77777777" w:rsidR="005732FE" w:rsidRDefault="005732FE" w:rsidP="00C2663E">
      <w:pPr>
        <w:spacing w:after="0" w:line="240" w:lineRule="auto"/>
      </w:pPr>
      <w:r>
        <w:separator/>
      </w:r>
    </w:p>
  </w:footnote>
  <w:footnote w:type="continuationSeparator" w:id="0">
    <w:p w14:paraId="5A4B4850" w14:textId="77777777" w:rsidR="005732FE" w:rsidRDefault="005732FE" w:rsidP="00C2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3A6"/>
    <w:multiLevelType w:val="hybridMultilevel"/>
    <w:tmpl w:val="E37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5827"/>
    <w:multiLevelType w:val="hybridMultilevel"/>
    <w:tmpl w:val="794CEF0E"/>
    <w:lvl w:ilvl="0" w:tplc="00786CD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77C47F7"/>
    <w:multiLevelType w:val="hybridMultilevel"/>
    <w:tmpl w:val="A898821A"/>
    <w:lvl w:ilvl="0" w:tplc="00786CD6">
      <w:start w:val="1"/>
      <w:numFmt w:val="decimal"/>
      <w:lvlText w:val="(%1)"/>
      <w:lvlJc w:val="left"/>
      <w:pPr>
        <w:ind w:left="765" w:hanging="40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70540"/>
    <w:multiLevelType w:val="hybridMultilevel"/>
    <w:tmpl w:val="FC7CB20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B540B84"/>
    <w:multiLevelType w:val="hybridMultilevel"/>
    <w:tmpl w:val="D11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839E9"/>
    <w:multiLevelType w:val="hybridMultilevel"/>
    <w:tmpl w:val="B3BA7B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5595E"/>
    <w:multiLevelType w:val="hybridMultilevel"/>
    <w:tmpl w:val="6E2AA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3E5723"/>
    <w:multiLevelType w:val="hybridMultilevel"/>
    <w:tmpl w:val="CC02E9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F300EA"/>
    <w:multiLevelType w:val="hybridMultilevel"/>
    <w:tmpl w:val="D798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07EB7"/>
    <w:multiLevelType w:val="hybridMultilevel"/>
    <w:tmpl w:val="F84A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56C7A"/>
    <w:multiLevelType w:val="multilevel"/>
    <w:tmpl w:val="82E89E2A"/>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A32426"/>
    <w:multiLevelType w:val="multilevel"/>
    <w:tmpl w:val="843ECDDA"/>
    <w:lvl w:ilvl="0">
      <w:start w:val="1"/>
      <w:numFmt w:val="decimal"/>
      <w:lvlText w:val="%1."/>
      <w:lvlJc w:val="left"/>
      <w:pPr>
        <w:ind w:left="644" w:hanging="360"/>
      </w:pPr>
    </w:lvl>
    <w:lvl w:ilvl="1">
      <w:start w:val="1"/>
      <w:numFmt w:val="decimal"/>
      <w:isLgl/>
      <w:lvlText w:val="%1.%2."/>
      <w:lvlJc w:val="left"/>
      <w:pPr>
        <w:ind w:left="1364" w:hanging="720"/>
      </w:pPr>
      <w:rPr>
        <w:rFonts w:hint="default"/>
        <w:w w:val="105"/>
      </w:rPr>
    </w:lvl>
    <w:lvl w:ilvl="2">
      <w:start w:val="1"/>
      <w:numFmt w:val="decimal"/>
      <w:isLgl/>
      <w:lvlText w:val="%1.%2.%3."/>
      <w:lvlJc w:val="left"/>
      <w:pPr>
        <w:ind w:left="1724" w:hanging="720"/>
      </w:pPr>
      <w:rPr>
        <w:rFonts w:hint="default"/>
        <w:w w:val="105"/>
      </w:rPr>
    </w:lvl>
    <w:lvl w:ilvl="3">
      <w:start w:val="1"/>
      <w:numFmt w:val="decimal"/>
      <w:isLgl/>
      <w:lvlText w:val="%1.%2.%3.%4."/>
      <w:lvlJc w:val="left"/>
      <w:pPr>
        <w:ind w:left="2444" w:hanging="1080"/>
      </w:pPr>
      <w:rPr>
        <w:rFonts w:hint="default"/>
        <w:w w:val="105"/>
      </w:rPr>
    </w:lvl>
    <w:lvl w:ilvl="4">
      <w:start w:val="1"/>
      <w:numFmt w:val="decimal"/>
      <w:isLgl/>
      <w:lvlText w:val="%1.%2.%3.%4.%5."/>
      <w:lvlJc w:val="left"/>
      <w:pPr>
        <w:ind w:left="2804" w:hanging="1080"/>
      </w:pPr>
      <w:rPr>
        <w:rFonts w:hint="default"/>
        <w:w w:val="105"/>
      </w:rPr>
    </w:lvl>
    <w:lvl w:ilvl="5">
      <w:start w:val="1"/>
      <w:numFmt w:val="decimal"/>
      <w:isLgl/>
      <w:lvlText w:val="%1.%2.%3.%4.%5.%6."/>
      <w:lvlJc w:val="left"/>
      <w:pPr>
        <w:ind w:left="3524" w:hanging="1440"/>
      </w:pPr>
      <w:rPr>
        <w:rFonts w:hint="default"/>
        <w:w w:val="105"/>
      </w:rPr>
    </w:lvl>
    <w:lvl w:ilvl="6">
      <w:start w:val="1"/>
      <w:numFmt w:val="decimal"/>
      <w:isLgl/>
      <w:lvlText w:val="%1.%2.%3.%4.%5.%6.%7."/>
      <w:lvlJc w:val="left"/>
      <w:pPr>
        <w:ind w:left="3884" w:hanging="1440"/>
      </w:pPr>
      <w:rPr>
        <w:rFonts w:hint="default"/>
        <w:w w:val="105"/>
      </w:rPr>
    </w:lvl>
    <w:lvl w:ilvl="7">
      <w:start w:val="1"/>
      <w:numFmt w:val="decimal"/>
      <w:isLgl/>
      <w:lvlText w:val="%1.%2.%3.%4.%5.%6.%7.%8."/>
      <w:lvlJc w:val="left"/>
      <w:pPr>
        <w:ind w:left="4604" w:hanging="1800"/>
      </w:pPr>
      <w:rPr>
        <w:rFonts w:hint="default"/>
        <w:w w:val="105"/>
      </w:rPr>
    </w:lvl>
    <w:lvl w:ilvl="8">
      <w:start w:val="1"/>
      <w:numFmt w:val="decimal"/>
      <w:isLgl/>
      <w:lvlText w:val="%1.%2.%3.%4.%5.%6.%7.%8.%9."/>
      <w:lvlJc w:val="left"/>
      <w:pPr>
        <w:ind w:left="5324" w:hanging="2160"/>
      </w:pPr>
      <w:rPr>
        <w:rFonts w:hint="default"/>
        <w:w w:val="105"/>
      </w:rPr>
    </w:lvl>
  </w:abstractNum>
  <w:abstractNum w:abstractNumId="12" w15:restartNumberingAfterBreak="0">
    <w:nsid w:val="49810DC1"/>
    <w:multiLevelType w:val="hybridMultilevel"/>
    <w:tmpl w:val="682E4AEA"/>
    <w:lvl w:ilvl="0" w:tplc="8D84AA34">
      <w:numFmt w:val="bullet"/>
      <w:lvlText w:val="-"/>
      <w:lvlJc w:val="left"/>
      <w:pPr>
        <w:ind w:left="720" w:hanging="360"/>
      </w:pPr>
      <w:rPr>
        <w:rFonts w:ascii="Arial" w:eastAsiaTheme="minorEastAsi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13E77"/>
    <w:multiLevelType w:val="hybridMultilevel"/>
    <w:tmpl w:val="49023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D94945"/>
    <w:multiLevelType w:val="hybridMultilevel"/>
    <w:tmpl w:val="2A3C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6059B"/>
    <w:multiLevelType w:val="hybridMultilevel"/>
    <w:tmpl w:val="15D274EC"/>
    <w:lvl w:ilvl="0" w:tplc="04090001">
      <w:start w:val="1"/>
      <w:numFmt w:val="bullet"/>
      <w:lvlText w:val=""/>
      <w:lvlJc w:val="left"/>
      <w:pPr>
        <w:ind w:left="720" w:hanging="360"/>
      </w:pPr>
      <w:rPr>
        <w:rFonts w:ascii="Symbol" w:hAnsi="Symbol" w:hint="default"/>
      </w:rPr>
    </w:lvl>
    <w:lvl w:ilvl="1" w:tplc="205CCC0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E539F"/>
    <w:multiLevelType w:val="hybridMultilevel"/>
    <w:tmpl w:val="61CC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1321A"/>
    <w:multiLevelType w:val="hybridMultilevel"/>
    <w:tmpl w:val="9396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951934">
    <w:abstractNumId w:val="14"/>
  </w:num>
  <w:num w:numId="2" w16cid:durableId="1571576493">
    <w:abstractNumId w:val="4"/>
  </w:num>
  <w:num w:numId="3" w16cid:durableId="1865433660">
    <w:abstractNumId w:val="8"/>
  </w:num>
  <w:num w:numId="4" w16cid:durableId="1921714172">
    <w:abstractNumId w:val="15"/>
  </w:num>
  <w:num w:numId="5" w16cid:durableId="761142304">
    <w:abstractNumId w:val="5"/>
  </w:num>
  <w:num w:numId="6" w16cid:durableId="1365667332">
    <w:abstractNumId w:val="13"/>
  </w:num>
  <w:num w:numId="7" w16cid:durableId="654726867">
    <w:abstractNumId w:val="0"/>
  </w:num>
  <w:num w:numId="8" w16cid:durableId="2067946093">
    <w:abstractNumId w:val="17"/>
  </w:num>
  <w:num w:numId="9" w16cid:durableId="584268475">
    <w:abstractNumId w:val="6"/>
  </w:num>
  <w:num w:numId="10" w16cid:durableId="1918125165">
    <w:abstractNumId w:val="16"/>
  </w:num>
  <w:num w:numId="11" w16cid:durableId="1464080484">
    <w:abstractNumId w:val="9"/>
  </w:num>
  <w:num w:numId="12" w16cid:durableId="83915002">
    <w:abstractNumId w:val="12"/>
  </w:num>
  <w:num w:numId="13" w16cid:durableId="1348367651">
    <w:abstractNumId w:val="7"/>
  </w:num>
  <w:num w:numId="14" w16cid:durableId="765998709">
    <w:abstractNumId w:val="3"/>
  </w:num>
  <w:num w:numId="15" w16cid:durableId="1341615754">
    <w:abstractNumId w:val="10"/>
  </w:num>
  <w:num w:numId="16" w16cid:durableId="972101372">
    <w:abstractNumId w:val="11"/>
  </w:num>
  <w:num w:numId="17" w16cid:durableId="1114597576">
    <w:abstractNumId w:val="2"/>
  </w:num>
  <w:num w:numId="18" w16cid:durableId="5848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3E"/>
    <w:rsid w:val="00001408"/>
    <w:rsid w:val="0000793B"/>
    <w:rsid w:val="00023656"/>
    <w:rsid w:val="00036E8B"/>
    <w:rsid w:val="0005061B"/>
    <w:rsid w:val="00064C67"/>
    <w:rsid w:val="00071604"/>
    <w:rsid w:val="000A7814"/>
    <w:rsid w:val="000D26FA"/>
    <w:rsid w:val="000D4E6B"/>
    <w:rsid w:val="000E3855"/>
    <w:rsid w:val="000E4704"/>
    <w:rsid w:val="000F0F55"/>
    <w:rsid w:val="001060DD"/>
    <w:rsid w:val="001404D0"/>
    <w:rsid w:val="0015003A"/>
    <w:rsid w:val="00195406"/>
    <w:rsid w:val="001B1E19"/>
    <w:rsid w:val="001B3C07"/>
    <w:rsid w:val="00201589"/>
    <w:rsid w:val="00226FE4"/>
    <w:rsid w:val="00236B50"/>
    <w:rsid w:val="00245F2E"/>
    <w:rsid w:val="00253BE7"/>
    <w:rsid w:val="00274ADC"/>
    <w:rsid w:val="002D7C48"/>
    <w:rsid w:val="002E0B5D"/>
    <w:rsid w:val="00316B3A"/>
    <w:rsid w:val="00363331"/>
    <w:rsid w:val="003671FE"/>
    <w:rsid w:val="003E472B"/>
    <w:rsid w:val="003F4E5F"/>
    <w:rsid w:val="004322B9"/>
    <w:rsid w:val="00466B79"/>
    <w:rsid w:val="0049331F"/>
    <w:rsid w:val="004B08A9"/>
    <w:rsid w:val="004B4FA5"/>
    <w:rsid w:val="004C1F4F"/>
    <w:rsid w:val="004C6051"/>
    <w:rsid w:val="004E035A"/>
    <w:rsid w:val="00505FF5"/>
    <w:rsid w:val="00524F97"/>
    <w:rsid w:val="00544CF5"/>
    <w:rsid w:val="00557489"/>
    <w:rsid w:val="005732FE"/>
    <w:rsid w:val="005A6433"/>
    <w:rsid w:val="005C3343"/>
    <w:rsid w:val="005C7619"/>
    <w:rsid w:val="005E41EE"/>
    <w:rsid w:val="006116DD"/>
    <w:rsid w:val="006247AC"/>
    <w:rsid w:val="0063724D"/>
    <w:rsid w:val="006474D9"/>
    <w:rsid w:val="00684980"/>
    <w:rsid w:val="006A159A"/>
    <w:rsid w:val="006D45AB"/>
    <w:rsid w:val="0070426B"/>
    <w:rsid w:val="007271E6"/>
    <w:rsid w:val="00754FE4"/>
    <w:rsid w:val="00770E6B"/>
    <w:rsid w:val="00776EA3"/>
    <w:rsid w:val="00783B53"/>
    <w:rsid w:val="007C0425"/>
    <w:rsid w:val="007C2281"/>
    <w:rsid w:val="007D227B"/>
    <w:rsid w:val="007D757D"/>
    <w:rsid w:val="00804E9B"/>
    <w:rsid w:val="00816679"/>
    <w:rsid w:val="00822886"/>
    <w:rsid w:val="00844024"/>
    <w:rsid w:val="00845DE3"/>
    <w:rsid w:val="00876B02"/>
    <w:rsid w:val="008C4EDF"/>
    <w:rsid w:val="008E0809"/>
    <w:rsid w:val="008E0FA9"/>
    <w:rsid w:val="008E34BF"/>
    <w:rsid w:val="008F1213"/>
    <w:rsid w:val="008F2EE4"/>
    <w:rsid w:val="008F3BEC"/>
    <w:rsid w:val="00901DC5"/>
    <w:rsid w:val="00905A65"/>
    <w:rsid w:val="009156D4"/>
    <w:rsid w:val="00933ACD"/>
    <w:rsid w:val="00944502"/>
    <w:rsid w:val="00953E38"/>
    <w:rsid w:val="00960E22"/>
    <w:rsid w:val="0098561C"/>
    <w:rsid w:val="009B1DB4"/>
    <w:rsid w:val="009C7B2E"/>
    <w:rsid w:val="009D0530"/>
    <w:rsid w:val="009E18F0"/>
    <w:rsid w:val="00A31126"/>
    <w:rsid w:val="00A35172"/>
    <w:rsid w:val="00A504CE"/>
    <w:rsid w:val="00A51E5B"/>
    <w:rsid w:val="00A77C3C"/>
    <w:rsid w:val="00A840D4"/>
    <w:rsid w:val="00A86091"/>
    <w:rsid w:val="00AC6B46"/>
    <w:rsid w:val="00AD39EE"/>
    <w:rsid w:val="00B20F8E"/>
    <w:rsid w:val="00B21FEE"/>
    <w:rsid w:val="00B27122"/>
    <w:rsid w:val="00B61043"/>
    <w:rsid w:val="00B65507"/>
    <w:rsid w:val="00B705EE"/>
    <w:rsid w:val="00BE6740"/>
    <w:rsid w:val="00C142C8"/>
    <w:rsid w:val="00C15796"/>
    <w:rsid w:val="00C2663E"/>
    <w:rsid w:val="00C77E0A"/>
    <w:rsid w:val="00C82A4E"/>
    <w:rsid w:val="00C8665F"/>
    <w:rsid w:val="00C97A5C"/>
    <w:rsid w:val="00CC0E34"/>
    <w:rsid w:val="00CC6C10"/>
    <w:rsid w:val="00CF0CED"/>
    <w:rsid w:val="00CF4CB4"/>
    <w:rsid w:val="00D00818"/>
    <w:rsid w:val="00D12936"/>
    <w:rsid w:val="00D16456"/>
    <w:rsid w:val="00D2394B"/>
    <w:rsid w:val="00D33473"/>
    <w:rsid w:val="00D33A51"/>
    <w:rsid w:val="00D353D0"/>
    <w:rsid w:val="00D715EF"/>
    <w:rsid w:val="00D95950"/>
    <w:rsid w:val="00D96AF7"/>
    <w:rsid w:val="00DB126F"/>
    <w:rsid w:val="00DD656E"/>
    <w:rsid w:val="00DF3B1C"/>
    <w:rsid w:val="00E023AD"/>
    <w:rsid w:val="00E128C2"/>
    <w:rsid w:val="00E23C2C"/>
    <w:rsid w:val="00E43F3E"/>
    <w:rsid w:val="00E66623"/>
    <w:rsid w:val="00E70D17"/>
    <w:rsid w:val="00E82C20"/>
    <w:rsid w:val="00E9630B"/>
    <w:rsid w:val="00EA1F6D"/>
    <w:rsid w:val="00EA2461"/>
    <w:rsid w:val="00EB3E82"/>
    <w:rsid w:val="00EC124A"/>
    <w:rsid w:val="00EC1730"/>
    <w:rsid w:val="00EC373A"/>
    <w:rsid w:val="00EC3F14"/>
    <w:rsid w:val="00ED1A59"/>
    <w:rsid w:val="00ED70F3"/>
    <w:rsid w:val="00ED74DB"/>
    <w:rsid w:val="00EE1442"/>
    <w:rsid w:val="00EE5E81"/>
    <w:rsid w:val="00EF30A3"/>
    <w:rsid w:val="00EF7791"/>
    <w:rsid w:val="00F00647"/>
    <w:rsid w:val="00F10F39"/>
    <w:rsid w:val="00F3299E"/>
    <w:rsid w:val="00F60A71"/>
    <w:rsid w:val="00F6164A"/>
    <w:rsid w:val="00F71C17"/>
    <w:rsid w:val="00F7749A"/>
    <w:rsid w:val="00FA6BFD"/>
    <w:rsid w:val="00FB5424"/>
    <w:rsid w:val="00FC578C"/>
    <w:rsid w:val="00FD68E3"/>
    <w:rsid w:val="00FF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6C768"/>
  <w15:docId w15:val="{A6D837C9-8597-4B3F-9AE6-FC4A41E9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DD"/>
  </w:style>
  <w:style w:type="paragraph" w:styleId="Heading1">
    <w:name w:val="heading 1"/>
    <w:basedOn w:val="Normal"/>
    <w:next w:val="Normal"/>
    <w:link w:val="Heading1Char"/>
    <w:uiPriority w:val="9"/>
    <w:qFormat/>
    <w:rsid w:val="00E43F3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3F3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3F3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43F3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43F3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43F3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43F3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43F3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43F3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3E"/>
  </w:style>
  <w:style w:type="paragraph" w:styleId="Footer">
    <w:name w:val="footer"/>
    <w:basedOn w:val="Normal"/>
    <w:link w:val="FooterChar"/>
    <w:uiPriority w:val="99"/>
    <w:unhideWhenUsed/>
    <w:rsid w:val="00C2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3E"/>
  </w:style>
  <w:style w:type="paragraph" w:styleId="Title">
    <w:name w:val="Title"/>
    <w:basedOn w:val="Normal"/>
    <w:next w:val="Normal"/>
    <w:link w:val="TitleChar"/>
    <w:uiPriority w:val="10"/>
    <w:qFormat/>
    <w:rsid w:val="00E43F3E"/>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E43F3E"/>
    <w:rPr>
      <w:rFonts w:asciiTheme="majorHAnsi" w:eastAsiaTheme="majorEastAsia" w:hAnsiTheme="majorHAnsi" w:cstheme="majorBidi"/>
      <w:caps/>
      <w:color w:val="4F81BD" w:themeColor="accent1"/>
      <w:spacing w:val="10"/>
      <w:sz w:val="52"/>
      <w:szCs w:val="52"/>
    </w:rPr>
  </w:style>
  <w:style w:type="paragraph" w:styleId="ListParagraph">
    <w:name w:val="List Paragraph"/>
    <w:basedOn w:val="Normal"/>
    <w:uiPriority w:val="34"/>
    <w:qFormat/>
    <w:rsid w:val="009C7B2E"/>
    <w:pPr>
      <w:ind w:left="720"/>
      <w:contextualSpacing/>
    </w:pPr>
  </w:style>
  <w:style w:type="paragraph" w:styleId="NoSpacing">
    <w:name w:val="No Spacing"/>
    <w:uiPriority w:val="1"/>
    <w:qFormat/>
    <w:rsid w:val="00E43F3E"/>
    <w:pPr>
      <w:spacing w:after="0" w:line="240" w:lineRule="auto"/>
    </w:pPr>
  </w:style>
  <w:style w:type="character" w:styleId="CommentReference">
    <w:name w:val="annotation reference"/>
    <w:basedOn w:val="DefaultParagraphFont"/>
    <w:uiPriority w:val="99"/>
    <w:semiHidden/>
    <w:unhideWhenUsed/>
    <w:rsid w:val="008C4EDF"/>
    <w:rPr>
      <w:sz w:val="16"/>
      <w:szCs w:val="16"/>
    </w:rPr>
  </w:style>
  <w:style w:type="paragraph" w:styleId="CommentText">
    <w:name w:val="annotation text"/>
    <w:basedOn w:val="Normal"/>
    <w:link w:val="CommentTextChar"/>
    <w:uiPriority w:val="99"/>
    <w:semiHidden/>
    <w:unhideWhenUsed/>
    <w:rsid w:val="008C4EDF"/>
    <w:pPr>
      <w:spacing w:line="240" w:lineRule="auto"/>
    </w:pPr>
  </w:style>
  <w:style w:type="character" w:customStyle="1" w:styleId="CommentTextChar">
    <w:name w:val="Comment Text Char"/>
    <w:basedOn w:val="DefaultParagraphFont"/>
    <w:link w:val="CommentText"/>
    <w:uiPriority w:val="99"/>
    <w:semiHidden/>
    <w:rsid w:val="008C4EDF"/>
    <w:rPr>
      <w:sz w:val="20"/>
      <w:szCs w:val="20"/>
    </w:rPr>
  </w:style>
  <w:style w:type="paragraph" w:styleId="CommentSubject">
    <w:name w:val="annotation subject"/>
    <w:basedOn w:val="CommentText"/>
    <w:next w:val="CommentText"/>
    <w:link w:val="CommentSubjectChar"/>
    <w:uiPriority w:val="99"/>
    <w:semiHidden/>
    <w:unhideWhenUsed/>
    <w:rsid w:val="008C4EDF"/>
    <w:rPr>
      <w:b/>
      <w:bCs/>
    </w:rPr>
  </w:style>
  <w:style w:type="character" w:customStyle="1" w:styleId="CommentSubjectChar">
    <w:name w:val="Comment Subject Char"/>
    <w:basedOn w:val="CommentTextChar"/>
    <w:link w:val="CommentSubject"/>
    <w:uiPriority w:val="99"/>
    <w:semiHidden/>
    <w:rsid w:val="008C4EDF"/>
    <w:rPr>
      <w:b/>
      <w:bCs/>
      <w:sz w:val="20"/>
      <w:szCs w:val="20"/>
    </w:rPr>
  </w:style>
  <w:style w:type="paragraph" w:styleId="BalloonText">
    <w:name w:val="Balloon Text"/>
    <w:basedOn w:val="Normal"/>
    <w:link w:val="BalloonTextChar"/>
    <w:uiPriority w:val="99"/>
    <w:semiHidden/>
    <w:unhideWhenUsed/>
    <w:rsid w:val="008C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EDF"/>
    <w:rPr>
      <w:rFonts w:ascii="Tahoma" w:hAnsi="Tahoma" w:cs="Tahoma"/>
      <w:sz w:val="16"/>
      <w:szCs w:val="16"/>
    </w:rPr>
  </w:style>
  <w:style w:type="paragraph" w:styleId="NormalWeb">
    <w:name w:val="Normal (Web)"/>
    <w:basedOn w:val="Normal"/>
    <w:uiPriority w:val="99"/>
    <w:semiHidden/>
    <w:unhideWhenUsed/>
    <w:rsid w:val="0049331F"/>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E43F3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E43F3E"/>
    <w:rPr>
      <w:caps/>
      <w:spacing w:val="15"/>
      <w:shd w:val="clear" w:color="auto" w:fill="DBE5F1" w:themeFill="accent1" w:themeFillTint="33"/>
    </w:rPr>
  </w:style>
  <w:style w:type="character" w:customStyle="1" w:styleId="Heading3Char">
    <w:name w:val="Heading 3 Char"/>
    <w:basedOn w:val="DefaultParagraphFont"/>
    <w:link w:val="Heading3"/>
    <w:uiPriority w:val="9"/>
    <w:rsid w:val="00E43F3E"/>
    <w:rPr>
      <w:caps/>
      <w:color w:val="243F60" w:themeColor="accent1" w:themeShade="7F"/>
      <w:spacing w:val="15"/>
    </w:rPr>
  </w:style>
  <w:style w:type="character" w:customStyle="1" w:styleId="Heading4Char">
    <w:name w:val="Heading 4 Char"/>
    <w:basedOn w:val="DefaultParagraphFont"/>
    <w:link w:val="Heading4"/>
    <w:uiPriority w:val="9"/>
    <w:semiHidden/>
    <w:rsid w:val="00E43F3E"/>
    <w:rPr>
      <w:caps/>
      <w:color w:val="365F91" w:themeColor="accent1" w:themeShade="BF"/>
      <w:spacing w:val="10"/>
    </w:rPr>
  </w:style>
  <w:style w:type="character" w:customStyle="1" w:styleId="Heading5Char">
    <w:name w:val="Heading 5 Char"/>
    <w:basedOn w:val="DefaultParagraphFont"/>
    <w:link w:val="Heading5"/>
    <w:uiPriority w:val="9"/>
    <w:semiHidden/>
    <w:rsid w:val="00E43F3E"/>
    <w:rPr>
      <w:caps/>
      <w:color w:val="365F91" w:themeColor="accent1" w:themeShade="BF"/>
      <w:spacing w:val="10"/>
    </w:rPr>
  </w:style>
  <w:style w:type="character" w:customStyle="1" w:styleId="Heading6Char">
    <w:name w:val="Heading 6 Char"/>
    <w:basedOn w:val="DefaultParagraphFont"/>
    <w:link w:val="Heading6"/>
    <w:uiPriority w:val="9"/>
    <w:semiHidden/>
    <w:rsid w:val="00E43F3E"/>
    <w:rPr>
      <w:caps/>
      <w:color w:val="365F91" w:themeColor="accent1" w:themeShade="BF"/>
      <w:spacing w:val="10"/>
    </w:rPr>
  </w:style>
  <w:style w:type="character" w:customStyle="1" w:styleId="Heading7Char">
    <w:name w:val="Heading 7 Char"/>
    <w:basedOn w:val="DefaultParagraphFont"/>
    <w:link w:val="Heading7"/>
    <w:uiPriority w:val="9"/>
    <w:semiHidden/>
    <w:rsid w:val="00E43F3E"/>
    <w:rPr>
      <w:caps/>
      <w:color w:val="365F91" w:themeColor="accent1" w:themeShade="BF"/>
      <w:spacing w:val="10"/>
    </w:rPr>
  </w:style>
  <w:style w:type="character" w:customStyle="1" w:styleId="Heading8Char">
    <w:name w:val="Heading 8 Char"/>
    <w:basedOn w:val="DefaultParagraphFont"/>
    <w:link w:val="Heading8"/>
    <w:uiPriority w:val="9"/>
    <w:semiHidden/>
    <w:rsid w:val="00E43F3E"/>
    <w:rPr>
      <w:caps/>
      <w:spacing w:val="10"/>
      <w:sz w:val="18"/>
      <w:szCs w:val="18"/>
    </w:rPr>
  </w:style>
  <w:style w:type="character" w:customStyle="1" w:styleId="Heading9Char">
    <w:name w:val="Heading 9 Char"/>
    <w:basedOn w:val="DefaultParagraphFont"/>
    <w:link w:val="Heading9"/>
    <w:uiPriority w:val="9"/>
    <w:semiHidden/>
    <w:rsid w:val="00E43F3E"/>
    <w:rPr>
      <w:i/>
      <w:iCs/>
      <w:caps/>
      <w:spacing w:val="10"/>
      <w:sz w:val="18"/>
      <w:szCs w:val="18"/>
    </w:rPr>
  </w:style>
  <w:style w:type="paragraph" w:styleId="Caption">
    <w:name w:val="caption"/>
    <w:basedOn w:val="Normal"/>
    <w:next w:val="Normal"/>
    <w:uiPriority w:val="35"/>
    <w:semiHidden/>
    <w:unhideWhenUsed/>
    <w:qFormat/>
    <w:rsid w:val="00E43F3E"/>
    <w:rPr>
      <w:b/>
      <w:bCs/>
      <w:color w:val="365F91" w:themeColor="accent1" w:themeShade="BF"/>
      <w:sz w:val="16"/>
      <w:szCs w:val="16"/>
    </w:rPr>
  </w:style>
  <w:style w:type="paragraph" w:styleId="Subtitle">
    <w:name w:val="Subtitle"/>
    <w:basedOn w:val="Normal"/>
    <w:next w:val="Normal"/>
    <w:link w:val="SubtitleChar"/>
    <w:uiPriority w:val="11"/>
    <w:qFormat/>
    <w:rsid w:val="00E43F3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3F3E"/>
    <w:rPr>
      <w:caps/>
      <w:color w:val="595959" w:themeColor="text1" w:themeTint="A6"/>
      <w:spacing w:val="10"/>
      <w:sz w:val="21"/>
      <w:szCs w:val="21"/>
    </w:rPr>
  </w:style>
  <w:style w:type="character" w:styleId="Strong">
    <w:name w:val="Strong"/>
    <w:uiPriority w:val="22"/>
    <w:qFormat/>
    <w:rsid w:val="00E43F3E"/>
    <w:rPr>
      <w:b/>
      <w:bCs/>
    </w:rPr>
  </w:style>
  <w:style w:type="character" w:styleId="Emphasis">
    <w:name w:val="Emphasis"/>
    <w:uiPriority w:val="20"/>
    <w:qFormat/>
    <w:rsid w:val="00E43F3E"/>
    <w:rPr>
      <w:caps/>
      <w:color w:val="243F60" w:themeColor="accent1" w:themeShade="7F"/>
      <w:spacing w:val="5"/>
    </w:rPr>
  </w:style>
  <w:style w:type="paragraph" w:styleId="Quote">
    <w:name w:val="Quote"/>
    <w:basedOn w:val="Normal"/>
    <w:next w:val="Normal"/>
    <w:link w:val="QuoteChar"/>
    <w:uiPriority w:val="29"/>
    <w:qFormat/>
    <w:rsid w:val="00E43F3E"/>
    <w:rPr>
      <w:i/>
      <w:iCs/>
      <w:sz w:val="24"/>
      <w:szCs w:val="24"/>
    </w:rPr>
  </w:style>
  <w:style w:type="character" w:customStyle="1" w:styleId="QuoteChar">
    <w:name w:val="Quote Char"/>
    <w:basedOn w:val="DefaultParagraphFont"/>
    <w:link w:val="Quote"/>
    <w:uiPriority w:val="29"/>
    <w:rsid w:val="00E43F3E"/>
    <w:rPr>
      <w:i/>
      <w:iCs/>
      <w:sz w:val="24"/>
      <w:szCs w:val="24"/>
    </w:rPr>
  </w:style>
  <w:style w:type="paragraph" w:styleId="IntenseQuote">
    <w:name w:val="Intense Quote"/>
    <w:basedOn w:val="Normal"/>
    <w:next w:val="Normal"/>
    <w:link w:val="IntenseQuoteChar"/>
    <w:uiPriority w:val="30"/>
    <w:qFormat/>
    <w:rsid w:val="00E43F3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E43F3E"/>
    <w:rPr>
      <w:color w:val="4F81BD" w:themeColor="accent1"/>
      <w:sz w:val="24"/>
      <w:szCs w:val="24"/>
    </w:rPr>
  </w:style>
  <w:style w:type="character" w:styleId="SubtleEmphasis">
    <w:name w:val="Subtle Emphasis"/>
    <w:uiPriority w:val="19"/>
    <w:qFormat/>
    <w:rsid w:val="00E43F3E"/>
    <w:rPr>
      <w:i/>
      <w:iCs/>
      <w:color w:val="243F60" w:themeColor="accent1" w:themeShade="7F"/>
    </w:rPr>
  </w:style>
  <w:style w:type="character" w:styleId="IntenseEmphasis">
    <w:name w:val="Intense Emphasis"/>
    <w:uiPriority w:val="21"/>
    <w:qFormat/>
    <w:rsid w:val="00E43F3E"/>
    <w:rPr>
      <w:b/>
      <w:bCs/>
      <w:caps/>
      <w:color w:val="243F60" w:themeColor="accent1" w:themeShade="7F"/>
      <w:spacing w:val="10"/>
    </w:rPr>
  </w:style>
  <w:style w:type="character" w:styleId="SubtleReference">
    <w:name w:val="Subtle Reference"/>
    <w:uiPriority w:val="31"/>
    <w:qFormat/>
    <w:rsid w:val="00E43F3E"/>
    <w:rPr>
      <w:b/>
      <w:bCs/>
      <w:color w:val="4F81BD" w:themeColor="accent1"/>
    </w:rPr>
  </w:style>
  <w:style w:type="character" w:styleId="IntenseReference">
    <w:name w:val="Intense Reference"/>
    <w:uiPriority w:val="32"/>
    <w:qFormat/>
    <w:rsid w:val="00E43F3E"/>
    <w:rPr>
      <w:b/>
      <w:bCs/>
      <w:i/>
      <w:iCs/>
      <w:caps/>
      <w:color w:val="4F81BD" w:themeColor="accent1"/>
    </w:rPr>
  </w:style>
  <w:style w:type="character" w:styleId="BookTitle">
    <w:name w:val="Book Title"/>
    <w:uiPriority w:val="33"/>
    <w:qFormat/>
    <w:rsid w:val="00E43F3E"/>
    <w:rPr>
      <w:b/>
      <w:bCs/>
      <w:i/>
      <w:iCs/>
      <w:spacing w:val="0"/>
    </w:rPr>
  </w:style>
  <w:style w:type="paragraph" w:styleId="TOCHeading">
    <w:name w:val="TOC Heading"/>
    <w:basedOn w:val="Heading1"/>
    <w:next w:val="Normal"/>
    <w:uiPriority w:val="39"/>
    <w:unhideWhenUsed/>
    <w:qFormat/>
    <w:rsid w:val="00E43F3E"/>
    <w:pPr>
      <w:outlineLvl w:val="9"/>
    </w:pPr>
  </w:style>
  <w:style w:type="paragraph" w:styleId="TOC1">
    <w:name w:val="toc 1"/>
    <w:basedOn w:val="Normal"/>
    <w:next w:val="Normal"/>
    <w:autoRedefine/>
    <w:uiPriority w:val="39"/>
    <w:unhideWhenUsed/>
    <w:rsid w:val="00EF30A3"/>
    <w:pPr>
      <w:spacing w:after="100"/>
    </w:pPr>
  </w:style>
  <w:style w:type="paragraph" w:styleId="TOC2">
    <w:name w:val="toc 2"/>
    <w:basedOn w:val="Normal"/>
    <w:next w:val="Normal"/>
    <w:autoRedefine/>
    <w:uiPriority w:val="39"/>
    <w:unhideWhenUsed/>
    <w:rsid w:val="00EF30A3"/>
    <w:pPr>
      <w:spacing w:after="100"/>
      <w:ind w:left="200"/>
    </w:pPr>
  </w:style>
  <w:style w:type="paragraph" w:styleId="TOC3">
    <w:name w:val="toc 3"/>
    <w:basedOn w:val="Normal"/>
    <w:next w:val="Normal"/>
    <w:autoRedefine/>
    <w:uiPriority w:val="39"/>
    <w:unhideWhenUsed/>
    <w:rsid w:val="00EF30A3"/>
    <w:pPr>
      <w:spacing w:after="100"/>
      <w:ind w:left="400"/>
    </w:pPr>
  </w:style>
  <w:style w:type="character" w:styleId="Hyperlink">
    <w:name w:val="Hyperlink"/>
    <w:basedOn w:val="DefaultParagraphFont"/>
    <w:uiPriority w:val="99"/>
    <w:unhideWhenUsed/>
    <w:rsid w:val="00EF30A3"/>
    <w:rPr>
      <w:color w:val="0000FF" w:themeColor="hyperlink"/>
      <w:u w:val="single"/>
    </w:rPr>
  </w:style>
  <w:style w:type="paragraph" w:customStyle="1" w:styleId="m2650500526667745379msolistparagraph">
    <w:name w:val="m_2650500526667745379msolistparagraph"/>
    <w:basedOn w:val="Normal"/>
    <w:rsid w:val="00EE1442"/>
    <w:pPr>
      <w:spacing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99111">
      <w:bodyDiv w:val="1"/>
      <w:marLeft w:val="0"/>
      <w:marRight w:val="0"/>
      <w:marTop w:val="0"/>
      <w:marBottom w:val="0"/>
      <w:divBdr>
        <w:top w:val="none" w:sz="0" w:space="0" w:color="auto"/>
        <w:left w:val="none" w:sz="0" w:space="0" w:color="auto"/>
        <w:bottom w:val="none" w:sz="0" w:space="0" w:color="auto"/>
        <w:right w:val="none" w:sz="0" w:space="0" w:color="auto"/>
      </w:divBdr>
    </w:div>
    <w:div w:id="345787122">
      <w:bodyDiv w:val="1"/>
      <w:marLeft w:val="0"/>
      <w:marRight w:val="0"/>
      <w:marTop w:val="0"/>
      <w:marBottom w:val="0"/>
      <w:divBdr>
        <w:top w:val="none" w:sz="0" w:space="0" w:color="auto"/>
        <w:left w:val="none" w:sz="0" w:space="0" w:color="auto"/>
        <w:bottom w:val="none" w:sz="0" w:space="0" w:color="auto"/>
        <w:right w:val="none" w:sz="0" w:space="0" w:color="auto"/>
      </w:divBdr>
    </w:div>
    <w:div w:id="414594969">
      <w:bodyDiv w:val="1"/>
      <w:marLeft w:val="0"/>
      <w:marRight w:val="0"/>
      <w:marTop w:val="0"/>
      <w:marBottom w:val="0"/>
      <w:divBdr>
        <w:top w:val="none" w:sz="0" w:space="0" w:color="auto"/>
        <w:left w:val="none" w:sz="0" w:space="0" w:color="auto"/>
        <w:bottom w:val="none" w:sz="0" w:space="0" w:color="auto"/>
        <w:right w:val="none" w:sz="0" w:space="0" w:color="auto"/>
      </w:divBdr>
    </w:div>
    <w:div w:id="1917472688">
      <w:bodyDiv w:val="1"/>
      <w:marLeft w:val="0"/>
      <w:marRight w:val="0"/>
      <w:marTop w:val="0"/>
      <w:marBottom w:val="0"/>
      <w:divBdr>
        <w:top w:val="none" w:sz="0" w:space="0" w:color="auto"/>
        <w:left w:val="none" w:sz="0" w:space="0" w:color="auto"/>
        <w:bottom w:val="none" w:sz="0" w:space="0" w:color="auto"/>
        <w:right w:val="none" w:sz="0" w:space="0" w:color="auto"/>
      </w:divBdr>
    </w:div>
    <w:div w:id="20067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moretel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45C9-EEC5-40E1-A671-020E912F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5338</Words>
  <Characters>30431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Boitumelo Sathekge</cp:lastModifiedBy>
  <cp:revision>2</cp:revision>
  <cp:lastPrinted>2020-07-03T09:57:00Z</cp:lastPrinted>
  <dcterms:created xsi:type="dcterms:W3CDTF">2024-03-25T10:50:00Z</dcterms:created>
  <dcterms:modified xsi:type="dcterms:W3CDTF">2024-03-25T10:50:00Z</dcterms:modified>
</cp:coreProperties>
</file>